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385" w:rsidRPr="003C3364" w:rsidRDefault="001A6385" w:rsidP="003C3364">
      <w:pPr>
        <w:tabs>
          <w:tab w:val="left" w:pos="2268"/>
        </w:tabs>
        <w:spacing w:before="100" w:beforeAutospacing="1" w:after="100" w:afterAutospacing="1"/>
        <w:jc w:val="center"/>
        <w:rPr>
          <w:rFonts w:ascii="Arial" w:hAnsi="Arial" w:cs="Arial"/>
          <w:b/>
          <w:sz w:val="24"/>
          <w:szCs w:val="24"/>
        </w:rPr>
      </w:pPr>
      <w:r w:rsidRPr="003C3364">
        <w:rPr>
          <w:rFonts w:ascii="Arial" w:hAnsi="Arial" w:cs="Arial"/>
          <w:b/>
          <w:sz w:val="24"/>
          <w:szCs w:val="24"/>
        </w:rPr>
        <w:t>AVISO DE DISPENSA DE LICITAÇÃO PÚBLICA</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p>
    <w:p w:rsidR="001A6385" w:rsidRPr="003C3364" w:rsidRDefault="001A6385" w:rsidP="003C3364">
      <w:pPr>
        <w:jc w:val="both"/>
        <w:rPr>
          <w:rFonts w:ascii="Arial" w:hAnsi="Arial" w:cs="Arial"/>
          <w:sz w:val="24"/>
          <w:szCs w:val="24"/>
        </w:rPr>
      </w:pPr>
      <w:r w:rsidRPr="003C3364">
        <w:rPr>
          <w:rFonts w:ascii="Arial" w:hAnsi="Arial" w:cs="Arial"/>
          <w:sz w:val="24"/>
          <w:szCs w:val="24"/>
        </w:rPr>
        <w:t>Processo Administra</w:t>
      </w:r>
      <w:r w:rsidR="00EC1A45" w:rsidRPr="003C3364">
        <w:rPr>
          <w:rFonts w:ascii="Arial" w:hAnsi="Arial" w:cs="Arial"/>
          <w:sz w:val="24"/>
          <w:szCs w:val="24"/>
        </w:rPr>
        <w:t xml:space="preserve">tivo de Licitação Pública nº </w:t>
      </w:r>
      <w:r w:rsidR="003C3364">
        <w:rPr>
          <w:rFonts w:ascii="Arial" w:hAnsi="Arial" w:cs="Arial"/>
          <w:sz w:val="24"/>
          <w:szCs w:val="24"/>
        </w:rPr>
        <w:t>070/2026</w:t>
      </w:r>
    </w:p>
    <w:p w:rsidR="001A6385" w:rsidRPr="003C3364" w:rsidRDefault="001A6385" w:rsidP="003C3364">
      <w:pPr>
        <w:jc w:val="both"/>
        <w:rPr>
          <w:rFonts w:ascii="Arial" w:hAnsi="Arial" w:cs="Arial"/>
          <w:color w:val="FF0000"/>
          <w:sz w:val="24"/>
          <w:szCs w:val="24"/>
        </w:rPr>
      </w:pPr>
      <w:r w:rsidRPr="003C3364">
        <w:rPr>
          <w:rFonts w:ascii="Arial" w:hAnsi="Arial" w:cs="Arial"/>
          <w:sz w:val="24"/>
          <w:szCs w:val="24"/>
        </w:rPr>
        <w:t>Disp</w:t>
      </w:r>
      <w:r w:rsidR="00EC1A45" w:rsidRPr="003C3364">
        <w:rPr>
          <w:rFonts w:ascii="Arial" w:hAnsi="Arial" w:cs="Arial"/>
          <w:sz w:val="24"/>
          <w:szCs w:val="24"/>
        </w:rPr>
        <w:t>ensa de Licitação Pública nº 02</w:t>
      </w:r>
      <w:r w:rsidR="003C3364">
        <w:rPr>
          <w:rFonts w:ascii="Arial" w:hAnsi="Arial" w:cs="Arial"/>
          <w:sz w:val="24"/>
          <w:szCs w:val="24"/>
        </w:rPr>
        <w:t>9</w:t>
      </w:r>
      <w:r w:rsidR="00774E6C" w:rsidRPr="003C3364">
        <w:rPr>
          <w:rFonts w:ascii="Arial" w:hAnsi="Arial" w:cs="Arial"/>
          <w:sz w:val="24"/>
          <w:szCs w:val="24"/>
        </w:rPr>
        <w:t>/</w:t>
      </w:r>
      <w:r w:rsidRPr="003C3364">
        <w:rPr>
          <w:rFonts w:ascii="Arial" w:hAnsi="Arial" w:cs="Arial"/>
          <w:sz w:val="24"/>
          <w:szCs w:val="24"/>
        </w:rPr>
        <w:t>202</w:t>
      </w:r>
      <w:r w:rsidR="003C3364">
        <w:rPr>
          <w:rFonts w:ascii="Arial" w:hAnsi="Arial" w:cs="Arial"/>
          <w:sz w:val="24"/>
          <w:szCs w:val="24"/>
        </w:rPr>
        <w:t>6</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 xml:space="preserve">O </w:t>
      </w:r>
      <w:r w:rsidRPr="003C3364">
        <w:rPr>
          <w:rFonts w:ascii="Arial" w:hAnsi="Arial" w:cs="Arial"/>
          <w:b/>
          <w:sz w:val="24"/>
          <w:szCs w:val="24"/>
        </w:rPr>
        <w:t xml:space="preserve">MUNICÍPIO Santo Antônio do Grama, </w:t>
      </w:r>
      <w:r w:rsidRPr="003C3364">
        <w:rPr>
          <w:rFonts w:ascii="Arial" w:hAnsi="Arial" w:cs="Arial"/>
          <w:sz w:val="24"/>
          <w:szCs w:val="24"/>
        </w:rPr>
        <w:t xml:space="preserve">rua Padre João Coutinho ,121, Centro, Santo Antônio do Grama/MG CEP 35388-000, Estado de Minas Gerais, </w:t>
      </w:r>
      <w:r w:rsidRPr="003C3364">
        <w:rPr>
          <w:rFonts w:ascii="Arial" w:hAnsi="Arial" w:cs="Arial"/>
          <w:b/>
          <w:sz w:val="24"/>
          <w:szCs w:val="24"/>
        </w:rPr>
        <w:t xml:space="preserve">AVISA </w:t>
      </w:r>
      <w:r w:rsidRPr="003C3364">
        <w:rPr>
          <w:rFonts w:ascii="Arial" w:hAnsi="Arial" w:cs="Arial"/>
          <w:sz w:val="24"/>
          <w:szCs w:val="24"/>
        </w:rPr>
        <w:t>o interesse em obter propostas adicionais, conforme abaixo:</w:t>
      </w:r>
    </w:p>
    <w:p w:rsidR="001A6385" w:rsidRPr="003C3364" w:rsidRDefault="001A6385" w:rsidP="003C3364">
      <w:pPr>
        <w:tabs>
          <w:tab w:val="left" w:pos="2268"/>
        </w:tabs>
        <w:spacing w:before="100" w:beforeAutospacing="1" w:after="100" w:afterAutospacing="1"/>
        <w:jc w:val="both"/>
        <w:rPr>
          <w:rFonts w:ascii="Arial" w:hAnsi="Arial" w:cs="Arial"/>
          <w:b/>
          <w:sz w:val="24"/>
          <w:szCs w:val="24"/>
        </w:rPr>
      </w:pPr>
      <w:r w:rsidRPr="003C3364">
        <w:rPr>
          <w:rFonts w:ascii="Arial" w:hAnsi="Arial" w:cs="Arial"/>
          <w:b/>
          <w:sz w:val="24"/>
          <w:szCs w:val="24"/>
        </w:rPr>
        <w:t>1. DA ESPECIFICAÇÃO DO OBJETO</w:t>
      </w:r>
    </w:p>
    <w:p w:rsidR="001A6385"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 xml:space="preserve">1.1. </w:t>
      </w:r>
      <w:r w:rsidR="003C3364">
        <w:rPr>
          <w:rFonts w:ascii="Segoe UI" w:hAnsi="Segoe UI" w:cs="Segoe UI"/>
          <w:sz w:val="23"/>
          <w:szCs w:val="23"/>
        </w:rPr>
        <w:t xml:space="preserve">Contratação </w:t>
      </w:r>
      <w:r w:rsidR="003C3364">
        <w:rPr>
          <w:rFonts w:ascii="Arial" w:hAnsi="Arial" w:cs="Arial"/>
          <w:sz w:val="24"/>
          <w:szCs w:val="24"/>
        </w:rPr>
        <w:t xml:space="preserve">de pessoa física ou jurídica para prestação de serviço de laboratório de análise de água, para a Secretaria de Municipal de Saúde do Município de </w:t>
      </w:r>
      <w:r w:rsidR="003C3364" w:rsidRPr="004654A2">
        <w:rPr>
          <w:rFonts w:ascii="Arial" w:hAnsi="Arial" w:cs="Arial"/>
          <w:bCs/>
          <w:sz w:val="24"/>
          <w:szCs w:val="24"/>
        </w:rPr>
        <w:t>Santo Antônio do Grama/MG</w:t>
      </w:r>
      <w:r w:rsidRPr="003C3364">
        <w:rPr>
          <w:rFonts w:ascii="Arial" w:hAnsi="Arial" w:cs="Arial"/>
          <w:sz w:val="24"/>
          <w:szCs w:val="24"/>
        </w:rPr>
        <w:t>.</w:t>
      </w:r>
    </w:p>
    <w:tbl>
      <w:tblPr>
        <w:tblStyle w:val="Tabelacomgrade"/>
        <w:tblW w:w="0" w:type="auto"/>
        <w:tblLook w:val="04A0" w:firstRow="1" w:lastRow="0" w:firstColumn="1" w:lastColumn="0" w:noHBand="0" w:noVBand="1"/>
      </w:tblPr>
      <w:tblGrid>
        <w:gridCol w:w="846"/>
        <w:gridCol w:w="1056"/>
        <w:gridCol w:w="3338"/>
        <w:gridCol w:w="1555"/>
        <w:gridCol w:w="1699"/>
      </w:tblGrid>
      <w:tr w:rsidR="003C3364" w:rsidTr="006F1C6C">
        <w:trPr>
          <w:trHeight w:val="493"/>
        </w:trPr>
        <w:tc>
          <w:tcPr>
            <w:tcW w:w="846" w:type="dxa"/>
          </w:tcPr>
          <w:p w:rsidR="003C3364" w:rsidRPr="005F23F0" w:rsidRDefault="003C3364" w:rsidP="006F1C6C">
            <w:pPr>
              <w:tabs>
                <w:tab w:val="left" w:pos="2268"/>
              </w:tabs>
              <w:spacing w:before="100" w:beforeAutospacing="1" w:after="100" w:afterAutospacing="1"/>
              <w:jc w:val="center"/>
              <w:rPr>
                <w:rFonts w:ascii="Arial" w:hAnsi="Arial" w:cs="Arial"/>
              </w:rPr>
            </w:pPr>
            <w:r w:rsidRPr="005F23F0">
              <w:rPr>
                <w:rFonts w:ascii="Arial" w:hAnsi="Arial" w:cs="Arial"/>
              </w:rPr>
              <w:t>ITEM</w:t>
            </w:r>
          </w:p>
        </w:tc>
        <w:tc>
          <w:tcPr>
            <w:tcW w:w="1056" w:type="dxa"/>
          </w:tcPr>
          <w:p w:rsidR="003C3364" w:rsidRPr="005F23F0" w:rsidRDefault="003C3364" w:rsidP="006F1C6C">
            <w:pPr>
              <w:tabs>
                <w:tab w:val="left" w:pos="2268"/>
              </w:tabs>
              <w:spacing w:before="100" w:beforeAutospacing="1" w:after="100" w:afterAutospacing="1"/>
              <w:jc w:val="center"/>
              <w:rPr>
                <w:rFonts w:ascii="Arial" w:hAnsi="Arial" w:cs="Arial"/>
              </w:rPr>
            </w:pPr>
            <w:r w:rsidRPr="005F23F0">
              <w:rPr>
                <w:rFonts w:ascii="Arial" w:hAnsi="Arial" w:cs="Arial"/>
              </w:rPr>
              <w:t>QUANT</w:t>
            </w:r>
          </w:p>
        </w:tc>
        <w:tc>
          <w:tcPr>
            <w:tcW w:w="3338" w:type="dxa"/>
          </w:tcPr>
          <w:p w:rsidR="003C3364" w:rsidRPr="005F23F0" w:rsidRDefault="003C3364" w:rsidP="006F1C6C">
            <w:pPr>
              <w:tabs>
                <w:tab w:val="left" w:pos="2268"/>
              </w:tabs>
              <w:spacing w:before="100" w:beforeAutospacing="1" w:after="100" w:afterAutospacing="1"/>
              <w:jc w:val="center"/>
              <w:rPr>
                <w:rFonts w:ascii="Arial" w:hAnsi="Arial" w:cs="Arial"/>
              </w:rPr>
            </w:pPr>
            <w:r w:rsidRPr="005F23F0">
              <w:rPr>
                <w:rFonts w:ascii="Arial" w:hAnsi="Arial" w:cs="Arial"/>
              </w:rPr>
              <w:t>OBJETO</w:t>
            </w:r>
          </w:p>
        </w:tc>
        <w:tc>
          <w:tcPr>
            <w:tcW w:w="1555" w:type="dxa"/>
          </w:tcPr>
          <w:p w:rsidR="003C3364" w:rsidRPr="005F23F0" w:rsidRDefault="003C3364" w:rsidP="006F1C6C">
            <w:pPr>
              <w:tabs>
                <w:tab w:val="left" w:pos="2268"/>
              </w:tabs>
              <w:spacing w:before="100" w:beforeAutospacing="1" w:after="100" w:afterAutospacing="1"/>
              <w:jc w:val="center"/>
              <w:rPr>
                <w:rFonts w:ascii="Arial" w:hAnsi="Arial" w:cs="Arial"/>
              </w:rPr>
            </w:pPr>
            <w:r w:rsidRPr="005F23F0">
              <w:rPr>
                <w:rFonts w:ascii="Arial" w:hAnsi="Arial" w:cs="Arial"/>
              </w:rPr>
              <w:t>VALOR</w:t>
            </w:r>
            <w:r w:rsidR="00942924">
              <w:rPr>
                <w:rFonts w:ascii="Arial" w:hAnsi="Arial" w:cs="Arial"/>
              </w:rPr>
              <w:t xml:space="preserve"> MEDIA</w:t>
            </w:r>
            <w:r w:rsidRPr="005F23F0">
              <w:rPr>
                <w:rFonts w:ascii="Arial" w:hAnsi="Arial" w:cs="Arial"/>
              </w:rPr>
              <w:t xml:space="preserve"> UNIT</w:t>
            </w:r>
          </w:p>
        </w:tc>
        <w:tc>
          <w:tcPr>
            <w:tcW w:w="1699" w:type="dxa"/>
          </w:tcPr>
          <w:p w:rsidR="003C3364" w:rsidRPr="005F23F0" w:rsidRDefault="003C3364" w:rsidP="006F1C6C">
            <w:pPr>
              <w:tabs>
                <w:tab w:val="left" w:pos="2268"/>
              </w:tabs>
              <w:spacing w:before="100" w:beforeAutospacing="1" w:after="100" w:afterAutospacing="1"/>
              <w:jc w:val="center"/>
              <w:rPr>
                <w:rFonts w:ascii="Arial" w:hAnsi="Arial" w:cs="Arial"/>
              </w:rPr>
            </w:pPr>
            <w:r w:rsidRPr="005F23F0">
              <w:rPr>
                <w:rFonts w:ascii="Arial" w:hAnsi="Arial" w:cs="Arial"/>
              </w:rPr>
              <w:t>VALOR</w:t>
            </w:r>
            <w:r w:rsidR="00942924">
              <w:rPr>
                <w:rFonts w:ascii="Arial" w:hAnsi="Arial" w:cs="Arial"/>
              </w:rPr>
              <w:t xml:space="preserve"> MEDIA</w:t>
            </w:r>
            <w:r w:rsidRPr="005F23F0">
              <w:rPr>
                <w:rFonts w:ascii="Arial" w:hAnsi="Arial" w:cs="Arial"/>
              </w:rPr>
              <w:t xml:space="preserve"> </w:t>
            </w:r>
            <w:r w:rsidR="006F1C6C" w:rsidRPr="005F23F0">
              <w:rPr>
                <w:rFonts w:ascii="Arial" w:hAnsi="Arial" w:cs="Arial"/>
              </w:rPr>
              <w:t>TOTAL</w:t>
            </w:r>
          </w:p>
        </w:tc>
      </w:tr>
      <w:tr w:rsidR="003C3364" w:rsidTr="006F1C6C">
        <w:tc>
          <w:tcPr>
            <w:tcW w:w="846" w:type="dxa"/>
          </w:tcPr>
          <w:p w:rsidR="003C3364" w:rsidRPr="005F23F0" w:rsidRDefault="006F1C6C" w:rsidP="003C3364">
            <w:pPr>
              <w:tabs>
                <w:tab w:val="left" w:pos="2268"/>
              </w:tabs>
              <w:spacing w:before="100" w:beforeAutospacing="1" w:after="100" w:afterAutospacing="1"/>
              <w:jc w:val="both"/>
              <w:rPr>
                <w:rFonts w:ascii="Arial" w:hAnsi="Arial" w:cs="Arial"/>
              </w:rPr>
            </w:pPr>
            <w:r w:rsidRPr="005F23F0">
              <w:rPr>
                <w:rFonts w:ascii="Arial" w:hAnsi="Arial" w:cs="Arial"/>
              </w:rPr>
              <w:t>01</w:t>
            </w:r>
          </w:p>
        </w:tc>
        <w:tc>
          <w:tcPr>
            <w:tcW w:w="1056" w:type="dxa"/>
          </w:tcPr>
          <w:p w:rsidR="003C3364" w:rsidRPr="005F23F0" w:rsidRDefault="006F1C6C" w:rsidP="003C3364">
            <w:pPr>
              <w:tabs>
                <w:tab w:val="left" w:pos="2268"/>
              </w:tabs>
              <w:spacing w:before="100" w:beforeAutospacing="1" w:after="100" w:afterAutospacing="1"/>
              <w:jc w:val="both"/>
              <w:rPr>
                <w:rFonts w:ascii="Arial" w:hAnsi="Arial" w:cs="Arial"/>
              </w:rPr>
            </w:pPr>
            <w:r w:rsidRPr="005F23F0">
              <w:rPr>
                <w:rFonts w:ascii="Arial" w:hAnsi="Arial" w:cs="Arial"/>
              </w:rPr>
              <w:t>12</w:t>
            </w:r>
          </w:p>
        </w:tc>
        <w:tc>
          <w:tcPr>
            <w:tcW w:w="3338" w:type="dxa"/>
          </w:tcPr>
          <w:p w:rsidR="003C3364" w:rsidRPr="005F23F0" w:rsidRDefault="006F1C6C" w:rsidP="003C3364">
            <w:pPr>
              <w:tabs>
                <w:tab w:val="left" w:pos="2268"/>
              </w:tabs>
              <w:spacing w:before="100" w:beforeAutospacing="1" w:after="100" w:afterAutospacing="1"/>
              <w:jc w:val="both"/>
              <w:rPr>
                <w:rFonts w:ascii="Arial" w:hAnsi="Arial" w:cs="Arial"/>
              </w:rPr>
            </w:pPr>
            <w:r w:rsidRPr="005F23F0">
              <w:rPr>
                <w:rFonts w:ascii="Arial" w:hAnsi="Arial" w:cs="Arial"/>
              </w:rPr>
              <w:t xml:space="preserve">Contratação de serviço de </w:t>
            </w:r>
            <w:r w:rsidR="005F23F0" w:rsidRPr="005F23F0">
              <w:rPr>
                <w:rFonts w:ascii="Arial" w:hAnsi="Arial" w:cs="Arial"/>
              </w:rPr>
              <w:t>análise</w:t>
            </w:r>
            <w:r w:rsidRPr="005F23F0">
              <w:rPr>
                <w:rFonts w:ascii="Arial" w:hAnsi="Arial" w:cs="Arial"/>
              </w:rPr>
              <w:t xml:space="preserve"> de água dose seguintes parâmetros: </w:t>
            </w:r>
            <w:r w:rsidR="005F23F0" w:rsidRPr="005F23F0">
              <w:rPr>
                <w:rFonts w:ascii="Arial" w:hAnsi="Arial" w:cs="Arial"/>
              </w:rPr>
              <w:t>1) Turbidez</w:t>
            </w:r>
            <w:r w:rsidRPr="005F23F0">
              <w:rPr>
                <w:rFonts w:ascii="Arial" w:hAnsi="Arial" w:cs="Arial"/>
              </w:rPr>
              <w:t>, 2) cloro residual livre (ou outro composto residual ativo), 3) coliformes totais/</w:t>
            </w:r>
            <w:r w:rsidR="005F23F0" w:rsidRPr="005F23F0">
              <w:rPr>
                <w:rFonts w:ascii="Arial" w:hAnsi="Arial" w:cs="Arial"/>
              </w:rPr>
              <w:t xml:space="preserve">escherichia coli, 4) fluoreto e 5) </w:t>
            </w:r>
            <w:proofErr w:type="spellStart"/>
            <w:r w:rsidR="005F23F0" w:rsidRPr="005F23F0">
              <w:rPr>
                <w:rFonts w:ascii="Arial" w:hAnsi="Arial" w:cs="Arial"/>
              </w:rPr>
              <w:t>ph</w:t>
            </w:r>
            <w:proofErr w:type="spellEnd"/>
            <w:r w:rsidR="005F23F0" w:rsidRPr="005F23F0">
              <w:rPr>
                <w:rFonts w:ascii="Arial" w:hAnsi="Arial" w:cs="Arial"/>
              </w:rPr>
              <w:t xml:space="preserve">. </w:t>
            </w:r>
          </w:p>
          <w:p w:rsidR="005F23F0" w:rsidRPr="005F23F0" w:rsidRDefault="005F23F0" w:rsidP="003C3364">
            <w:pPr>
              <w:tabs>
                <w:tab w:val="left" w:pos="2268"/>
              </w:tabs>
              <w:spacing w:before="100" w:beforeAutospacing="1" w:after="100" w:afterAutospacing="1"/>
              <w:jc w:val="both"/>
              <w:rPr>
                <w:rFonts w:ascii="Arial" w:hAnsi="Arial" w:cs="Arial"/>
              </w:rPr>
            </w:pPr>
            <w:proofErr w:type="spellStart"/>
            <w:r w:rsidRPr="005F23F0">
              <w:rPr>
                <w:rFonts w:ascii="Arial" w:hAnsi="Arial" w:cs="Arial"/>
              </w:rPr>
              <w:t>Obs</w:t>
            </w:r>
            <w:proofErr w:type="spellEnd"/>
            <w:r w:rsidRPr="005F23F0">
              <w:rPr>
                <w:rFonts w:ascii="Arial" w:hAnsi="Arial" w:cs="Arial"/>
              </w:rPr>
              <w:t>: O laboratório deve conter o certificado de gestão de qualidade (NBR ISSO IEC 17025 OU NBR NM ISSO 15189, de acordo com a portaria nº 33 de 22 de junho de 2017.</w:t>
            </w:r>
          </w:p>
        </w:tc>
        <w:tc>
          <w:tcPr>
            <w:tcW w:w="1555" w:type="dxa"/>
          </w:tcPr>
          <w:p w:rsidR="003C3364" w:rsidRPr="005F23F0" w:rsidRDefault="00942924" w:rsidP="00B86FC5">
            <w:pPr>
              <w:tabs>
                <w:tab w:val="left" w:pos="2268"/>
              </w:tabs>
              <w:spacing w:before="100" w:beforeAutospacing="1" w:after="100" w:afterAutospacing="1"/>
              <w:jc w:val="both"/>
              <w:rPr>
                <w:rFonts w:ascii="Arial" w:hAnsi="Arial" w:cs="Arial"/>
              </w:rPr>
            </w:pPr>
            <w:r>
              <w:rPr>
                <w:rFonts w:ascii="Arial" w:hAnsi="Arial" w:cs="Arial"/>
              </w:rPr>
              <w:t>R$</w:t>
            </w:r>
            <w:r w:rsidR="00B86FC5">
              <w:rPr>
                <w:rFonts w:ascii="Arial" w:hAnsi="Arial" w:cs="Arial"/>
              </w:rPr>
              <w:t>1.939,67</w:t>
            </w:r>
          </w:p>
        </w:tc>
        <w:tc>
          <w:tcPr>
            <w:tcW w:w="1699" w:type="dxa"/>
          </w:tcPr>
          <w:p w:rsidR="003C3364" w:rsidRPr="005F23F0" w:rsidRDefault="00942924" w:rsidP="00B86FC5">
            <w:pPr>
              <w:tabs>
                <w:tab w:val="left" w:pos="2268"/>
              </w:tabs>
              <w:spacing w:before="100" w:beforeAutospacing="1" w:after="100" w:afterAutospacing="1"/>
              <w:jc w:val="both"/>
              <w:rPr>
                <w:rFonts w:ascii="Arial" w:hAnsi="Arial" w:cs="Arial"/>
              </w:rPr>
            </w:pPr>
            <w:r>
              <w:rPr>
                <w:rFonts w:ascii="Arial" w:hAnsi="Arial" w:cs="Arial"/>
              </w:rPr>
              <w:t>R$</w:t>
            </w:r>
            <w:r w:rsidR="00B86FC5">
              <w:rPr>
                <w:rFonts w:ascii="Arial" w:hAnsi="Arial" w:cs="Arial"/>
              </w:rPr>
              <w:t>23.276,04</w:t>
            </w:r>
          </w:p>
        </w:tc>
      </w:tr>
    </w:tbl>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 xml:space="preserve">1.2. Havendo mais de um item ou lote faculta-se </w:t>
      </w:r>
      <w:proofErr w:type="gramStart"/>
      <w:r w:rsidRPr="003C3364">
        <w:rPr>
          <w:rFonts w:ascii="Arial" w:hAnsi="Arial" w:cs="Arial"/>
          <w:sz w:val="24"/>
          <w:szCs w:val="24"/>
        </w:rPr>
        <w:t>a(</w:t>
      </w:r>
      <w:proofErr w:type="gramEnd"/>
      <w:r w:rsidRPr="003C3364">
        <w:rPr>
          <w:rFonts w:ascii="Arial" w:hAnsi="Arial" w:cs="Arial"/>
          <w:sz w:val="24"/>
          <w:szCs w:val="24"/>
        </w:rPr>
        <w:t xml:space="preserve">o) licitante a participação em quantos forem de seu interesse. Entretanto, optando-se por participar de um lote, deve </w:t>
      </w:r>
      <w:proofErr w:type="gramStart"/>
      <w:r w:rsidRPr="003C3364">
        <w:rPr>
          <w:rFonts w:ascii="Arial" w:hAnsi="Arial" w:cs="Arial"/>
          <w:sz w:val="24"/>
          <w:szCs w:val="24"/>
        </w:rPr>
        <w:t>o(</w:t>
      </w:r>
      <w:proofErr w:type="gramEnd"/>
      <w:r w:rsidRPr="003C3364">
        <w:rPr>
          <w:rFonts w:ascii="Arial" w:hAnsi="Arial" w:cs="Arial"/>
          <w:sz w:val="24"/>
          <w:szCs w:val="24"/>
        </w:rPr>
        <w:t>a) licitante enviar proposta para todos os itens que o compõem.</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sz w:val="24"/>
          <w:szCs w:val="24"/>
        </w:rPr>
        <w:t xml:space="preserve">1.2. </w:t>
      </w:r>
      <w:r w:rsidRPr="003C3364">
        <w:rPr>
          <w:rFonts w:ascii="Arial" w:hAnsi="Arial" w:cs="Arial"/>
          <w:bCs/>
          <w:sz w:val="24"/>
          <w:szCs w:val="24"/>
        </w:rPr>
        <w:t xml:space="preserve">O prazo de vigência da contratação é de trinta dias úteis contados </w:t>
      </w:r>
      <w:proofErr w:type="gramStart"/>
      <w:r w:rsidRPr="003C3364">
        <w:rPr>
          <w:rFonts w:ascii="Arial" w:hAnsi="Arial" w:cs="Arial"/>
          <w:bCs/>
          <w:sz w:val="24"/>
          <w:szCs w:val="24"/>
        </w:rPr>
        <w:t>do(</w:t>
      </w:r>
      <w:proofErr w:type="gramEnd"/>
      <w:r w:rsidRPr="003C3364">
        <w:rPr>
          <w:rFonts w:ascii="Arial" w:hAnsi="Arial" w:cs="Arial"/>
          <w:bCs/>
          <w:sz w:val="24"/>
          <w:szCs w:val="24"/>
        </w:rPr>
        <w:t>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3C3364">
        <w:rPr>
          <w:rFonts w:ascii="Arial" w:hAnsi="Arial" w:cs="Arial"/>
          <w:bCs/>
          <w:sz w:val="24"/>
          <w:szCs w:val="24"/>
        </w:rPr>
        <w:t>arts</w:t>
      </w:r>
      <w:proofErr w:type="spellEnd"/>
      <w:r w:rsidRPr="003C3364">
        <w:rPr>
          <w:rFonts w:ascii="Arial" w:hAnsi="Arial" w:cs="Arial"/>
          <w:bCs/>
          <w:sz w:val="24"/>
          <w:szCs w:val="24"/>
        </w:rPr>
        <w:t>. 106 e 107 da Lei n° 14.133/2021).</w:t>
      </w:r>
    </w:p>
    <w:p w:rsidR="001A6385" w:rsidRPr="003C3364" w:rsidRDefault="001A6385" w:rsidP="003C3364">
      <w:pPr>
        <w:tabs>
          <w:tab w:val="left" w:pos="2268"/>
        </w:tabs>
        <w:spacing w:before="100" w:beforeAutospacing="1" w:after="100" w:afterAutospacing="1"/>
        <w:jc w:val="both"/>
        <w:rPr>
          <w:rFonts w:ascii="Arial" w:hAnsi="Arial" w:cs="Arial"/>
          <w:b/>
          <w:sz w:val="24"/>
          <w:szCs w:val="24"/>
        </w:rPr>
      </w:pPr>
      <w:r w:rsidRPr="003C3364">
        <w:rPr>
          <w:rFonts w:ascii="Arial" w:hAnsi="Arial" w:cs="Arial"/>
          <w:b/>
          <w:sz w:val="24"/>
          <w:szCs w:val="24"/>
        </w:rPr>
        <w:t>2. DA DATA E HORA PARA A ENTREGA DE PROPOSTAS ADICIONAIS</w:t>
      </w:r>
    </w:p>
    <w:p w:rsidR="001A6385" w:rsidRPr="003C3364" w:rsidRDefault="001A6385" w:rsidP="003C3364">
      <w:pPr>
        <w:tabs>
          <w:tab w:val="left" w:pos="2268"/>
        </w:tabs>
        <w:spacing w:before="100" w:beforeAutospacing="1" w:after="100" w:afterAutospacing="1"/>
        <w:jc w:val="both"/>
        <w:rPr>
          <w:rFonts w:ascii="Arial" w:hAnsi="Arial" w:cs="Arial"/>
          <w:color w:val="FF0000"/>
          <w:sz w:val="24"/>
          <w:szCs w:val="24"/>
        </w:rPr>
      </w:pPr>
      <w:r w:rsidRPr="003C3364">
        <w:rPr>
          <w:rFonts w:ascii="Arial" w:hAnsi="Arial" w:cs="Arial"/>
          <w:sz w:val="24"/>
          <w:szCs w:val="24"/>
        </w:rPr>
        <w:lastRenderedPageBreak/>
        <w:t xml:space="preserve">2.1. </w:t>
      </w:r>
      <w:proofErr w:type="gramStart"/>
      <w:r w:rsidRPr="003C3364">
        <w:rPr>
          <w:rFonts w:ascii="Arial" w:hAnsi="Arial" w:cs="Arial"/>
          <w:sz w:val="24"/>
          <w:szCs w:val="24"/>
        </w:rPr>
        <w:t>O(</w:t>
      </w:r>
      <w:proofErr w:type="gramEnd"/>
      <w:r w:rsidRPr="003C3364">
        <w:rPr>
          <w:rFonts w:ascii="Arial" w:hAnsi="Arial" w:cs="Arial"/>
          <w:sz w:val="24"/>
          <w:szCs w:val="24"/>
        </w:rPr>
        <w:t>A)(s) licitante(s) interessado(a)(s) em apresentar propostas adicionais deverá(</w:t>
      </w:r>
      <w:proofErr w:type="spellStart"/>
      <w:r w:rsidRPr="003C3364">
        <w:rPr>
          <w:rFonts w:ascii="Arial" w:hAnsi="Arial" w:cs="Arial"/>
          <w:sz w:val="24"/>
          <w:szCs w:val="24"/>
        </w:rPr>
        <w:t>ão</w:t>
      </w:r>
      <w:proofErr w:type="spellEnd"/>
      <w:r w:rsidRPr="003C3364">
        <w:rPr>
          <w:rFonts w:ascii="Arial" w:hAnsi="Arial" w:cs="Arial"/>
          <w:sz w:val="24"/>
          <w:szCs w:val="24"/>
        </w:rPr>
        <w:t xml:space="preserve">) comparecer na Prefeitura Municipal, com endereço no preâmbulo deste instrumento até o dia </w:t>
      </w:r>
      <w:r w:rsidR="00706BBA" w:rsidRPr="003C3364">
        <w:rPr>
          <w:rFonts w:ascii="Arial" w:hAnsi="Arial" w:cs="Arial"/>
          <w:sz w:val="24"/>
          <w:szCs w:val="24"/>
        </w:rPr>
        <w:t>2</w:t>
      </w:r>
      <w:r w:rsidR="00173C98">
        <w:rPr>
          <w:rFonts w:ascii="Arial" w:hAnsi="Arial" w:cs="Arial"/>
          <w:sz w:val="24"/>
          <w:szCs w:val="24"/>
        </w:rPr>
        <w:t>3</w:t>
      </w:r>
      <w:r w:rsidRPr="003C3364">
        <w:rPr>
          <w:rFonts w:ascii="Arial" w:hAnsi="Arial" w:cs="Arial"/>
          <w:sz w:val="24"/>
          <w:szCs w:val="24"/>
        </w:rPr>
        <w:t xml:space="preserve"> de </w:t>
      </w:r>
      <w:r w:rsidR="00173C98">
        <w:rPr>
          <w:rFonts w:ascii="Arial" w:hAnsi="Arial" w:cs="Arial"/>
          <w:sz w:val="24"/>
          <w:szCs w:val="24"/>
        </w:rPr>
        <w:t>jun</w:t>
      </w:r>
      <w:r w:rsidR="00CB196A" w:rsidRPr="003C3364">
        <w:rPr>
          <w:rFonts w:ascii="Arial" w:hAnsi="Arial" w:cs="Arial"/>
          <w:sz w:val="24"/>
          <w:szCs w:val="24"/>
        </w:rPr>
        <w:t>ho</w:t>
      </w:r>
      <w:r w:rsidRPr="003C3364">
        <w:rPr>
          <w:rFonts w:ascii="Arial" w:hAnsi="Arial" w:cs="Arial"/>
          <w:sz w:val="24"/>
          <w:szCs w:val="24"/>
        </w:rPr>
        <w:t xml:space="preserve"> de 202</w:t>
      </w:r>
      <w:r w:rsidR="00173C98">
        <w:rPr>
          <w:rFonts w:ascii="Arial" w:hAnsi="Arial" w:cs="Arial"/>
          <w:sz w:val="24"/>
          <w:szCs w:val="24"/>
        </w:rPr>
        <w:t>6</w:t>
      </w:r>
      <w:r w:rsidRPr="003C3364">
        <w:rPr>
          <w:rFonts w:ascii="Arial" w:hAnsi="Arial" w:cs="Arial"/>
          <w:sz w:val="24"/>
          <w:szCs w:val="24"/>
        </w:rPr>
        <w:t xml:space="preserve">, às 17hs00min e as propostas também serão aceitadas se enviadas pelo e-mail da prefeitura </w:t>
      </w:r>
      <w:r w:rsidRPr="003C3364">
        <w:rPr>
          <w:rFonts w:ascii="Arial" w:hAnsi="Arial" w:cs="Arial"/>
          <w:color w:val="FF0000"/>
          <w:sz w:val="24"/>
          <w:szCs w:val="24"/>
        </w:rPr>
        <w:t>propostadispensa@gmail.com</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 xml:space="preserve">2.2. </w:t>
      </w:r>
      <w:proofErr w:type="gramStart"/>
      <w:r w:rsidRPr="003C3364">
        <w:rPr>
          <w:rFonts w:ascii="Arial" w:hAnsi="Arial" w:cs="Arial"/>
          <w:sz w:val="24"/>
          <w:szCs w:val="24"/>
        </w:rPr>
        <w:t>O(</w:t>
      </w:r>
      <w:proofErr w:type="gramEnd"/>
      <w:r w:rsidRPr="003C3364">
        <w:rPr>
          <w:rFonts w:ascii="Arial" w:hAnsi="Arial" w:cs="Arial"/>
          <w:sz w:val="24"/>
          <w:szCs w:val="24"/>
        </w:rPr>
        <w:t>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6385" w:rsidRPr="003C3364" w:rsidRDefault="001A6385" w:rsidP="003C3364">
      <w:pPr>
        <w:tabs>
          <w:tab w:val="left" w:pos="2268"/>
        </w:tabs>
        <w:spacing w:before="100" w:beforeAutospacing="1" w:after="100" w:afterAutospacing="1"/>
        <w:jc w:val="both"/>
        <w:rPr>
          <w:rFonts w:ascii="Arial" w:hAnsi="Arial" w:cs="Arial"/>
          <w:sz w:val="24"/>
          <w:szCs w:val="24"/>
          <w:lang w:eastAsia="en-US"/>
        </w:rPr>
      </w:pPr>
      <w:r w:rsidRPr="003C3364">
        <w:rPr>
          <w:rFonts w:ascii="Arial" w:hAnsi="Arial" w:cs="Arial"/>
          <w:sz w:val="24"/>
          <w:szCs w:val="24"/>
        </w:rPr>
        <w:t xml:space="preserve">2.3. </w:t>
      </w:r>
      <w:r w:rsidRPr="003C3364">
        <w:rPr>
          <w:rFonts w:ascii="Arial" w:hAnsi="Arial" w:cs="Arial"/>
          <w:sz w:val="24"/>
          <w:szCs w:val="24"/>
          <w:lang w:eastAsia="en-US"/>
        </w:rPr>
        <w:t>Havendo necessidade, a sessão pública será suspensa, informando-se na sessão a nova data e horário para a sua continuidade.</w:t>
      </w:r>
    </w:p>
    <w:p w:rsidR="001A6385" w:rsidRPr="003C3364" w:rsidRDefault="001A6385" w:rsidP="003C3364">
      <w:pPr>
        <w:tabs>
          <w:tab w:val="left" w:pos="2268"/>
        </w:tabs>
        <w:spacing w:before="100" w:beforeAutospacing="1" w:after="100" w:afterAutospacing="1"/>
        <w:jc w:val="both"/>
        <w:rPr>
          <w:rFonts w:ascii="Arial" w:hAnsi="Arial" w:cs="Arial"/>
          <w:b/>
          <w:sz w:val="24"/>
          <w:szCs w:val="24"/>
        </w:rPr>
      </w:pPr>
      <w:r w:rsidRPr="003C3364">
        <w:rPr>
          <w:rFonts w:ascii="Arial" w:hAnsi="Arial" w:cs="Arial"/>
          <w:b/>
          <w:sz w:val="24"/>
          <w:szCs w:val="24"/>
        </w:rPr>
        <w:t>3. DA PARTICIPAÇÃO E NÃO PARTICIPAÇÃO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3.1. Poderão participar da dispensa de licitação pública todas as pessoas – jurídicas – cujo ramo de atividade seja compatível com o objeto.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 xml:space="preserve">3.2. Não poderão participar desta dispensa </w:t>
      </w:r>
      <w:proofErr w:type="gramStart"/>
      <w:r w:rsidRPr="003C3364">
        <w:rPr>
          <w:rFonts w:ascii="Arial" w:hAnsi="Arial" w:cs="Arial"/>
          <w:sz w:val="24"/>
          <w:szCs w:val="24"/>
        </w:rPr>
        <w:t>o(</w:t>
      </w:r>
      <w:proofErr w:type="gramEnd"/>
      <w:r w:rsidRPr="003C3364">
        <w:rPr>
          <w:rFonts w:ascii="Arial" w:hAnsi="Arial" w:cs="Arial"/>
          <w:sz w:val="24"/>
          <w:szCs w:val="24"/>
        </w:rPr>
        <w:t>a)(s) fornecedor(e)(a)(s):</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3.2.1. Que não atendam às condições deste Aviso;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3.2.2. Estrangeiros que não tenham representação legal no Brasil com poderes expressos para receber citação e responder administrativa ou judicialmente;</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3.2.3. Que se enquadrem nas seguintes vedações:</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 xml:space="preserve">3.2.3.1. Autor do anteprojeto, do projeto básico ou do projeto executivo, pessoa física ou jurídica, quando a </w:t>
      </w:r>
      <w:r w:rsidR="00173C98">
        <w:rPr>
          <w:rFonts w:ascii="Arial" w:hAnsi="Arial" w:cs="Arial"/>
          <w:sz w:val="24"/>
          <w:szCs w:val="24"/>
        </w:rPr>
        <w:t>c</w:t>
      </w:r>
      <w:r w:rsidR="00173C98">
        <w:rPr>
          <w:rFonts w:ascii="Segoe UI" w:hAnsi="Segoe UI" w:cs="Segoe UI"/>
          <w:sz w:val="23"/>
          <w:szCs w:val="23"/>
        </w:rPr>
        <w:t xml:space="preserve">ontratação </w:t>
      </w:r>
      <w:r w:rsidR="00173C98">
        <w:rPr>
          <w:rFonts w:ascii="Arial" w:hAnsi="Arial" w:cs="Arial"/>
          <w:sz w:val="24"/>
          <w:szCs w:val="24"/>
        </w:rPr>
        <w:t xml:space="preserve">de pessoa física ou jurídica para prestação de serviço de laboratório de análise de água, para a Secretaria de Municipal de Saúde do Município de </w:t>
      </w:r>
      <w:r w:rsidR="00173C98" w:rsidRPr="004654A2">
        <w:rPr>
          <w:rFonts w:ascii="Arial" w:hAnsi="Arial" w:cs="Arial"/>
          <w:bCs/>
          <w:sz w:val="24"/>
          <w:szCs w:val="24"/>
        </w:rPr>
        <w:t>Santo Antônio do Grama/MG</w:t>
      </w:r>
      <w:r w:rsidR="00706BBA" w:rsidRPr="003C3364">
        <w:rPr>
          <w:rFonts w:ascii="Arial" w:hAnsi="Arial" w:cs="Arial"/>
          <w:sz w:val="24"/>
          <w:szCs w:val="24"/>
        </w:rPr>
        <w:t xml:space="preserve"> </w:t>
      </w:r>
      <w:r w:rsidRPr="003C3364">
        <w:rPr>
          <w:rFonts w:ascii="Arial" w:hAnsi="Arial" w:cs="Arial"/>
          <w:sz w:val="24"/>
          <w:szCs w:val="24"/>
        </w:rPr>
        <w:t>ou fornecimento de bens a ele relacionados;</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173C98">
        <w:rPr>
          <w:rFonts w:ascii="Segoe UI" w:hAnsi="Segoe UI" w:cs="Segoe UI"/>
          <w:sz w:val="23"/>
          <w:szCs w:val="23"/>
        </w:rPr>
        <w:t xml:space="preserve">contratação </w:t>
      </w:r>
      <w:r w:rsidR="00173C98">
        <w:rPr>
          <w:rFonts w:ascii="Arial" w:hAnsi="Arial" w:cs="Arial"/>
          <w:sz w:val="24"/>
          <w:szCs w:val="24"/>
        </w:rPr>
        <w:t xml:space="preserve">de pessoa física ou jurídica para prestação de serviço de laboratório de análise de água, para a Secretaria de Municipal de Saúde do Município de </w:t>
      </w:r>
      <w:r w:rsidR="00173C98" w:rsidRPr="004654A2">
        <w:rPr>
          <w:rFonts w:ascii="Arial" w:hAnsi="Arial" w:cs="Arial"/>
          <w:bCs/>
          <w:sz w:val="24"/>
          <w:szCs w:val="24"/>
        </w:rPr>
        <w:t>Santo Antônio do Grama/MG</w:t>
      </w:r>
      <w:r w:rsidR="00173C98" w:rsidRPr="003C3364">
        <w:rPr>
          <w:rFonts w:ascii="Arial" w:hAnsi="Arial" w:cs="Arial"/>
          <w:sz w:val="24"/>
          <w:szCs w:val="24"/>
        </w:rPr>
        <w:t xml:space="preserve"> </w:t>
      </w:r>
      <w:r w:rsidRPr="003C3364">
        <w:rPr>
          <w:rFonts w:ascii="Arial" w:hAnsi="Arial" w:cs="Arial"/>
          <w:sz w:val="24"/>
          <w:szCs w:val="24"/>
        </w:rPr>
        <w:t>ou fornecimento de bens a ela necessários;</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3.2.3.3. Pessoa física ou jurídica que se encontre, ao tempo da contratação, impossibilitada de contratar em decorrência de sanção que lhe foi imposta;</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lastRenderedPageBreak/>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3.2.3.5. Empresas controladoras, controladas ou coligadas, nos termos da Lei nº. 6.404/1976, concorrendo entre si;</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3.2.3.7. Organizações da Sociedade Civil de Interesse Público – OSCIP –, atuando nessa condição (Acórdão nº 746/2014-TCU-Plenário);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3.3. Equiparam-se aos autores do projeto as empresas integrantes do mesmo grupo econômico;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 xml:space="preserve">3.4. Aplica-se o disposto na alínea “3.2.3.3” também </w:t>
      </w:r>
      <w:proofErr w:type="gramStart"/>
      <w:r w:rsidRPr="003C3364">
        <w:rPr>
          <w:rFonts w:ascii="Arial" w:hAnsi="Arial" w:cs="Arial"/>
          <w:sz w:val="24"/>
          <w:szCs w:val="24"/>
        </w:rPr>
        <w:t>a(</w:t>
      </w:r>
      <w:proofErr w:type="gramEnd"/>
      <w:r w:rsidRPr="003C3364">
        <w:rPr>
          <w:rFonts w:ascii="Arial" w:hAnsi="Arial" w:cs="Arial"/>
          <w:sz w:val="24"/>
          <w:szCs w:val="24"/>
        </w:rPr>
        <w:t>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6385" w:rsidRPr="003C3364" w:rsidRDefault="001A6385" w:rsidP="003C3364">
      <w:pPr>
        <w:tabs>
          <w:tab w:val="left" w:pos="2268"/>
        </w:tabs>
        <w:spacing w:before="100" w:beforeAutospacing="1" w:after="100" w:afterAutospacing="1"/>
        <w:jc w:val="both"/>
        <w:rPr>
          <w:rFonts w:ascii="Arial" w:hAnsi="Arial" w:cs="Arial"/>
          <w:b/>
          <w:sz w:val="24"/>
          <w:szCs w:val="24"/>
        </w:rPr>
      </w:pPr>
      <w:r w:rsidRPr="003C3364">
        <w:rPr>
          <w:rFonts w:ascii="Arial" w:hAnsi="Arial" w:cs="Arial"/>
          <w:b/>
          <w:sz w:val="24"/>
          <w:szCs w:val="24"/>
        </w:rPr>
        <w:t>4. DA APRESENTAÇÃO DA PROPOSTA</w:t>
      </w:r>
    </w:p>
    <w:p w:rsidR="001A6385" w:rsidRPr="003C3364" w:rsidRDefault="001A6385" w:rsidP="00173C98">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4.1. A proposta deverá ser apresentada em envelope lacrado, contendo a seguinte descrição:</w:t>
      </w:r>
    </w:p>
    <w:tbl>
      <w:tblPr>
        <w:tblStyle w:val="Tabelacomgrade"/>
        <w:tblW w:w="0" w:type="auto"/>
        <w:jc w:val="center"/>
        <w:tblLook w:val="04A0" w:firstRow="1" w:lastRow="0" w:firstColumn="1" w:lastColumn="0" w:noHBand="0" w:noVBand="1"/>
      </w:tblPr>
      <w:tblGrid>
        <w:gridCol w:w="6348"/>
      </w:tblGrid>
      <w:tr w:rsidR="001A6385" w:rsidRPr="003C3364" w:rsidTr="00CB196A">
        <w:trPr>
          <w:jc w:val="center"/>
        </w:trPr>
        <w:tc>
          <w:tcPr>
            <w:tcW w:w="0" w:type="auto"/>
          </w:tcPr>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ENVELOPE Nº. 001</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PROPOSTA</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Poder Executivo Municipal de Santo Antônio do Grama</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Processo Administrativo de Licitação Pública nº </w:t>
            </w:r>
            <w:r w:rsidR="00173C98">
              <w:rPr>
                <w:rFonts w:ascii="Arial" w:hAnsi="Arial" w:cs="Arial"/>
                <w:color w:val="FF0000"/>
                <w:sz w:val="24"/>
                <w:szCs w:val="24"/>
              </w:rPr>
              <w:t>070/2026</w:t>
            </w:r>
          </w:p>
          <w:p w:rsidR="001A6385" w:rsidRPr="003C3364" w:rsidRDefault="001A6385" w:rsidP="00173C98">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Dispensa de Licitação Pública nº </w:t>
            </w:r>
            <w:r w:rsidR="00173C98">
              <w:rPr>
                <w:rFonts w:ascii="Arial" w:hAnsi="Arial" w:cs="Arial"/>
                <w:color w:val="FF0000"/>
                <w:sz w:val="24"/>
                <w:szCs w:val="24"/>
              </w:rPr>
              <w:t>029/2026</w:t>
            </w:r>
          </w:p>
        </w:tc>
      </w:tr>
    </w:tbl>
    <w:p w:rsidR="001A6385" w:rsidRPr="003C3364" w:rsidRDefault="001A6385" w:rsidP="003C3364">
      <w:pPr>
        <w:tabs>
          <w:tab w:val="left" w:pos="2268"/>
        </w:tabs>
        <w:spacing w:line="300" w:lineRule="auto"/>
        <w:jc w:val="both"/>
        <w:rPr>
          <w:rFonts w:ascii="Arial" w:hAnsi="Arial" w:cs="Arial"/>
          <w:sz w:val="24"/>
          <w:szCs w:val="24"/>
        </w:rPr>
      </w:pP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 xml:space="preserve">4.2. Na proposta deve constar declaração de que sua proposta econômica compreendem a integralidade dos custos para atendimento dos direitos </w:t>
      </w:r>
      <w:r w:rsidRPr="003C3364">
        <w:rPr>
          <w:rFonts w:ascii="Arial" w:hAnsi="Arial" w:cs="Arial"/>
          <w:sz w:val="24"/>
          <w:szCs w:val="24"/>
        </w:rPr>
        <w:lastRenderedPageBreak/>
        <w:t>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6385" w:rsidRPr="003C3364" w:rsidRDefault="001A6385" w:rsidP="003C3364">
      <w:pPr>
        <w:tabs>
          <w:tab w:val="left" w:pos="2268"/>
        </w:tabs>
        <w:spacing w:before="100" w:beforeAutospacing="1" w:after="100" w:afterAutospacing="1"/>
        <w:jc w:val="both"/>
        <w:rPr>
          <w:rFonts w:ascii="Arial" w:hAnsi="Arial" w:cs="Arial"/>
          <w:b/>
          <w:sz w:val="24"/>
          <w:szCs w:val="24"/>
        </w:rPr>
      </w:pPr>
      <w:r w:rsidRPr="003C3364">
        <w:rPr>
          <w:rFonts w:ascii="Arial" w:hAnsi="Arial" w:cs="Arial"/>
          <w:b/>
          <w:sz w:val="24"/>
          <w:szCs w:val="24"/>
        </w:rPr>
        <w:t>5. DA APRESENTAÇÃO DOS DOCUMENTOS DE HABILITAÇÃO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5.1. O (A) licitante da proposta provisoriamente vencedora deverá apresentar os documentos de habilitação em envelope lacrado ou por e-mail, contendo a seguinte descrição:</w:t>
      </w:r>
    </w:p>
    <w:p w:rsidR="001A6385" w:rsidRPr="003C3364" w:rsidRDefault="001A6385" w:rsidP="003C3364">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1A6385" w:rsidRPr="003C3364" w:rsidTr="00CB196A">
        <w:trPr>
          <w:jc w:val="center"/>
        </w:trPr>
        <w:tc>
          <w:tcPr>
            <w:tcW w:w="0" w:type="auto"/>
          </w:tcPr>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ENVELOPE Nº. 002</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DOCUMENTOS DE HABILITAÇÃO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Poder Executivo Municipal de Santo Antônio do Grama</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Processo Administrativo de Licitação Pública nº </w:t>
            </w:r>
            <w:r w:rsidRPr="003C3364">
              <w:rPr>
                <w:rFonts w:ascii="Arial" w:hAnsi="Arial" w:cs="Arial"/>
                <w:color w:val="FF0000"/>
                <w:sz w:val="24"/>
                <w:szCs w:val="24"/>
              </w:rPr>
              <w:t>0</w:t>
            </w:r>
            <w:r w:rsidR="00706BBA" w:rsidRPr="003C3364">
              <w:rPr>
                <w:rFonts w:ascii="Arial" w:hAnsi="Arial" w:cs="Arial"/>
                <w:color w:val="FF0000"/>
                <w:sz w:val="24"/>
                <w:szCs w:val="24"/>
              </w:rPr>
              <w:t>70</w:t>
            </w:r>
            <w:r w:rsidRPr="003C3364">
              <w:rPr>
                <w:rFonts w:ascii="Arial" w:hAnsi="Arial" w:cs="Arial"/>
                <w:color w:val="FF0000"/>
                <w:sz w:val="24"/>
                <w:szCs w:val="24"/>
              </w:rPr>
              <w:t>/202</w:t>
            </w:r>
            <w:r w:rsidR="00173C98">
              <w:rPr>
                <w:rFonts w:ascii="Arial" w:hAnsi="Arial" w:cs="Arial"/>
                <w:color w:val="FF0000"/>
                <w:sz w:val="24"/>
                <w:szCs w:val="24"/>
              </w:rPr>
              <w:t>6</w:t>
            </w:r>
          </w:p>
          <w:p w:rsidR="001A6385" w:rsidRPr="003C3364" w:rsidRDefault="001A6385" w:rsidP="00173C98">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Dispensa de Licitação Pública nº </w:t>
            </w:r>
            <w:r w:rsidR="00706BBA" w:rsidRPr="003C3364">
              <w:rPr>
                <w:rFonts w:ascii="Arial" w:hAnsi="Arial" w:cs="Arial"/>
                <w:color w:val="FF0000"/>
                <w:sz w:val="24"/>
                <w:szCs w:val="24"/>
              </w:rPr>
              <w:t>02</w:t>
            </w:r>
            <w:r w:rsidR="00173C98">
              <w:rPr>
                <w:rFonts w:ascii="Arial" w:hAnsi="Arial" w:cs="Arial"/>
                <w:color w:val="FF0000"/>
                <w:sz w:val="24"/>
                <w:szCs w:val="24"/>
              </w:rPr>
              <w:t>9/2026</w:t>
            </w:r>
          </w:p>
        </w:tc>
      </w:tr>
    </w:tbl>
    <w:p w:rsidR="001A6385" w:rsidRPr="003C3364" w:rsidRDefault="001A6385" w:rsidP="003C3364">
      <w:pPr>
        <w:tabs>
          <w:tab w:val="left" w:pos="2268"/>
        </w:tabs>
        <w:spacing w:line="300" w:lineRule="auto"/>
        <w:jc w:val="both"/>
        <w:rPr>
          <w:rFonts w:ascii="Arial" w:hAnsi="Arial" w:cs="Arial"/>
          <w:sz w:val="24"/>
          <w:szCs w:val="24"/>
        </w:rPr>
      </w:pP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 xml:space="preserve">5.2. No caso </w:t>
      </w:r>
      <w:proofErr w:type="gramStart"/>
      <w:r w:rsidRPr="003C3364">
        <w:rPr>
          <w:rFonts w:ascii="Arial" w:hAnsi="Arial" w:cs="Arial"/>
          <w:sz w:val="24"/>
          <w:szCs w:val="24"/>
        </w:rPr>
        <w:t>do(</w:t>
      </w:r>
      <w:proofErr w:type="gramEnd"/>
      <w:r w:rsidRPr="003C3364">
        <w:rPr>
          <w:rFonts w:ascii="Arial" w:hAnsi="Arial" w:cs="Arial"/>
          <w:sz w:val="24"/>
          <w:szCs w:val="24"/>
        </w:rPr>
        <w:t>a) licitante da proposta provisoriamente vencedora não preencher os requisitos de habilitação, deverá ser chamado os licitantes subsequentes na ordem de classificação das propostas.</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5.2.1. Os documentos para habilitação são os contidos no item 7.</w:t>
      </w:r>
    </w:p>
    <w:p w:rsidR="001A6385" w:rsidRPr="003C3364" w:rsidRDefault="001A6385" w:rsidP="003C3364">
      <w:pPr>
        <w:tabs>
          <w:tab w:val="left" w:pos="2268"/>
        </w:tabs>
        <w:spacing w:before="100" w:beforeAutospacing="1" w:after="100" w:afterAutospacing="1"/>
        <w:jc w:val="both"/>
        <w:rPr>
          <w:rFonts w:ascii="Arial" w:hAnsi="Arial" w:cs="Arial"/>
          <w:b/>
          <w:bCs/>
          <w:sz w:val="24"/>
          <w:szCs w:val="24"/>
        </w:rPr>
      </w:pPr>
      <w:r w:rsidRPr="003C3364">
        <w:rPr>
          <w:rFonts w:ascii="Arial" w:hAnsi="Arial" w:cs="Arial"/>
          <w:b/>
          <w:bCs/>
          <w:sz w:val="24"/>
          <w:szCs w:val="24"/>
        </w:rPr>
        <w:t>6. DO CRITÉRIO DE JULGAMENTO E MODO DE DISPUTA</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6.1. O critério de julgamento será menor preço por item.</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6.2. O modo de disputa será conjuntamente: Fechado.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6.3. Após apresentação das propostas em envelope lacrado ou por e-mail, a prefeitura municipal convocará a empresa que apresentou proposta de menor valor;</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6.4. Havendo lances iguais ao menor já ofertado, prevalecerá aquele que for recebido e registrado primeiro.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6.5. Imediatamente após o término do prazo estabelecido para envio das propostas, haverá o seu encerramento.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lastRenderedPageBreak/>
        <w:t>6.6. Em qualquer caso, concluída a negociação, o resultado será registrado na ata do procedimento da dispensa de licitação pública.</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6.7. Será desclassifica a proposta vencedora que:</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6.7.1. Contiver vícios insanáveis;</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6.7.2. Não obedecer às especificações técnicas pormenorizadas neste aviso ou em seus anexos;</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6.7.3. Apresentar preços inexequíveis ou permanecerem acima do preço máximo definido para a contratação;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6.7.4. Não tiverem sua exequibilidade demonstrada, quando exigido pela Administração;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6.7.5. Apresentar desconformidade com quaisquer outras exigências deste aviso ou seus anexos, desde que insanável.</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6.11. O ajuste de que trata este dispositivo se limita a sanar erros ou falhas que não alterem a substância das propostas;</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lastRenderedPageBreak/>
        <w:t>6.12. Considera-se erro no preenchimento da planilha passível de correção a indicação de recolhimento de impostos e contribuições na forma do Simples Nacional, quando não cabível esse regime.</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6.14. Se a proposta ou lance vencedora for desclassificada, será examinada a proposta ou lance subsequente, e, assim sucessivamente, na ordem de classificação.</w:t>
      </w:r>
    </w:p>
    <w:p w:rsidR="001A6385" w:rsidRPr="003C3364" w:rsidRDefault="001A6385" w:rsidP="003C3364">
      <w:pPr>
        <w:tabs>
          <w:tab w:val="left" w:pos="2268"/>
        </w:tabs>
        <w:spacing w:before="100" w:beforeAutospacing="1" w:after="100" w:afterAutospacing="1"/>
        <w:jc w:val="both"/>
        <w:rPr>
          <w:rFonts w:ascii="Arial" w:hAnsi="Arial" w:cs="Arial"/>
          <w:b/>
          <w:sz w:val="24"/>
          <w:szCs w:val="24"/>
        </w:rPr>
      </w:pPr>
      <w:r w:rsidRPr="003C3364">
        <w:rPr>
          <w:rFonts w:ascii="Arial" w:hAnsi="Arial" w:cs="Arial"/>
          <w:b/>
          <w:sz w:val="24"/>
          <w:szCs w:val="24"/>
        </w:rPr>
        <w:t>7. DA HABILITAÇÃO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7.1. Os documentos de habilitação serão exigidos do (a) licitante declarado (a) provisoriamente vencedor (a).</w:t>
      </w:r>
    </w:p>
    <w:p w:rsidR="001A6385" w:rsidRDefault="001A6385" w:rsidP="003C3364">
      <w:pPr>
        <w:tabs>
          <w:tab w:val="left" w:pos="2268"/>
        </w:tabs>
        <w:spacing w:before="100" w:beforeAutospacing="1" w:after="100" w:afterAutospacing="1"/>
        <w:jc w:val="both"/>
        <w:rPr>
          <w:rFonts w:ascii="Arial" w:hAnsi="Arial" w:cs="Arial"/>
          <w:b/>
          <w:sz w:val="24"/>
          <w:szCs w:val="24"/>
        </w:rPr>
      </w:pPr>
      <w:r w:rsidRPr="003C3364">
        <w:rPr>
          <w:rFonts w:ascii="Arial" w:hAnsi="Arial" w:cs="Arial"/>
          <w:b/>
          <w:sz w:val="24"/>
          <w:szCs w:val="24"/>
        </w:rPr>
        <w:t>7.2. Habilitação jurídica:</w:t>
      </w:r>
    </w:p>
    <w:p w:rsidR="004E65C6" w:rsidRPr="004E65C6" w:rsidRDefault="004E65C6" w:rsidP="003C3364">
      <w:pPr>
        <w:tabs>
          <w:tab w:val="left" w:pos="2268"/>
        </w:tabs>
        <w:spacing w:before="100" w:beforeAutospacing="1" w:after="100" w:afterAutospacing="1"/>
        <w:jc w:val="both"/>
        <w:rPr>
          <w:rFonts w:ascii="Arial" w:hAnsi="Arial" w:cs="Arial"/>
          <w:sz w:val="24"/>
          <w:szCs w:val="24"/>
        </w:rPr>
      </w:pPr>
      <w:r w:rsidRPr="004E65C6">
        <w:rPr>
          <w:rFonts w:ascii="Arial" w:hAnsi="Arial" w:cs="Arial"/>
          <w:sz w:val="24"/>
          <w:szCs w:val="24"/>
        </w:rPr>
        <w:t>7.2.1. Atestado de Capacidade Técnica;</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7.2.</w:t>
      </w:r>
      <w:r w:rsidR="004E65C6">
        <w:rPr>
          <w:rFonts w:ascii="Arial" w:hAnsi="Arial" w:cs="Arial"/>
          <w:sz w:val="24"/>
          <w:szCs w:val="24"/>
        </w:rPr>
        <w:t>2</w:t>
      </w:r>
      <w:r w:rsidRPr="003C3364">
        <w:rPr>
          <w:rFonts w:ascii="Arial" w:hAnsi="Arial" w:cs="Arial"/>
          <w:sz w:val="24"/>
          <w:szCs w:val="24"/>
        </w:rPr>
        <w:t>. Empresário individual: inscrição no Registro Público de Empresas Mercantis, a cargo da Junta Comercial respectiva;</w:t>
      </w:r>
    </w:p>
    <w:p w:rsidR="001A6385" w:rsidRPr="003C3364" w:rsidRDefault="004E65C6" w:rsidP="003C33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7.2.3</w:t>
      </w:r>
      <w:r w:rsidR="001A6385" w:rsidRPr="003C3364">
        <w:rPr>
          <w:rFonts w:ascii="Arial" w:hAnsi="Arial" w:cs="Arial"/>
          <w:sz w:val="24"/>
          <w:szCs w:val="24"/>
        </w:rPr>
        <w:t>. Microempreendedor Individual – MEI: Certificado da Condição de Microempreendedor Individual – CCMEI;</w:t>
      </w:r>
    </w:p>
    <w:p w:rsidR="001A6385" w:rsidRPr="003C3364" w:rsidRDefault="004E65C6" w:rsidP="003C33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7.2.4</w:t>
      </w:r>
      <w:r w:rsidR="001A6385" w:rsidRPr="003C3364">
        <w:rPr>
          <w:rFonts w:ascii="Arial" w:hAnsi="Arial" w:cs="Arial"/>
          <w:sz w:val="24"/>
          <w:szCs w:val="24"/>
        </w:rPr>
        <w:t>.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6385" w:rsidRPr="003C3364" w:rsidRDefault="004E65C6" w:rsidP="003C33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7.2.5</w:t>
      </w:r>
      <w:r w:rsidR="001A6385" w:rsidRPr="003C3364">
        <w:rPr>
          <w:rFonts w:ascii="Arial" w:hAnsi="Arial" w:cs="Arial"/>
          <w:sz w:val="24"/>
          <w:szCs w:val="24"/>
        </w:rPr>
        <w:t>. Sociedade empresária estrangeira com atuação permanente no país: Decreto de autorização para funcionamento no Brasil;</w:t>
      </w:r>
    </w:p>
    <w:p w:rsidR="001A6385" w:rsidRPr="003C3364" w:rsidRDefault="004E65C6" w:rsidP="003C33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7.2.6</w:t>
      </w:r>
      <w:r w:rsidR="001A6385" w:rsidRPr="003C3364">
        <w:rPr>
          <w:rFonts w:ascii="Arial" w:hAnsi="Arial" w:cs="Arial"/>
          <w:sz w:val="24"/>
          <w:szCs w:val="24"/>
        </w:rPr>
        <w:t>. Sociedade simples: inscrição do ato constitutivo no Registro Civil de Pessoas Jurídicas do local de sua sede, acompanhada de documento comprobatório de seus administradores;</w:t>
      </w:r>
    </w:p>
    <w:p w:rsidR="001A6385" w:rsidRPr="003C3364" w:rsidRDefault="004E65C6" w:rsidP="003C33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7.2.7</w:t>
      </w:r>
      <w:r w:rsidR="001A6385" w:rsidRPr="003C3364">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6385" w:rsidRPr="003C3364" w:rsidRDefault="004E65C6" w:rsidP="003C33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7.2.8</w:t>
      </w:r>
      <w:r w:rsidR="001A6385" w:rsidRPr="003C3364">
        <w:rPr>
          <w:rFonts w:ascii="Arial" w:hAnsi="Arial" w:cs="Arial"/>
          <w:sz w:val="24"/>
          <w:szCs w:val="24"/>
        </w:rPr>
        <w:t>. Ato de autorização para o exercício da atividade.</w:t>
      </w:r>
    </w:p>
    <w:p w:rsidR="001A6385" w:rsidRPr="003C3364" w:rsidRDefault="004E65C6" w:rsidP="003C3364">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7.2.9</w:t>
      </w:r>
      <w:r w:rsidR="001A6385" w:rsidRPr="003C3364">
        <w:rPr>
          <w:rFonts w:ascii="Arial" w:hAnsi="Arial" w:cs="Arial"/>
          <w:sz w:val="24"/>
          <w:szCs w:val="24"/>
        </w:rPr>
        <w:t>. Cadastro Nacional de Pessoa Jurídica – CNPJ;</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Os documentos apresentados deverão estar acompanhados de todas as alterações ou da consolidação respectiva.</w:t>
      </w:r>
    </w:p>
    <w:p w:rsidR="001A6385" w:rsidRPr="003C3364" w:rsidRDefault="001A6385" w:rsidP="003C3364">
      <w:pPr>
        <w:tabs>
          <w:tab w:val="left" w:pos="2268"/>
        </w:tabs>
        <w:spacing w:before="100" w:beforeAutospacing="1" w:after="100" w:afterAutospacing="1"/>
        <w:jc w:val="both"/>
        <w:rPr>
          <w:rFonts w:ascii="Arial" w:hAnsi="Arial" w:cs="Arial"/>
          <w:b/>
          <w:sz w:val="24"/>
          <w:szCs w:val="24"/>
        </w:rPr>
      </w:pPr>
      <w:r w:rsidRPr="003C3364">
        <w:rPr>
          <w:rFonts w:ascii="Arial" w:hAnsi="Arial" w:cs="Arial"/>
          <w:b/>
          <w:sz w:val="24"/>
          <w:szCs w:val="24"/>
        </w:rPr>
        <w:t>7.3. Habilitação fiscal, social e trabalhista:</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7.3.1. Cadastro Nacional de Pessoa Jurídica – CNPJ;</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7.3.2. Inscrição no cadastro de contribuintes estadual, relativo ao domicílio ou sede do (a) licitante, pertinente ao seu ramo de atividade e compatível com o objeto contratual;</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7.3.3. Prova de regularidade perante a Fazenda federal;</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7.3.4. Prova de regularidade perante a Fazenda estadual;</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7.3.5. Prova de regularidade perante a Fazenda municipal;</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7.3.7. Prova de regularidade perante a Justiça do Trabalho;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7.3.8. Cumprimento do disposto no inciso XXXIII do art. 7º da Constituição da República de 1988 – CR88;</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6385" w:rsidRPr="003C3364" w:rsidRDefault="001A6385" w:rsidP="003C3364">
      <w:pPr>
        <w:tabs>
          <w:tab w:val="left" w:pos="2268"/>
        </w:tabs>
        <w:spacing w:before="100" w:beforeAutospacing="1" w:after="100" w:afterAutospacing="1"/>
        <w:jc w:val="both"/>
        <w:rPr>
          <w:rFonts w:ascii="Arial" w:hAnsi="Arial" w:cs="Arial"/>
          <w:b/>
          <w:sz w:val="24"/>
          <w:szCs w:val="24"/>
        </w:rPr>
      </w:pPr>
      <w:r w:rsidRPr="003C3364">
        <w:rPr>
          <w:rFonts w:ascii="Arial" w:hAnsi="Arial" w:cs="Arial"/>
          <w:b/>
          <w:sz w:val="24"/>
          <w:szCs w:val="24"/>
        </w:rPr>
        <w:t>7.4. Habilitação técnico-profissional ou técnico operacional:</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7.4.</w:t>
      </w:r>
      <w:r w:rsidR="004B61CE">
        <w:rPr>
          <w:rFonts w:ascii="Arial" w:hAnsi="Arial" w:cs="Arial"/>
          <w:sz w:val="24"/>
          <w:szCs w:val="24"/>
        </w:rPr>
        <w:t>1</w:t>
      </w:r>
      <w:r w:rsidRPr="003C3364">
        <w:rPr>
          <w:rFonts w:ascii="Arial" w:hAnsi="Arial" w:cs="Arial"/>
          <w:sz w:val="24"/>
          <w:szCs w:val="24"/>
        </w:rPr>
        <w:t>. Atestado de capacidade técnica.</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 xml:space="preserve">7.5. Se </w:t>
      </w:r>
      <w:proofErr w:type="gramStart"/>
      <w:r w:rsidRPr="003C3364">
        <w:rPr>
          <w:rFonts w:ascii="Arial" w:hAnsi="Arial" w:cs="Arial"/>
          <w:sz w:val="24"/>
          <w:szCs w:val="24"/>
        </w:rPr>
        <w:t>o(</w:t>
      </w:r>
      <w:proofErr w:type="gramEnd"/>
      <w:r w:rsidRPr="003C3364">
        <w:rPr>
          <w:rFonts w:ascii="Arial" w:hAnsi="Arial" w:cs="Arial"/>
          <w:sz w:val="24"/>
          <w:szCs w:val="24"/>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 xml:space="preserve">7.6. Caso </w:t>
      </w:r>
      <w:proofErr w:type="gramStart"/>
      <w:r w:rsidRPr="003C3364">
        <w:rPr>
          <w:rFonts w:ascii="Arial" w:hAnsi="Arial" w:cs="Arial"/>
          <w:sz w:val="24"/>
          <w:szCs w:val="24"/>
        </w:rPr>
        <w:t>o(</w:t>
      </w:r>
      <w:proofErr w:type="gramEnd"/>
      <w:r w:rsidRPr="003C3364">
        <w:rPr>
          <w:rFonts w:ascii="Arial" w:hAnsi="Arial" w:cs="Arial"/>
          <w:sz w:val="24"/>
          <w:szCs w:val="24"/>
        </w:rPr>
        <w:t xml:space="preserve">a) fornecedor(a) seja considerado isento dos tributos estaduais ou distritais relacionados ao objeto, deverá comprovar tal condição mediante a apresentação de certidão ou declaração da Fazenda respectiva do seu domicílio </w:t>
      </w:r>
      <w:r w:rsidRPr="003C3364">
        <w:rPr>
          <w:rFonts w:ascii="Arial" w:hAnsi="Arial" w:cs="Arial"/>
          <w:sz w:val="24"/>
          <w:szCs w:val="24"/>
        </w:rPr>
        <w:lastRenderedPageBreak/>
        <w:t>ou sede, ou por meio de outro documento equivalente, na forma da respectiva legislação de regência.</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7.7. Após a entrega dos documentos para habilitação, não será permitida a substituição ou apresentação de novos documentos, salvo em sede de diligência, para:</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7.7.2. Atualização de documentos cuja validade tenha expirado após a data de recebimento das propostas.</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7.9. Os documentos de habilitação poderá ser:</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7.9.1. Apresentada em original, por cópia ou por qualquer outro meio expressamente admitido pela Administração;</w:t>
      </w:r>
    </w:p>
    <w:p w:rsidR="001A6385" w:rsidRPr="003C3364" w:rsidRDefault="001A6385" w:rsidP="003C3364">
      <w:pPr>
        <w:tabs>
          <w:tab w:val="left" w:pos="2268"/>
        </w:tabs>
        <w:spacing w:before="100" w:beforeAutospacing="1" w:after="100" w:afterAutospacing="1"/>
        <w:jc w:val="both"/>
        <w:rPr>
          <w:rFonts w:ascii="Arial" w:hAnsi="Arial" w:cs="Arial"/>
          <w:sz w:val="24"/>
          <w:szCs w:val="24"/>
        </w:rPr>
      </w:pPr>
      <w:r w:rsidRPr="003C3364">
        <w:rPr>
          <w:rFonts w:ascii="Arial" w:hAnsi="Arial" w:cs="Arial"/>
          <w:sz w:val="24"/>
          <w:szCs w:val="24"/>
        </w:rPr>
        <w:t>7.9.2. Substituída por registro cadastral emitido pela Administração, desde que o registro tenha sido feito em obediência ao disposta na Lei nº. 14.133/2021.</w:t>
      </w:r>
    </w:p>
    <w:p w:rsidR="001A6385" w:rsidRPr="003C3364" w:rsidRDefault="001A6385" w:rsidP="003C3364">
      <w:pPr>
        <w:tabs>
          <w:tab w:val="left" w:pos="2268"/>
        </w:tabs>
        <w:spacing w:before="100" w:beforeAutospacing="1" w:after="100" w:afterAutospacing="1"/>
        <w:jc w:val="both"/>
        <w:rPr>
          <w:rFonts w:ascii="Arial" w:hAnsi="Arial" w:cs="Arial"/>
          <w:b/>
          <w:sz w:val="24"/>
          <w:szCs w:val="24"/>
        </w:rPr>
      </w:pPr>
      <w:r w:rsidRPr="003C3364">
        <w:rPr>
          <w:rFonts w:ascii="Arial" w:hAnsi="Arial" w:cs="Arial"/>
          <w:b/>
          <w:sz w:val="24"/>
          <w:szCs w:val="24"/>
        </w:rPr>
        <w:t>8. DO CONTRATO ADMINISTRATIVO</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t>8.1. Após a autorização, caso se conclua pela contratação administrativa, será firmado o contrato administrativo.</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lastRenderedPageBreak/>
        <w:t>8.5. O prazo de vigência do contrato administrativo é de noventa dias uteis, prorrogável nos termos da Lei nº. 14.133/2021.</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t>8.6. Na assinatura do contrato administrativo, o (a) licitante vencedor (a) apresentará os documentos de habilitação que estiverem vencidos.</w:t>
      </w:r>
    </w:p>
    <w:p w:rsidR="001A6385" w:rsidRPr="003C3364" w:rsidRDefault="001A6385" w:rsidP="003C3364">
      <w:pPr>
        <w:tabs>
          <w:tab w:val="left" w:pos="2268"/>
        </w:tabs>
        <w:spacing w:before="100" w:beforeAutospacing="1" w:after="100" w:afterAutospacing="1"/>
        <w:jc w:val="both"/>
        <w:rPr>
          <w:rFonts w:ascii="Arial" w:hAnsi="Arial" w:cs="Arial"/>
          <w:b/>
          <w:bCs/>
          <w:sz w:val="24"/>
          <w:szCs w:val="24"/>
        </w:rPr>
      </w:pPr>
      <w:r w:rsidRPr="003C3364">
        <w:rPr>
          <w:rFonts w:ascii="Arial" w:hAnsi="Arial" w:cs="Arial"/>
          <w:b/>
          <w:bCs/>
          <w:sz w:val="24"/>
          <w:szCs w:val="24"/>
        </w:rPr>
        <w:t>9. DAS DISPOSIÇÕES GERAIS</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t>9.1. No caso de todo (a) (s) o (a) (s) fornecedor (a) (e) (s) restarem desclassificados ou inabilitados, a Administração poderá adotar as seguintes providências:</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t>9.1.1. Fixar prazo para que possa haver adequação das propostas ou da documentação de habilitação, conforme o caso;</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t>9.1.3. Republicar o Aviso com nova data.</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t>9.4. As providências dos subitens 9.1.2 e 9.1.3 poderão ser utilizadas se não houver comparecimento de qualquer fornecedor (a) (e) (s) interessado (a) (s).</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t xml:space="preserve">9.10. O (A) (s) fornecedor (a) (e) (s) assumem todos os custos de preparação e apresentação de suas propostas e a Administração não será, em nenhum caso, </w:t>
      </w:r>
      <w:r w:rsidRPr="003C3364">
        <w:rPr>
          <w:rFonts w:ascii="Arial" w:hAnsi="Arial" w:cs="Arial"/>
          <w:bCs/>
          <w:sz w:val="24"/>
          <w:szCs w:val="24"/>
        </w:rPr>
        <w:lastRenderedPageBreak/>
        <w:t>responsável por esses custos, independentemente da condução ou do resultado do processo de contratação.</w:t>
      </w:r>
    </w:p>
    <w:p w:rsidR="001A6385" w:rsidRPr="003C3364" w:rsidRDefault="001A6385" w:rsidP="003C3364">
      <w:pPr>
        <w:tabs>
          <w:tab w:val="left" w:pos="2268"/>
        </w:tabs>
        <w:spacing w:before="100" w:beforeAutospacing="1" w:after="100" w:afterAutospacing="1"/>
        <w:jc w:val="both"/>
        <w:rPr>
          <w:rFonts w:ascii="Arial" w:hAnsi="Arial" w:cs="Arial"/>
          <w:bCs/>
          <w:sz w:val="24"/>
          <w:szCs w:val="24"/>
        </w:rPr>
      </w:pPr>
      <w:r w:rsidRPr="003C3364">
        <w:rPr>
          <w:rFonts w:ascii="Arial" w:hAnsi="Arial" w:cs="Arial"/>
          <w:bCs/>
          <w:sz w:val="24"/>
          <w:szCs w:val="24"/>
        </w:rPr>
        <w:t xml:space="preserve"> 9.11. Integram este Aviso, para todos os efeitos, os seguintes anexos:</w:t>
      </w:r>
    </w:p>
    <w:p w:rsidR="001A6385" w:rsidRPr="003C3364" w:rsidRDefault="001A6385" w:rsidP="003C3364">
      <w:pPr>
        <w:tabs>
          <w:tab w:val="left" w:pos="2268"/>
        </w:tabs>
        <w:spacing w:before="100" w:beforeAutospacing="1" w:after="100" w:afterAutospacing="1"/>
        <w:jc w:val="both"/>
        <w:rPr>
          <w:rFonts w:ascii="Arial" w:hAnsi="Arial" w:cs="Arial"/>
          <w:bCs/>
          <w:sz w:val="24"/>
          <w:szCs w:val="24"/>
          <w:highlight w:val="yellow"/>
        </w:rPr>
      </w:pPr>
      <w:r w:rsidRPr="003C3364">
        <w:rPr>
          <w:rFonts w:ascii="Arial" w:hAnsi="Arial" w:cs="Arial"/>
          <w:bCs/>
          <w:sz w:val="24"/>
          <w:szCs w:val="24"/>
          <w:highlight w:val="yellow"/>
        </w:rPr>
        <w:t>9.11.1. Anexo I – TR;</w:t>
      </w:r>
    </w:p>
    <w:p w:rsidR="001A6385" w:rsidRPr="003C3364" w:rsidRDefault="001A6385" w:rsidP="003C3364">
      <w:pPr>
        <w:tabs>
          <w:tab w:val="left" w:pos="2268"/>
        </w:tabs>
        <w:spacing w:before="100" w:beforeAutospacing="1" w:after="100" w:afterAutospacing="1"/>
        <w:jc w:val="both"/>
        <w:rPr>
          <w:rFonts w:ascii="Arial" w:hAnsi="Arial" w:cs="Arial"/>
          <w:bCs/>
          <w:sz w:val="24"/>
          <w:szCs w:val="24"/>
          <w:highlight w:val="yellow"/>
        </w:rPr>
      </w:pPr>
      <w:r w:rsidRPr="003C3364">
        <w:rPr>
          <w:rFonts w:ascii="Arial" w:hAnsi="Arial" w:cs="Arial"/>
          <w:bCs/>
          <w:sz w:val="24"/>
          <w:szCs w:val="24"/>
          <w:highlight w:val="yellow"/>
        </w:rPr>
        <w:t>9.11.2 Anexo II Memorial Descritivo</w:t>
      </w:r>
    </w:p>
    <w:p w:rsidR="001A6385" w:rsidRPr="003C3364" w:rsidRDefault="001A6385" w:rsidP="003C3364">
      <w:pPr>
        <w:tabs>
          <w:tab w:val="left" w:pos="2268"/>
        </w:tabs>
        <w:spacing w:before="100" w:beforeAutospacing="1" w:after="100" w:afterAutospacing="1"/>
        <w:jc w:val="both"/>
        <w:rPr>
          <w:rFonts w:ascii="Arial" w:hAnsi="Arial" w:cs="Arial"/>
          <w:bCs/>
          <w:sz w:val="24"/>
          <w:szCs w:val="24"/>
          <w:highlight w:val="yellow"/>
        </w:rPr>
      </w:pPr>
      <w:r w:rsidRPr="003C3364">
        <w:rPr>
          <w:rFonts w:ascii="Arial" w:hAnsi="Arial" w:cs="Arial"/>
          <w:bCs/>
          <w:sz w:val="24"/>
          <w:szCs w:val="24"/>
          <w:highlight w:val="yellow"/>
        </w:rPr>
        <w:t>9.11.3. Anexo III – Minuta de Contrato Administrativo.</w:t>
      </w:r>
    </w:p>
    <w:p w:rsidR="001A6385" w:rsidRPr="003C3364" w:rsidRDefault="001A6385"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Default="00E56C37" w:rsidP="003C3364">
      <w:pPr>
        <w:tabs>
          <w:tab w:val="left" w:pos="2268"/>
        </w:tabs>
        <w:spacing w:line="300" w:lineRule="auto"/>
        <w:jc w:val="both"/>
        <w:rPr>
          <w:rFonts w:ascii="Arial" w:hAnsi="Arial" w:cs="Arial"/>
          <w:b/>
          <w:sz w:val="24"/>
          <w:szCs w:val="24"/>
        </w:rPr>
      </w:pPr>
    </w:p>
    <w:p w:rsidR="004B61CE" w:rsidRDefault="004B61CE" w:rsidP="003C3364">
      <w:pPr>
        <w:tabs>
          <w:tab w:val="left" w:pos="2268"/>
        </w:tabs>
        <w:spacing w:line="300" w:lineRule="auto"/>
        <w:jc w:val="both"/>
        <w:rPr>
          <w:rFonts w:ascii="Arial" w:hAnsi="Arial" w:cs="Arial"/>
          <w:b/>
          <w:sz w:val="24"/>
          <w:szCs w:val="24"/>
        </w:rPr>
      </w:pPr>
    </w:p>
    <w:p w:rsidR="004B61CE" w:rsidRDefault="004B61CE" w:rsidP="003C3364">
      <w:pPr>
        <w:tabs>
          <w:tab w:val="left" w:pos="2268"/>
        </w:tabs>
        <w:spacing w:line="300" w:lineRule="auto"/>
        <w:jc w:val="both"/>
        <w:rPr>
          <w:rFonts w:ascii="Arial" w:hAnsi="Arial" w:cs="Arial"/>
          <w:b/>
          <w:sz w:val="24"/>
          <w:szCs w:val="24"/>
        </w:rPr>
      </w:pPr>
    </w:p>
    <w:p w:rsidR="004B61CE" w:rsidRDefault="004B61CE" w:rsidP="003C3364">
      <w:pPr>
        <w:tabs>
          <w:tab w:val="left" w:pos="2268"/>
        </w:tabs>
        <w:spacing w:line="300" w:lineRule="auto"/>
        <w:jc w:val="both"/>
        <w:rPr>
          <w:rFonts w:ascii="Arial" w:hAnsi="Arial" w:cs="Arial"/>
          <w:b/>
          <w:sz w:val="24"/>
          <w:szCs w:val="24"/>
        </w:rPr>
      </w:pPr>
    </w:p>
    <w:p w:rsidR="004B61CE" w:rsidRDefault="004B61CE" w:rsidP="003C3364">
      <w:pPr>
        <w:tabs>
          <w:tab w:val="left" w:pos="2268"/>
        </w:tabs>
        <w:spacing w:line="300" w:lineRule="auto"/>
        <w:jc w:val="both"/>
        <w:rPr>
          <w:rFonts w:ascii="Arial" w:hAnsi="Arial" w:cs="Arial"/>
          <w:b/>
          <w:sz w:val="24"/>
          <w:szCs w:val="24"/>
        </w:rPr>
      </w:pPr>
    </w:p>
    <w:p w:rsidR="004B61CE" w:rsidRDefault="004B61CE" w:rsidP="003C3364">
      <w:pPr>
        <w:tabs>
          <w:tab w:val="left" w:pos="2268"/>
        </w:tabs>
        <w:spacing w:line="300" w:lineRule="auto"/>
        <w:jc w:val="both"/>
        <w:rPr>
          <w:rFonts w:ascii="Arial" w:hAnsi="Arial" w:cs="Arial"/>
          <w:b/>
          <w:sz w:val="24"/>
          <w:szCs w:val="24"/>
        </w:rPr>
      </w:pPr>
    </w:p>
    <w:p w:rsidR="004B61CE" w:rsidRPr="003C3364" w:rsidRDefault="004B61CE"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E56C37" w:rsidRPr="003C3364" w:rsidRDefault="00E56C37" w:rsidP="003C3364">
      <w:pPr>
        <w:tabs>
          <w:tab w:val="left" w:pos="2268"/>
        </w:tabs>
        <w:spacing w:line="300" w:lineRule="auto"/>
        <w:jc w:val="both"/>
        <w:rPr>
          <w:rFonts w:ascii="Arial" w:hAnsi="Arial" w:cs="Arial"/>
          <w:b/>
          <w:sz w:val="24"/>
          <w:szCs w:val="24"/>
        </w:rPr>
      </w:pPr>
    </w:p>
    <w:p w:rsidR="001A6385" w:rsidRPr="003C3364" w:rsidRDefault="001A6385" w:rsidP="004B61CE">
      <w:pPr>
        <w:tabs>
          <w:tab w:val="left" w:pos="2268"/>
        </w:tabs>
        <w:spacing w:line="300" w:lineRule="auto"/>
        <w:jc w:val="center"/>
        <w:rPr>
          <w:rFonts w:ascii="Arial" w:hAnsi="Arial" w:cs="Arial"/>
          <w:b/>
          <w:sz w:val="24"/>
          <w:szCs w:val="24"/>
        </w:rPr>
      </w:pPr>
      <w:r w:rsidRPr="003C3364">
        <w:rPr>
          <w:rFonts w:ascii="Arial" w:hAnsi="Arial" w:cs="Arial"/>
          <w:b/>
          <w:sz w:val="24"/>
          <w:szCs w:val="24"/>
        </w:rPr>
        <w:t>ANEXO III</w:t>
      </w:r>
    </w:p>
    <w:p w:rsidR="001A6385" w:rsidRPr="003C3364" w:rsidRDefault="001A6385" w:rsidP="004B61CE">
      <w:pPr>
        <w:tabs>
          <w:tab w:val="left" w:pos="2268"/>
        </w:tabs>
        <w:spacing w:line="300" w:lineRule="auto"/>
        <w:jc w:val="center"/>
        <w:rPr>
          <w:rFonts w:ascii="Arial" w:hAnsi="Arial" w:cs="Arial"/>
          <w:b/>
          <w:sz w:val="24"/>
          <w:szCs w:val="24"/>
        </w:rPr>
      </w:pPr>
      <w:r w:rsidRPr="003C3364">
        <w:rPr>
          <w:rFonts w:ascii="Arial" w:hAnsi="Arial" w:cs="Arial"/>
          <w:b/>
          <w:sz w:val="24"/>
          <w:szCs w:val="24"/>
        </w:rPr>
        <w:t>MINUTA DE CONTRATO ADMINISTRATIVO</w:t>
      </w:r>
    </w:p>
    <w:p w:rsidR="001A6385" w:rsidRPr="003C3364" w:rsidRDefault="001A6385" w:rsidP="003C3364">
      <w:pPr>
        <w:tabs>
          <w:tab w:val="left" w:pos="2268"/>
        </w:tabs>
        <w:spacing w:line="300" w:lineRule="auto"/>
        <w:jc w:val="both"/>
        <w:rPr>
          <w:rFonts w:ascii="Arial" w:hAnsi="Arial" w:cs="Arial"/>
          <w:sz w:val="24"/>
          <w:szCs w:val="24"/>
        </w:rPr>
      </w:pPr>
    </w:p>
    <w:p w:rsidR="001A6385" w:rsidRPr="003C3364" w:rsidRDefault="001A6385" w:rsidP="003C3364">
      <w:pPr>
        <w:tabs>
          <w:tab w:val="left" w:pos="2268"/>
        </w:tabs>
        <w:jc w:val="both"/>
        <w:rPr>
          <w:rFonts w:ascii="Arial" w:hAnsi="Arial" w:cs="Arial"/>
          <w:color w:val="FF0000"/>
          <w:sz w:val="24"/>
          <w:szCs w:val="24"/>
        </w:rPr>
      </w:pPr>
      <w:r w:rsidRPr="003C3364">
        <w:rPr>
          <w:rFonts w:ascii="Arial" w:hAnsi="Arial" w:cs="Arial"/>
          <w:sz w:val="24"/>
          <w:szCs w:val="24"/>
        </w:rPr>
        <w:t xml:space="preserve">Processo Administrativo de Licitação Pública nº </w:t>
      </w:r>
      <w:r w:rsidR="004A0602" w:rsidRPr="003C3364">
        <w:rPr>
          <w:rFonts w:ascii="Arial" w:hAnsi="Arial" w:cs="Arial"/>
          <w:sz w:val="24"/>
          <w:szCs w:val="24"/>
        </w:rPr>
        <w:t>070</w:t>
      </w:r>
      <w:r w:rsidR="004B61CE">
        <w:rPr>
          <w:rFonts w:ascii="Arial" w:hAnsi="Arial" w:cs="Arial"/>
          <w:sz w:val="24"/>
          <w:szCs w:val="24"/>
        </w:rPr>
        <w:t>/2026</w:t>
      </w:r>
    </w:p>
    <w:p w:rsidR="001A6385" w:rsidRPr="003C3364" w:rsidRDefault="001A6385" w:rsidP="003C3364">
      <w:pPr>
        <w:tabs>
          <w:tab w:val="left" w:pos="2268"/>
        </w:tabs>
        <w:jc w:val="both"/>
        <w:rPr>
          <w:rFonts w:ascii="Arial" w:hAnsi="Arial" w:cs="Arial"/>
          <w:color w:val="FF0000"/>
          <w:sz w:val="24"/>
          <w:szCs w:val="24"/>
        </w:rPr>
      </w:pPr>
      <w:r w:rsidRPr="003C3364">
        <w:rPr>
          <w:rFonts w:ascii="Arial" w:hAnsi="Arial" w:cs="Arial"/>
          <w:sz w:val="24"/>
          <w:szCs w:val="24"/>
        </w:rPr>
        <w:t>Licitação Dispensa nº 0</w:t>
      </w:r>
      <w:r w:rsidR="00E56C37" w:rsidRPr="003C3364">
        <w:rPr>
          <w:rFonts w:ascii="Arial" w:hAnsi="Arial" w:cs="Arial"/>
          <w:sz w:val="24"/>
          <w:szCs w:val="24"/>
        </w:rPr>
        <w:t>2</w:t>
      </w:r>
      <w:r w:rsidR="004B61CE">
        <w:rPr>
          <w:rFonts w:ascii="Arial" w:hAnsi="Arial" w:cs="Arial"/>
          <w:sz w:val="24"/>
          <w:szCs w:val="24"/>
        </w:rPr>
        <w:t>9</w:t>
      </w:r>
      <w:r w:rsidRPr="003C3364">
        <w:rPr>
          <w:rFonts w:ascii="Arial" w:hAnsi="Arial" w:cs="Arial"/>
          <w:sz w:val="24"/>
          <w:szCs w:val="24"/>
        </w:rPr>
        <w:t>/202</w:t>
      </w:r>
      <w:r w:rsidR="004B61CE">
        <w:rPr>
          <w:rFonts w:ascii="Arial" w:hAnsi="Arial" w:cs="Arial"/>
          <w:sz w:val="24"/>
          <w:szCs w:val="24"/>
        </w:rPr>
        <w:t>6</w:t>
      </w:r>
    </w:p>
    <w:p w:rsidR="001A6385" w:rsidRPr="003C3364" w:rsidRDefault="001A6385" w:rsidP="003C3364">
      <w:pPr>
        <w:tabs>
          <w:tab w:val="left" w:pos="2268"/>
        </w:tabs>
        <w:spacing w:line="300" w:lineRule="auto"/>
        <w:jc w:val="both"/>
        <w:rPr>
          <w:rFonts w:ascii="Arial" w:hAnsi="Arial" w:cs="Arial"/>
          <w:sz w:val="24"/>
          <w:szCs w:val="24"/>
        </w:rPr>
      </w:pP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O </w:t>
      </w:r>
      <w:r w:rsidRPr="003C3364">
        <w:rPr>
          <w:rFonts w:ascii="Arial" w:hAnsi="Arial" w:cs="Arial"/>
          <w:b/>
          <w:sz w:val="24"/>
          <w:szCs w:val="24"/>
        </w:rPr>
        <w:t xml:space="preserve">MUNICÍPIO SANTO ANTÔNIO DO GRAMA/MG, </w:t>
      </w:r>
      <w:r w:rsidRPr="003C3364">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3C3364">
        <w:rPr>
          <w:rFonts w:ascii="Arial" w:hAnsi="Arial" w:cs="Arial"/>
          <w:b/>
          <w:sz w:val="24"/>
          <w:szCs w:val="24"/>
        </w:rPr>
        <w:t xml:space="preserve">Contratante, </w:t>
      </w:r>
      <w:r w:rsidRPr="003C3364">
        <w:rPr>
          <w:rFonts w:ascii="Arial" w:hAnsi="Arial" w:cs="Arial"/>
          <w:sz w:val="24"/>
          <w:szCs w:val="24"/>
        </w:rPr>
        <w:t xml:space="preserve">e </w:t>
      </w:r>
      <w:r w:rsidRPr="003C3364">
        <w:rPr>
          <w:rFonts w:ascii="Arial" w:hAnsi="Arial" w:cs="Arial"/>
          <w:b/>
          <w:sz w:val="24"/>
          <w:szCs w:val="24"/>
        </w:rPr>
        <w:t>NOME</w:t>
      </w:r>
      <w:r w:rsidRPr="003C3364">
        <w:rPr>
          <w:rFonts w:ascii="Arial" w:hAnsi="Arial" w:cs="Arial"/>
          <w:sz w:val="24"/>
          <w:szCs w:val="24"/>
        </w:rPr>
        <w:t>, inscrito no CNPJ nº. XX, com endereço na Rua XX, nº. XX, bairro XX, cidade de XX, estado de Minas Gerais, representada pelo Nome</w:t>
      </w:r>
      <w:r w:rsidRPr="003C3364">
        <w:rPr>
          <w:rFonts w:ascii="Arial" w:hAnsi="Arial" w:cs="Arial"/>
          <w:color w:val="FF0000"/>
          <w:sz w:val="24"/>
          <w:szCs w:val="24"/>
        </w:rPr>
        <w:t xml:space="preserve">, </w:t>
      </w:r>
      <w:r w:rsidRPr="003C3364">
        <w:rPr>
          <w:rFonts w:ascii="Arial" w:hAnsi="Arial" w:cs="Arial"/>
          <w:sz w:val="24"/>
          <w:szCs w:val="24"/>
        </w:rPr>
        <w:t xml:space="preserve">inscrito no CPF nº. XX, doravante denominado (a) </w:t>
      </w:r>
      <w:r w:rsidRPr="003C3364">
        <w:rPr>
          <w:rFonts w:ascii="Arial" w:hAnsi="Arial" w:cs="Arial"/>
          <w:b/>
          <w:sz w:val="24"/>
          <w:szCs w:val="24"/>
        </w:rPr>
        <w:t>contratado (a)</w:t>
      </w:r>
      <w:r w:rsidRPr="003C3364">
        <w:rPr>
          <w:rFonts w:ascii="Arial" w:hAnsi="Arial" w:cs="Arial"/>
          <w:sz w:val="24"/>
          <w:szCs w:val="24"/>
        </w:rPr>
        <w:t xml:space="preserve">, tendo em vista este procedimento e em observância a Lei nº. 14.133/2021, resolvem celebrar este </w:t>
      </w:r>
      <w:r w:rsidRPr="003C3364">
        <w:rPr>
          <w:rFonts w:ascii="Arial" w:hAnsi="Arial" w:cs="Arial"/>
          <w:b/>
          <w:sz w:val="24"/>
          <w:szCs w:val="24"/>
        </w:rPr>
        <w:t>CONTRATO ADMINISTRATIVO Nº. XX/202</w:t>
      </w:r>
      <w:r w:rsidR="004B61CE">
        <w:rPr>
          <w:rFonts w:ascii="Arial" w:hAnsi="Arial" w:cs="Arial"/>
          <w:b/>
          <w:sz w:val="24"/>
          <w:szCs w:val="24"/>
        </w:rPr>
        <w:t>6</w:t>
      </w:r>
      <w:r w:rsidRPr="003C3364">
        <w:rPr>
          <w:rFonts w:ascii="Arial" w:hAnsi="Arial" w:cs="Arial"/>
          <w:b/>
          <w:sz w:val="24"/>
          <w:szCs w:val="24"/>
        </w:rPr>
        <w:t xml:space="preserve">, </w:t>
      </w:r>
      <w:r w:rsidRPr="003C3364">
        <w:rPr>
          <w:rFonts w:ascii="Arial" w:hAnsi="Arial" w:cs="Arial"/>
          <w:sz w:val="24"/>
          <w:szCs w:val="24"/>
        </w:rPr>
        <w:t>mediante as cláusulas e condições a seguir.</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1. CLÁUSULA PRIMEIRA: Do objeto e seus elementos característicos</w:t>
      </w:r>
    </w:p>
    <w:p w:rsidR="001A6385"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1.1. </w:t>
      </w:r>
      <w:r w:rsidR="004B61CE">
        <w:rPr>
          <w:rFonts w:ascii="Segoe UI" w:hAnsi="Segoe UI" w:cs="Segoe UI"/>
          <w:sz w:val="23"/>
          <w:szCs w:val="23"/>
        </w:rPr>
        <w:t xml:space="preserve">Contratação </w:t>
      </w:r>
      <w:r w:rsidR="004B61CE">
        <w:rPr>
          <w:rFonts w:ascii="Arial" w:hAnsi="Arial" w:cs="Arial"/>
          <w:sz w:val="24"/>
          <w:szCs w:val="24"/>
        </w:rPr>
        <w:t xml:space="preserve">de pessoa física ou jurídica para prestação de serviço de laboratório de análise de água, para a Secretaria de Municipal de Saúde do Município de </w:t>
      </w:r>
      <w:r w:rsidR="004B61CE" w:rsidRPr="004654A2">
        <w:rPr>
          <w:rFonts w:ascii="Arial" w:hAnsi="Arial" w:cs="Arial"/>
          <w:bCs/>
          <w:sz w:val="24"/>
          <w:szCs w:val="24"/>
        </w:rPr>
        <w:t>Santo Antônio do Grama/MG</w:t>
      </w:r>
      <w:r w:rsidRPr="003C3364">
        <w:rPr>
          <w:rFonts w:ascii="Arial" w:hAnsi="Arial" w:cs="Arial"/>
          <w:sz w:val="24"/>
          <w:szCs w:val="24"/>
        </w:rPr>
        <w:t>, conforme condições estabelecidas abaixo:</w:t>
      </w:r>
    </w:p>
    <w:tbl>
      <w:tblPr>
        <w:tblStyle w:val="Tabelacomgrade"/>
        <w:tblW w:w="0" w:type="auto"/>
        <w:tblLook w:val="04A0" w:firstRow="1" w:lastRow="0" w:firstColumn="1" w:lastColumn="0" w:noHBand="0" w:noVBand="1"/>
      </w:tblPr>
      <w:tblGrid>
        <w:gridCol w:w="846"/>
        <w:gridCol w:w="1056"/>
        <w:gridCol w:w="3338"/>
        <w:gridCol w:w="1555"/>
        <w:gridCol w:w="1699"/>
      </w:tblGrid>
      <w:tr w:rsidR="004B61CE" w:rsidRPr="005F23F0" w:rsidTr="00A05224">
        <w:trPr>
          <w:trHeight w:val="493"/>
        </w:trPr>
        <w:tc>
          <w:tcPr>
            <w:tcW w:w="846" w:type="dxa"/>
          </w:tcPr>
          <w:p w:rsidR="004B61CE" w:rsidRPr="005F23F0" w:rsidRDefault="004B61CE" w:rsidP="00A05224">
            <w:pPr>
              <w:tabs>
                <w:tab w:val="left" w:pos="2268"/>
              </w:tabs>
              <w:spacing w:before="100" w:beforeAutospacing="1" w:after="100" w:afterAutospacing="1"/>
              <w:jc w:val="center"/>
              <w:rPr>
                <w:rFonts w:ascii="Arial" w:hAnsi="Arial" w:cs="Arial"/>
              </w:rPr>
            </w:pPr>
            <w:r w:rsidRPr="005F23F0">
              <w:rPr>
                <w:rFonts w:ascii="Arial" w:hAnsi="Arial" w:cs="Arial"/>
              </w:rPr>
              <w:t>ITEM</w:t>
            </w:r>
          </w:p>
        </w:tc>
        <w:tc>
          <w:tcPr>
            <w:tcW w:w="1056" w:type="dxa"/>
          </w:tcPr>
          <w:p w:rsidR="004B61CE" w:rsidRPr="005F23F0" w:rsidRDefault="004B61CE" w:rsidP="00A05224">
            <w:pPr>
              <w:tabs>
                <w:tab w:val="left" w:pos="2268"/>
              </w:tabs>
              <w:spacing w:before="100" w:beforeAutospacing="1" w:after="100" w:afterAutospacing="1"/>
              <w:jc w:val="center"/>
              <w:rPr>
                <w:rFonts w:ascii="Arial" w:hAnsi="Arial" w:cs="Arial"/>
              </w:rPr>
            </w:pPr>
            <w:r w:rsidRPr="005F23F0">
              <w:rPr>
                <w:rFonts w:ascii="Arial" w:hAnsi="Arial" w:cs="Arial"/>
              </w:rPr>
              <w:t>QUANT</w:t>
            </w:r>
          </w:p>
        </w:tc>
        <w:tc>
          <w:tcPr>
            <w:tcW w:w="3338" w:type="dxa"/>
          </w:tcPr>
          <w:p w:rsidR="004B61CE" w:rsidRPr="005F23F0" w:rsidRDefault="004B61CE" w:rsidP="00A05224">
            <w:pPr>
              <w:tabs>
                <w:tab w:val="left" w:pos="2268"/>
              </w:tabs>
              <w:spacing w:before="100" w:beforeAutospacing="1" w:after="100" w:afterAutospacing="1"/>
              <w:jc w:val="center"/>
              <w:rPr>
                <w:rFonts w:ascii="Arial" w:hAnsi="Arial" w:cs="Arial"/>
              </w:rPr>
            </w:pPr>
            <w:r w:rsidRPr="005F23F0">
              <w:rPr>
                <w:rFonts w:ascii="Arial" w:hAnsi="Arial" w:cs="Arial"/>
              </w:rPr>
              <w:t>OBJETO</w:t>
            </w:r>
          </w:p>
        </w:tc>
        <w:tc>
          <w:tcPr>
            <w:tcW w:w="1555" w:type="dxa"/>
          </w:tcPr>
          <w:p w:rsidR="004B61CE" w:rsidRPr="005F23F0" w:rsidRDefault="004B61CE" w:rsidP="00A05224">
            <w:pPr>
              <w:tabs>
                <w:tab w:val="left" w:pos="2268"/>
              </w:tabs>
              <w:spacing w:before="100" w:beforeAutospacing="1" w:after="100" w:afterAutospacing="1"/>
              <w:jc w:val="center"/>
              <w:rPr>
                <w:rFonts w:ascii="Arial" w:hAnsi="Arial" w:cs="Arial"/>
              </w:rPr>
            </w:pPr>
            <w:r w:rsidRPr="005F23F0">
              <w:rPr>
                <w:rFonts w:ascii="Arial" w:hAnsi="Arial" w:cs="Arial"/>
              </w:rPr>
              <w:t>VALOR</w:t>
            </w:r>
            <w:r>
              <w:rPr>
                <w:rFonts w:ascii="Arial" w:hAnsi="Arial" w:cs="Arial"/>
              </w:rPr>
              <w:t xml:space="preserve"> MEDIA</w:t>
            </w:r>
            <w:r w:rsidRPr="005F23F0">
              <w:rPr>
                <w:rFonts w:ascii="Arial" w:hAnsi="Arial" w:cs="Arial"/>
              </w:rPr>
              <w:t xml:space="preserve"> UNIT</w:t>
            </w:r>
          </w:p>
        </w:tc>
        <w:tc>
          <w:tcPr>
            <w:tcW w:w="1699" w:type="dxa"/>
          </w:tcPr>
          <w:p w:rsidR="004B61CE" w:rsidRPr="005F23F0" w:rsidRDefault="004B61CE" w:rsidP="00A05224">
            <w:pPr>
              <w:tabs>
                <w:tab w:val="left" w:pos="2268"/>
              </w:tabs>
              <w:spacing w:before="100" w:beforeAutospacing="1" w:after="100" w:afterAutospacing="1"/>
              <w:jc w:val="center"/>
              <w:rPr>
                <w:rFonts w:ascii="Arial" w:hAnsi="Arial" w:cs="Arial"/>
              </w:rPr>
            </w:pPr>
            <w:r w:rsidRPr="005F23F0">
              <w:rPr>
                <w:rFonts w:ascii="Arial" w:hAnsi="Arial" w:cs="Arial"/>
              </w:rPr>
              <w:t>VALOR</w:t>
            </w:r>
            <w:r>
              <w:rPr>
                <w:rFonts w:ascii="Arial" w:hAnsi="Arial" w:cs="Arial"/>
              </w:rPr>
              <w:t xml:space="preserve"> MEDIA</w:t>
            </w:r>
            <w:r w:rsidRPr="005F23F0">
              <w:rPr>
                <w:rFonts w:ascii="Arial" w:hAnsi="Arial" w:cs="Arial"/>
              </w:rPr>
              <w:t xml:space="preserve"> TOTAL</w:t>
            </w:r>
          </w:p>
        </w:tc>
      </w:tr>
      <w:tr w:rsidR="004B61CE" w:rsidRPr="005F23F0" w:rsidTr="00A05224">
        <w:tc>
          <w:tcPr>
            <w:tcW w:w="846" w:type="dxa"/>
          </w:tcPr>
          <w:p w:rsidR="004B61CE" w:rsidRPr="005F23F0" w:rsidRDefault="004B61CE" w:rsidP="00A05224">
            <w:pPr>
              <w:tabs>
                <w:tab w:val="left" w:pos="2268"/>
              </w:tabs>
              <w:spacing w:before="100" w:beforeAutospacing="1" w:after="100" w:afterAutospacing="1"/>
              <w:jc w:val="both"/>
              <w:rPr>
                <w:rFonts w:ascii="Arial" w:hAnsi="Arial" w:cs="Arial"/>
              </w:rPr>
            </w:pPr>
            <w:r w:rsidRPr="005F23F0">
              <w:rPr>
                <w:rFonts w:ascii="Arial" w:hAnsi="Arial" w:cs="Arial"/>
              </w:rPr>
              <w:t>01</w:t>
            </w:r>
          </w:p>
        </w:tc>
        <w:tc>
          <w:tcPr>
            <w:tcW w:w="1056" w:type="dxa"/>
          </w:tcPr>
          <w:p w:rsidR="004B61CE" w:rsidRPr="005F23F0" w:rsidRDefault="004B61CE" w:rsidP="00A05224">
            <w:pPr>
              <w:tabs>
                <w:tab w:val="left" w:pos="2268"/>
              </w:tabs>
              <w:spacing w:before="100" w:beforeAutospacing="1" w:after="100" w:afterAutospacing="1"/>
              <w:jc w:val="both"/>
              <w:rPr>
                <w:rFonts w:ascii="Arial" w:hAnsi="Arial" w:cs="Arial"/>
              </w:rPr>
            </w:pPr>
            <w:r w:rsidRPr="005F23F0">
              <w:rPr>
                <w:rFonts w:ascii="Arial" w:hAnsi="Arial" w:cs="Arial"/>
              </w:rPr>
              <w:t>12</w:t>
            </w:r>
          </w:p>
        </w:tc>
        <w:tc>
          <w:tcPr>
            <w:tcW w:w="3338" w:type="dxa"/>
          </w:tcPr>
          <w:p w:rsidR="004B61CE" w:rsidRPr="005F23F0" w:rsidRDefault="004B61CE" w:rsidP="00A05224">
            <w:pPr>
              <w:tabs>
                <w:tab w:val="left" w:pos="2268"/>
              </w:tabs>
              <w:spacing w:before="100" w:beforeAutospacing="1" w:after="100" w:afterAutospacing="1"/>
              <w:jc w:val="both"/>
              <w:rPr>
                <w:rFonts w:ascii="Arial" w:hAnsi="Arial" w:cs="Arial"/>
              </w:rPr>
            </w:pPr>
            <w:r w:rsidRPr="005F23F0">
              <w:rPr>
                <w:rFonts w:ascii="Arial" w:hAnsi="Arial" w:cs="Arial"/>
              </w:rPr>
              <w:t xml:space="preserve">Contratação de serviço de análise de água dose seguintes parâmetros: 1) Turbidez, 2) cloro residual livre (ou outro composto residual ativo), 3) coliformes totais/escherichia coli, 4) fluoreto e 5) </w:t>
            </w:r>
            <w:proofErr w:type="spellStart"/>
            <w:r w:rsidRPr="005F23F0">
              <w:rPr>
                <w:rFonts w:ascii="Arial" w:hAnsi="Arial" w:cs="Arial"/>
              </w:rPr>
              <w:t>ph</w:t>
            </w:r>
            <w:proofErr w:type="spellEnd"/>
            <w:r w:rsidRPr="005F23F0">
              <w:rPr>
                <w:rFonts w:ascii="Arial" w:hAnsi="Arial" w:cs="Arial"/>
              </w:rPr>
              <w:t xml:space="preserve">. </w:t>
            </w:r>
          </w:p>
          <w:p w:rsidR="004B61CE" w:rsidRPr="005F23F0" w:rsidRDefault="004B61CE" w:rsidP="00A05224">
            <w:pPr>
              <w:tabs>
                <w:tab w:val="left" w:pos="2268"/>
              </w:tabs>
              <w:spacing w:before="100" w:beforeAutospacing="1" w:after="100" w:afterAutospacing="1"/>
              <w:jc w:val="both"/>
              <w:rPr>
                <w:rFonts w:ascii="Arial" w:hAnsi="Arial" w:cs="Arial"/>
              </w:rPr>
            </w:pPr>
            <w:proofErr w:type="spellStart"/>
            <w:r w:rsidRPr="005F23F0">
              <w:rPr>
                <w:rFonts w:ascii="Arial" w:hAnsi="Arial" w:cs="Arial"/>
              </w:rPr>
              <w:t>Obs</w:t>
            </w:r>
            <w:proofErr w:type="spellEnd"/>
            <w:r w:rsidRPr="005F23F0">
              <w:rPr>
                <w:rFonts w:ascii="Arial" w:hAnsi="Arial" w:cs="Arial"/>
              </w:rPr>
              <w:t>: O laboratório deve conter o certificado de gestão de qualidade (NBR ISSO IEC 17025 OU NBR NM ISSO 15189, de acordo com a portaria nº 33 de 22 de junho de 2017.</w:t>
            </w:r>
          </w:p>
        </w:tc>
        <w:tc>
          <w:tcPr>
            <w:tcW w:w="1555" w:type="dxa"/>
          </w:tcPr>
          <w:p w:rsidR="004B61CE" w:rsidRPr="005F23F0" w:rsidRDefault="004B61CE" w:rsidP="00A05224">
            <w:pPr>
              <w:tabs>
                <w:tab w:val="left" w:pos="2268"/>
              </w:tabs>
              <w:spacing w:before="100" w:beforeAutospacing="1" w:after="100" w:afterAutospacing="1"/>
              <w:jc w:val="both"/>
              <w:rPr>
                <w:rFonts w:ascii="Arial" w:hAnsi="Arial" w:cs="Arial"/>
              </w:rPr>
            </w:pPr>
          </w:p>
        </w:tc>
        <w:tc>
          <w:tcPr>
            <w:tcW w:w="1699" w:type="dxa"/>
          </w:tcPr>
          <w:p w:rsidR="004B61CE" w:rsidRPr="005F23F0" w:rsidRDefault="004B61CE" w:rsidP="00A05224">
            <w:pPr>
              <w:tabs>
                <w:tab w:val="left" w:pos="2268"/>
              </w:tabs>
              <w:spacing w:before="100" w:beforeAutospacing="1" w:after="100" w:afterAutospacing="1"/>
              <w:jc w:val="both"/>
              <w:rPr>
                <w:rFonts w:ascii="Arial" w:hAnsi="Arial" w:cs="Arial"/>
              </w:rPr>
            </w:pPr>
          </w:p>
        </w:tc>
      </w:tr>
    </w:tbl>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2. CLÁUSULA SEGUNDA: Da vinculação ato que tiver autorizado a contratação direta e à respectiva proposta</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lastRenderedPageBreak/>
        <w:t>2.1. Vinculam a este contrato administrativo: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2.1.1. O Termo de Referência – TR;</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2.1.2. O Aviso de Dispensa de Licitação Pública e seus anexos;</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2.1.3. A proposta da contratada;</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2.1.4. A Autorização da Dispensa;</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3. CLÁUSULA TERCEIRA: Da legislação aplicável à execução do contrato administrativo, inclusive quanto aos casos omissos</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3.1. As legislações aplicáveis à execução deste contrato administrativo, inclusive quanto aos casos omissão, são: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3.1.1. Lei nº. 14.133/2021;</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3.1.2. Decreto Municipal nº 06/2023.</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4. CLÁUSULA QUARTA: Da vigência e prorrogação</w:t>
      </w:r>
    </w:p>
    <w:p w:rsidR="001A6385" w:rsidRPr="003C3364" w:rsidRDefault="001A6385" w:rsidP="003C3364">
      <w:pPr>
        <w:spacing w:after="160" w:line="300" w:lineRule="auto"/>
        <w:jc w:val="both"/>
        <w:rPr>
          <w:rFonts w:ascii="Arial" w:hAnsi="Arial" w:cs="Arial"/>
          <w:bCs/>
          <w:sz w:val="24"/>
          <w:szCs w:val="24"/>
        </w:rPr>
      </w:pPr>
      <w:r w:rsidRPr="003C3364">
        <w:rPr>
          <w:rFonts w:ascii="Arial" w:hAnsi="Arial" w:cs="Arial"/>
          <w:sz w:val="24"/>
          <w:szCs w:val="24"/>
        </w:rPr>
        <w:t xml:space="preserve">4.1. </w:t>
      </w:r>
      <w:r w:rsidRPr="003C3364">
        <w:rPr>
          <w:rFonts w:ascii="Arial" w:hAnsi="Arial" w:cs="Arial"/>
          <w:bCs/>
          <w:sz w:val="24"/>
          <w:szCs w:val="24"/>
        </w:rPr>
        <w:t xml:space="preserve">O prazo de vigência da contratação é </w:t>
      </w:r>
      <w:r w:rsidR="004B61CE">
        <w:rPr>
          <w:rFonts w:ascii="Arial" w:hAnsi="Arial" w:cs="Arial"/>
          <w:bCs/>
          <w:sz w:val="24"/>
          <w:szCs w:val="24"/>
        </w:rPr>
        <w:t xml:space="preserve">de </w:t>
      </w:r>
      <w:r w:rsidRPr="003C3364">
        <w:rPr>
          <w:rFonts w:ascii="Arial" w:hAnsi="Arial" w:cs="Arial"/>
          <w:bCs/>
          <w:sz w:val="24"/>
          <w:szCs w:val="24"/>
        </w:rPr>
        <w:t>até 12 (doze) meses (</w:t>
      </w:r>
      <w:proofErr w:type="spellStart"/>
      <w:r w:rsidRPr="003C3364">
        <w:rPr>
          <w:rFonts w:ascii="Arial" w:hAnsi="Arial" w:cs="Arial"/>
          <w:bCs/>
          <w:sz w:val="24"/>
          <w:szCs w:val="24"/>
        </w:rPr>
        <w:t>arts</w:t>
      </w:r>
      <w:proofErr w:type="spellEnd"/>
      <w:r w:rsidRPr="003C3364">
        <w:rPr>
          <w:rFonts w:ascii="Arial" w:hAnsi="Arial" w:cs="Arial"/>
          <w:bCs/>
          <w:sz w:val="24"/>
          <w:szCs w:val="24"/>
        </w:rPr>
        <w:t>. 106 e 107 da Lei n° 14.133/2021).</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5. CLÁUSULA QUINTA: Do regime de execução ou a forma de fornecimento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5.1. O regime de execução ou a forma de fornecimento está prevista no TR.</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1A6385" w:rsidRPr="003C3364" w:rsidRDefault="001A6385" w:rsidP="003C3364">
      <w:pPr>
        <w:tabs>
          <w:tab w:val="left" w:pos="2268"/>
        </w:tabs>
        <w:spacing w:after="160" w:line="360" w:lineRule="auto"/>
        <w:jc w:val="both"/>
        <w:rPr>
          <w:rFonts w:ascii="Arial" w:hAnsi="Arial" w:cs="Arial"/>
          <w:sz w:val="24"/>
          <w:szCs w:val="24"/>
        </w:rPr>
      </w:pPr>
      <w:r w:rsidRPr="003C3364">
        <w:rPr>
          <w:rFonts w:ascii="Arial" w:hAnsi="Arial" w:cs="Arial"/>
          <w:sz w:val="24"/>
          <w:szCs w:val="24"/>
        </w:rPr>
        <w:t>6.1. O preço deste contrato administrativo é de R$ XX (XX).</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6.3. As condições de pagamento estão previstas no TR.</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6.4. Os preços inicialmente contratados são fixos e irreajustáveis no prazo de 01 (um) ano contado do orçamento estimado, ou seja: XX de XX de 20XX.</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lastRenderedPageBreak/>
        <w:t xml:space="preserve">6.5. Após o interregno de 01 (um) ano, e independentemente de pedido </w:t>
      </w:r>
      <w:proofErr w:type="gramStart"/>
      <w:r w:rsidRPr="003C3364">
        <w:rPr>
          <w:rFonts w:ascii="Arial" w:hAnsi="Arial" w:cs="Arial"/>
          <w:sz w:val="24"/>
          <w:szCs w:val="24"/>
        </w:rPr>
        <w:t>do(</w:t>
      </w:r>
      <w:proofErr w:type="gramEnd"/>
      <w:r w:rsidRPr="003C3364">
        <w:rPr>
          <w:rFonts w:ascii="Arial" w:hAnsi="Arial" w:cs="Arial"/>
          <w:sz w:val="24"/>
          <w:szCs w:val="24"/>
        </w:rPr>
        <w:t xml:space="preserve">a) </w:t>
      </w:r>
      <w:r w:rsidRPr="003C3364">
        <w:rPr>
          <w:rFonts w:ascii="Arial" w:hAnsi="Arial" w:cs="Arial"/>
          <w:b/>
          <w:sz w:val="24"/>
          <w:szCs w:val="24"/>
        </w:rPr>
        <w:t>Contratado(a)</w:t>
      </w:r>
      <w:r w:rsidRPr="003C3364">
        <w:rPr>
          <w:rFonts w:ascii="Arial" w:hAnsi="Arial" w:cs="Arial"/>
          <w:sz w:val="24"/>
          <w:szCs w:val="24"/>
        </w:rPr>
        <w:t xml:space="preserve">, os preços iniciais serão reajustados, mediante a aplicação, pelo </w:t>
      </w:r>
      <w:r w:rsidRPr="003C3364">
        <w:rPr>
          <w:rFonts w:ascii="Arial" w:hAnsi="Arial" w:cs="Arial"/>
          <w:b/>
          <w:sz w:val="24"/>
          <w:szCs w:val="24"/>
        </w:rPr>
        <w:t>Contratante</w:t>
      </w:r>
      <w:r w:rsidRPr="003C3364">
        <w:rPr>
          <w:rFonts w:ascii="Arial" w:hAnsi="Arial" w:cs="Arial"/>
          <w:sz w:val="24"/>
          <w:szCs w:val="24"/>
        </w:rPr>
        <w:t>, exclusivamente para as obrigações iniciadas e concluídas após a ocorrência da anualidade.</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6.6. Nos reajustes subsequentes ao primeiro, o interregno mínimo de 01 (um) ano será contado a partir dos efeitos financeiros do último reajuste.</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6.7. No caso de atraso ou não divulgação </w:t>
      </w:r>
      <w:proofErr w:type="gramStart"/>
      <w:r w:rsidRPr="003C3364">
        <w:rPr>
          <w:rFonts w:ascii="Arial" w:hAnsi="Arial" w:cs="Arial"/>
          <w:sz w:val="24"/>
          <w:szCs w:val="24"/>
        </w:rPr>
        <w:t>do(</w:t>
      </w:r>
      <w:proofErr w:type="gramEnd"/>
      <w:r w:rsidRPr="003C3364">
        <w:rPr>
          <w:rFonts w:ascii="Arial" w:hAnsi="Arial" w:cs="Arial"/>
          <w:sz w:val="24"/>
          <w:szCs w:val="24"/>
        </w:rPr>
        <w:t xml:space="preserve">s) índice (s) de reajustamento, o </w:t>
      </w:r>
      <w:r w:rsidRPr="003C3364">
        <w:rPr>
          <w:rFonts w:ascii="Arial" w:hAnsi="Arial" w:cs="Arial"/>
          <w:b/>
          <w:sz w:val="24"/>
          <w:szCs w:val="24"/>
        </w:rPr>
        <w:t>Contratante</w:t>
      </w:r>
      <w:r w:rsidRPr="003C3364">
        <w:rPr>
          <w:rFonts w:ascii="Arial" w:hAnsi="Arial" w:cs="Arial"/>
          <w:sz w:val="24"/>
          <w:szCs w:val="24"/>
        </w:rPr>
        <w:t xml:space="preserve"> pagará a(o) </w:t>
      </w:r>
      <w:r w:rsidRPr="003C3364">
        <w:rPr>
          <w:rFonts w:ascii="Arial" w:hAnsi="Arial" w:cs="Arial"/>
          <w:b/>
          <w:sz w:val="24"/>
          <w:szCs w:val="24"/>
        </w:rPr>
        <w:t>Contratado(a)</w:t>
      </w:r>
      <w:r w:rsidRPr="003C3364">
        <w:rPr>
          <w:rFonts w:ascii="Arial" w:hAnsi="Arial" w:cs="Arial"/>
          <w:sz w:val="24"/>
          <w:szCs w:val="24"/>
        </w:rPr>
        <w:t xml:space="preserve"> a importância calculada pela última variação conhecida, liquidando a diferença correspondente tão logo seja(m) divulgado(s) o(s) índice(s) definitivo(s). </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6.8. Nas aferições finais, </w:t>
      </w:r>
      <w:proofErr w:type="gramStart"/>
      <w:r w:rsidRPr="003C3364">
        <w:rPr>
          <w:rFonts w:ascii="Arial" w:hAnsi="Arial" w:cs="Arial"/>
          <w:sz w:val="24"/>
          <w:szCs w:val="24"/>
        </w:rPr>
        <w:t>o(</w:t>
      </w:r>
      <w:proofErr w:type="gramEnd"/>
      <w:r w:rsidRPr="003C3364">
        <w:rPr>
          <w:rFonts w:ascii="Arial" w:hAnsi="Arial" w:cs="Arial"/>
          <w:sz w:val="24"/>
          <w:szCs w:val="24"/>
        </w:rPr>
        <w:t>s) índice(s) utilizado(s) para reajuste será(</w:t>
      </w:r>
      <w:proofErr w:type="spellStart"/>
      <w:r w:rsidRPr="003C3364">
        <w:rPr>
          <w:rFonts w:ascii="Arial" w:hAnsi="Arial" w:cs="Arial"/>
          <w:sz w:val="24"/>
          <w:szCs w:val="24"/>
        </w:rPr>
        <w:t>ão</w:t>
      </w:r>
      <w:proofErr w:type="spellEnd"/>
      <w:r w:rsidRPr="003C3364">
        <w:rPr>
          <w:rFonts w:ascii="Arial" w:hAnsi="Arial" w:cs="Arial"/>
          <w:sz w:val="24"/>
          <w:szCs w:val="24"/>
        </w:rPr>
        <w:t>), obrigatoriamente, o(s) definitivo(s).</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6.9. Caso </w:t>
      </w:r>
      <w:proofErr w:type="gramStart"/>
      <w:r w:rsidRPr="003C3364">
        <w:rPr>
          <w:rFonts w:ascii="Arial" w:hAnsi="Arial" w:cs="Arial"/>
          <w:sz w:val="24"/>
          <w:szCs w:val="24"/>
        </w:rPr>
        <w:t>o(</w:t>
      </w:r>
      <w:proofErr w:type="gramEnd"/>
      <w:r w:rsidRPr="003C3364">
        <w:rPr>
          <w:rFonts w:ascii="Arial" w:hAnsi="Arial" w:cs="Arial"/>
          <w:sz w:val="24"/>
          <w:szCs w:val="24"/>
        </w:rPr>
        <w:t>s) índice(s) estabelecido(s) para reajustamento venha(m) a ser extinto(s) ou de qualquer forma não possa(m) mais ser utilizado(s), será(</w:t>
      </w:r>
      <w:proofErr w:type="spellStart"/>
      <w:r w:rsidRPr="003C3364">
        <w:rPr>
          <w:rFonts w:ascii="Arial" w:hAnsi="Arial" w:cs="Arial"/>
          <w:sz w:val="24"/>
          <w:szCs w:val="24"/>
        </w:rPr>
        <w:t>ão</w:t>
      </w:r>
      <w:proofErr w:type="spellEnd"/>
      <w:r w:rsidRPr="003C3364">
        <w:rPr>
          <w:rFonts w:ascii="Arial" w:hAnsi="Arial" w:cs="Arial"/>
          <w:sz w:val="24"/>
          <w:szCs w:val="24"/>
        </w:rPr>
        <w:t>) adotado(s), em substituição, o(s) que vier(em) a ser determinado(s) pela legislação então em vigor.</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1A6385" w:rsidRPr="003C3364" w:rsidRDefault="001A6385" w:rsidP="003C3364">
      <w:pPr>
        <w:spacing w:after="160" w:line="300" w:lineRule="auto"/>
        <w:jc w:val="both"/>
        <w:rPr>
          <w:rFonts w:ascii="Arial" w:hAnsi="Arial" w:cs="Arial"/>
          <w:sz w:val="24"/>
          <w:szCs w:val="24"/>
          <w:lang w:val="x-none"/>
        </w:rPr>
      </w:pPr>
      <w:r w:rsidRPr="003C3364">
        <w:rPr>
          <w:rFonts w:ascii="Arial" w:hAnsi="Arial" w:cs="Arial"/>
          <w:sz w:val="24"/>
          <w:szCs w:val="24"/>
        </w:rPr>
        <w:t xml:space="preserve">6.11. O reajuste será realizado por </w:t>
      </w:r>
      <w:proofErr w:type="spellStart"/>
      <w:r w:rsidRPr="003C3364">
        <w:rPr>
          <w:rFonts w:ascii="Arial" w:hAnsi="Arial" w:cs="Arial"/>
          <w:sz w:val="24"/>
          <w:szCs w:val="24"/>
        </w:rPr>
        <w:t>apostilamento</w:t>
      </w:r>
      <w:proofErr w:type="spellEnd"/>
      <w:r w:rsidRPr="003C3364">
        <w:rPr>
          <w:rFonts w:ascii="Arial" w:hAnsi="Arial" w:cs="Arial"/>
          <w:sz w:val="24"/>
          <w:szCs w:val="24"/>
        </w:rPr>
        <w:t>.</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6.12. Não haverá atualização monetária entre a data do adimplemento das obrigações e a do efetivo pagamento.</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7. CLÁUSULA SÉTIMA: Dos critérios e a periodicidade da medição, quando for o caso, e o prazo para liquidação e para o pagamento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7.1. Os critérios e a periocidade da medição, quando for o caso, e o prazo para liquidação e para o pagamento estão previstos no TR.</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7.2. O pagamento será efetivado em até 30 (trinta) dias após a entrega da nota fiscal conforme especificações constantes neste contrato.</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8. CLÁUSULA OITAVA: Dos prazos de início das etapas de execução, conclusão, entrega, observação e recebimento definitivo, quando for o caso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lastRenderedPageBreak/>
        <w:t xml:space="preserve">8.1. O prazo de início </w:t>
      </w:r>
      <w:r w:rsidR="004B61CE">
        <w:rPr>
          <w:rFonts w:ascii="Arial" w:hAnsi="Arial" w:cs="Arial"/>
          <w:sz w:val="24"/>
          <w:szCs w:val="24"/>
        </w:rPr>
        <w:t>da execução do serviço será de 05</w:t>
      </w:r>
      <w:r w:rsidRPr="003C3364">
        <w:rPr>
          <w:rFonts w:ascii="Arial" w:hAnsi="Arial" w:cs="Arial"/>
          <w:sz w:val="24"/>
          <w:szCs w:val="24"/>
        </w:rPr>
        <w:t xml:space="preserve"> dias uteis.</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9. CLÁUSULA NONA: Do crédito pelo qual correrá a despesa, com a indicação da classificação funcional programática e da categoria econômica</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9.1.6. Nota de Empenho:</w:t>
      </w:r>
    </w:p>
    <w:p w:rsidR="001A6385" w:rsidRPr="003C3364" w:rsidRDefault="001A6385" w:rsidP="003C3364">
      <w:pPr>
        <w:spacing w:after="160" w:line="300" w:lineRule="auto"/>
        <w:jc w:val="both"/>
        <w:rPr>
          <w:rFonts w:ascii="Arial" w:hAnsi="Arial" w:cs="Arial"/>
          <w:bCs/>
          <w:sz w:val="24"/>
          <w:szCs w:val="24"/>
        </w:rPr>
      </w:pPr>
      <w:r w:rsidRPr="003C3364">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3C3364">
        <w:rPr>
          <w:rFonts w:ascii="Arial" w:hAnsi="Arial" w:cs="Arial"/>
          <w:sz w:val="24"/>
          <w:szCs w:val="24"/>
        </w:rPr>
        <w:t>apostilamento</w:t>
      </w:r>
      <w:proofErr w:type="spellEnd"/>
      <w:r w:rsidRPr="003C3364">
        <w:rPr>
          <w:rFonts w:ascii="Arial" w:hAnsi="Arial" w:cs="Arial"/>
          <w:sz w:val="24"/>
          <w:szCs w:val="24"/>
        </w:rPr>
        <w:t>.</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10. CLÁUSULA DÉCIMA: Da matriz de risco, quando for o caso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10.1. A matriz de risco não é obrigatória nesta contratação administrativo, conforme disposto no Decreto nº 63/2023.</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11. CLÁSUSULA DÉCIMA PRIMEIRA: Do prazo para resposta ao pedido de repactuação de preços, se for o caso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11.1. Não haverá repactuação de preços neste caso, conforme inciso LIX do art. 6º c/c inciso II do § 8º do art. 25 c/c inciso II do § 4º do art. 92 da Lei nº. 14.133/2021.</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12. CLÁUSULA DÉCIMA SEGUNDA: Do prazo para resposta ao pedido de restabelecimento do equilíbrio econômico-financeiro, quando for o caso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12.1. O prazo para resposta ao pedido de restabelecimento do equilíbrio econômico-financeiro será de, no máximo, 30 (trinta) dias.</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13.1. Não haverá exigência de garantia contratual.</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 xml:space="preserve">14. CLÁUSULA DÉCIMA QUARTA: Do prazo de garantia mínima do objeto, observados os prazos mínimos estabelecidos na lei nº. 14.133/2021 e nas </w:t>
      </w:r>
      <w:r w:rsidRPr="003C3364">
        <w:rPr>
          <w:rFonts w:ascii="Arial" w:hAnsi="Arial" w:cs="Arial"/>
          <w:b/>
          <w:sz w:val="24"/>
          <w:szCs w:val="24"/>
        </w:rPr>
        <w:lastRenderedPageBreak/>
        <w:t>normas técnicas aplicáveis, e as condições de manutenção e assistência técnica, quando for o caso</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15. CLÁUSULA DÉCIMA QUINTA: Dos direitos e das responsabilidades das partes</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sz w:val="24"/>
          <w:szCs w:val="24"/>
        </w:rPr>
        <w:t>15.1. Das obrigações do</w:t>
      </w:r>
      <w:r w:rsidRPr="003C3364">
        <w:rPr>
          <w:rFonts w:ascii="Arial" w:hAnsi="Arial" w:cs="Arial"/>
          <w:b/>
          <w:sz w:val="24"/>
          <w:szCs w:val="24"/>
        </w:rPr>
        <w:t xml:space="preserve"> Contratante:</w:t>
      </w:r>
    </w:p>
    <w:p w:rsidR="001A6385" w:rsidRPr="003C3364" w:rsidRDefault="001A6385" w:rsidP="003C3364">
      <w:pPr>
        <w:spacing w:after="160" w:line="300" w:lineRule="auto"/>
        <w:jc w:val="both"/>
        <w:rPr>
          <w:rFonts w:ascii="Arial" w:hAnsi="Arial" w:cs="Arial"/>
          <w:color w:val="000000"/>
          <w:sz w:val="24"/>
          <w:szCs w:val="24"/>
        </w:rPr>
      </w:pPr>
      <w:r w:rsidRPr="003C3364">
        <w:rPr>
          <w:rFonts w:ascii="Arial" w:hAnsi="Arial" w:cs="Arial"/>
          <w:sz w:val="24"/>
          <w:szCs w:val="24"/>
        </w:rPr>
        <w:t>15.1.1. Exigir</w:t>
      </w:r>
      <w:r w:rsidRPr="003C3364">
        <w:rPr>
          <w:rFonts w:ascii="Arial" w:hAnsi="Arial" w:cs="Arial"/>
          <w:color w:val="000000"/>
          <w:sz w:val="24"/>
          <w:szCs w:val="24"/>
        </w:rPr>
        <w:t xml:space="preserve"> o cumprimento de todas as obrigações assumidas </w:t>
      </w:r>
      <w:proofErr w:type="gramStart"/>
      <w:r w:rsidRPr="003C3364">
        <w:rPr>
          <w:rFonts w:ascii="Arial" w:hAnsi="Arial" w:cs="Arial"/>
          <w:color w:val="000000"/>
          <w:sz w:val="24"/>
          <w:szCs w:val="24"/>
        </w:rPr>
        <w:t>pelo(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color w:val="000000"/>
          <w:sz w:val="24"/>
          <w:szCs w:val="24"/>
        </w:rPr>
        <w:t>, de acordo com o contrato e seus anexos;</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color w:val="000000"/>
          <w:sz w:val="24"/>
          <w:szCs w:val="24"/>
        </w:rPr>
        <w:t xml:space="preserve">15.1.2. </w:t>
      </w:r>
      <w:r w:rsidRPr="003C3364">
        <w:rPr>
          <w:rFonts w:ascii="Arial" w:hAnsi="Arial" w:cs="Arial"/>
          <w:sz w:val="24"/>
          <w:szCs w:val="24"/>
        </w:rPr>
        <w:t>Receber o objeto no prazo e condições estabelecidas no TR;</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15.1.3. Notificar o (a) </w:t>
      </w:r>
      <w:r w:rsidRPr="003C3364">
        <w:rPr>
          <w:rFonts w:ascii="Arial" w:hAnsi="Arial" w:cs="Arial"/>
          <w:b/>
          <w:sz w:val="24"/>
          <w:szCs w:val="24"/>
        </w:rPr>
        <w:t xml:space="preserve">contratado (a), </w:t>
      </w:r>
      <w:r w:rsidRPr="003C3364">
        <w:rPr>
          <w:rFonts w:ascii="Arial" w:hAnsi="Arial" w:cs="Arial"/>
          <w:sz w:val="24"/>
          <w:szCs w:val="24"/>
        </w:rPr>
        <w:t xml:space="preserve">por escrito, da ocorrência de eventuais imperfeições, falhas ou irregularidades constatadas no curso da execução de </w:t>
      </w:r>
      <w:r w:rsidR="004B61CE">
        <w:rPr>
          <w:rFonts w:ascii="Arial" w:hAnsi="Arial" w:cs="Arial"/>
          <w:sz w:val="24"/>
          <w:szCs w:val="24"/>
        </w:rPr>
        <w:t>c</w:t>
      </w:r>
      <w:r w:rsidR="004B61CE">
        <w:rPr>
          <w:rFonts w:ascii="Segoe UI" w:hAnsi="Segoe UI" w:cs="Segoe UI"/>
          <w:sz w:val="23"/>
          <w:szCs w:val="23"/>
        </w:rPr>
        <w:t xml:space="preserve">ontratação </w:t>
      </w:r>
      <w:r w:rsidR="004B61CE">
        <w:rPr>
          <w:rFonts w:ascii="Arial" w:hAnsi="Arial" w:cs="Arial"/>
          <w:sz w:val="24"/>
          <w:szCs w:val="24"/>
        </w:rPr>
        <w:t xml:space="preserve">de pessoa física ou jurídica para prestação de serviço de laboratório de análise de água, para a Secretaria de Municipal de Saúde do Município de </w:t>
      </w:r>
      <w:r w:rsidR="004B61CE" w:rsidRPr="004654A2">
        <w:rPr>
          <w:rFonts w:ascii="Arial" w:hAnsi="Arial" w:cs="Arial"/>
          <w:bCs/>
          <w:sz w:val="24"/>
          <w:szCs w:val="24"/>
        </w:rPr>
        <w:t>Santo Antônio do Grama/MG</w:t>
      </w:r>
      <w:r w:rsidRPr="003C3364">
        <w:rPr>
          <w:rFonts w:ascii="Arial" w:hAnsi="Arial" w:cs="Arial"/>
          <w:sz w:val="24"/>
          <w:szCs w:val="24"/>
        </w:rPr>
        <w:t>, fixando prazo para a sua correção, certificando-se de que as soluções por ele propostas sejam a mais adequadas;</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color w:val="000000"/>
          <w:sz w:val="24"/>
          <w:szCs w:val="24"/>
        </w:rPr>
        <w:t xml:space="preserve">15.1.4. Notificar </w:t>
      </w:r>
      <w:proofErr w:type="gramStart"/>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sz w:val="24"/>
          <w:szCs w:val="24"/>
        </w:rPr>
        <w:t>, por escrito, sobre vícios, defeitos ou incorreções verificadas no objeto fornecido, para que seja por ele substituído, reparado ou corrigido, no total ou em parte, às suas expensas;</w:t>
      </w:r>
    </w:p>
    <w:p w:rsidR="001A6385" w:rsidRPr="003C3364" w:rsidRDefault="001A6385" w:rsidP="003C3364">
      <w:pPr>
        <w:spacing w:after="160" w:line="300" w:lineRule="auto"/>
        <w:jc w:val="both"/>
        <w:rPr>
          <w:rFonts w:ascii="Arial" w:hAnsi="Arial" w:cs="Arial"/>
          <w:color w:val="000000"/>
          <w:sz w:val="24"/>
          <w:szCs w:val="24"/>
        </w:rPr>
      </w:pPr>
      <w:r w:rsidRPr="003C3364">
        <w:rPr>
          <w:rFonts w:ascii="Arial" w:hAnsi="Arial" w:cs="Arial"/>
          <w:sz w:val="24"/>
          <w:szCs w:val="24"/>
        </w:rPr>
        <w:t xml:space="preserve">15.1.5. Acompanhar e fiscalizar a execução do contrato administrativo e o cumprimento das obrigações </w:t>
      </w:r>
      <w:proofErr w:type="gramStart"/>
      <w:r w:rsidRPr="003C3364">
        <w:rPr>
          <w:rFonts w:ascii="Arial" w:hAnsi="Arial" w:cs="Arial"/>
          <w:sz w:val="24"/>
          <w:szCs w:val="24"/>
        </w:rPr>
        <w:t>pel</w:t>
      </w:r>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color w:val="000000"/>
          <w:sz w:val="24"/>
          <w:szCs w:val="24"/>
        </w:rPr>
        <w:t>;</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color w:val="000000"/>
          <w:sz w:val="24"/>
          <w:szCs w:val="24"/>
        </w:rPr>
        <w:t xml:space="preserve">15.1.6. </w:t>
      </w:r>
      <w:r w:rsidRPr="003C3364">
        <w:rPr>
          <w:rFonts w:ascii="Arial" w:hAnsi="Arial" w:cs="Arial"/>
          <w:sz w:val="24"/>
          <w:szCs w:val="24"/>
        </w:rPr>
        <w:t xml:space="preserve">Efetuar o pagamento </w:t>
      </w:r>
      <w:proofErr w:type="gramStart"/>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b/>
          <w:sz w:val="24"/>
          <w:szCs w:val="24"/>
        </w:rPr>
        <w:t xml:space="preserve"> </w:t>
      </w:r>
      <w:r w:rsidRPr="003C3364">
        <w:rPr>
          <w:rFonts w:ascii="Arial" w:hAnsi="Arial" w:cs="Arial"/>
          <w:sz w:val="24"/>
          <w:szCs w:val="24"/>
        </w:rPr>
        <w:t>do valor correspondente ao fornecimento do objeto, no prazo, forma e condições estabelecidos neste contrato administrativo, conforme cronograma físico-financeiro;</w:t>
      </w:r>
    </w:p>
    <w:p w:rsidR="001A6385" w:rsidRPr="003C3364" w:rsidRDefault="001A6385" w:rsidP="003C3364">
      <w:pPr>
        <w:spacing w:after="160" w:line="300" w:lineRule="auto"/>
        <w:jc w:val="both"/>
        <w:rPr>
          <w:rFonts w:ascii="Arial" w:hAnsi="Arial" w:cs="Arial"/>
          <w:bCs/>
          <w:color w:val="000000"/>
          <w:sz w:val="24"/>
          <w:szCs w:val="24"/>
        </w:rPr>
      </w:pPr>
      <w:r w:rsidRPr="003C3364">
        <w:rPr>
          <w:rFonts w:ascii="Arial" w:hAnsi="Arial" w:cs="Arial"/>
          <w:sz w:val="24"/>
          <w:szCs w:val="24"/>
        </w:rPr>
        <w:t xml:space="preserve">15.1.7. </w:t>
      </w:r>
      <w:r w:rsidRPr="003C3364">
        <w:rPr>
          <w:rFonts w:ascii="Arial" w:hAnsi="Arial" w:cs="Arial"/>
          <w:bCs/>
          <w:color w:val="000000"/>
          <w:sz w:val="24"/>
          <w:szCs w:val="24"/>
        </w:rPr>
        <w:t xml:space="preserve">Aplicar </w:t>
      </w:r>
      <w:proofErr w:type="gramStart"/>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bCs/>
          <w:color w:val="000000"/>
          <w:sz w:val="24"/>
          <w:szCs w:val="24"/>
        </w:rPr>
        <w:t xml:space="preserve"> as sanções motivadas pela inexecução total ou parcial do contrato administrativo;</w:t>
      </w:r>
    </w:p>
    <w:p w:rsidR="001A6385" w:rsidRPr="003C3364" w:rsidRDefault="001A6385" w:rsidP="003C3364">
      <w:pPr>
        <w:spacing w:after="160" w:line="300" w:lineRule="auto"/>
        <w:jc w:val="both"/>
        <w:rPr>
          <w:rFonts w:ascii="Arial" w:hAnsi="Arial" w:cs="Arial"/>
          <w:color w:val="000000"/>
          <w:sz w:val="24"/>
          <w:szCs w:val="24"/>
        </w:rPr>
      </w:pPr>
      <w:r w:rsidRPr="003C3364">
        <w:rPr>
          <w:rFonts w:ascii="Arial" w:hAnsi="Arial" w:cs="Arial"/>
          <w:color w:val="000000"/>
          <w:sz w:val="24"/>
          <w:szCs w:val="24"/>
        </w:rPr>
        <w:t xml:space="preserve">15.1.8. Cientificar seu </w:t>
      </w:r>
      <w:r w:rsidRPr="003C3364">
        <w:rPr>
          <w:rFonts w:ascii="Arial" w:hAnsi="Arial" w:cs="Arial"/>
          <w:bCs/>
          <w:color w:val="000000"/>
          <w:sz w:val="24"/>
          <w:szCs w:val="24"/>
        </w:rPr>
        <w:t>órgão</w:t>
      </w:r>
      <w:r w:rsidRPr="003C3364">
        <w:rPr>
          <w:rFonts w:ascii="Arial" w:hAnsi="Arial" w:cs="Arial"/>
          <w:color w:val="000000"/>
          <w:sz w:val="24"/>
          <w:szCs w:val="24"/>
        </w:rPr>
        <w:t xml:space="preserve"> de representação judicial para adoção das medidas cabíveis quando do descumprimento de obrigações </w:t>
      </w:r>
      <w:proofErr w:type="gramStart"/>
      <w:r w:rsidRPr="003C3364">
        <w:rPr>
          <w:rFonts w:ascii="Arial" w:hAnsi="Arial" w:cs="Arial"/>
          <w:color w:val="000000"/>
          <w:sz w:val="24"/>
          <w:szCs w:val="24"/>
        </w:rPr>
        <w:t>pelo(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color w:val="000000"/>
          <w:sz w:val="24"/>
          <w:szCs w:val="24"/>
        </w:rPr>
        <w:t>;</w:t>
      </w:r>
    </w:p>
    <w:p w:rsidR="001A6385" w:rsidRPr="003C3364" w:rsidRDefault="001A6385" w:rsidP="003C3364">
      <w:pPr>
        <w:spacing w:after="160" w:line="300" w:lineRule="auto"/>
        <w:jc w:val="both"/>
        <w:rPr>
          <w:rFonts w:ascii="Arial" w:hAnsi="Arial" w:cs="Arial"/>
          <w:bCs/>
          <w:color w:val="000000"/>
          <w:sz w:val="24"/>
          <w:szCs w:val="24"/>
        </w:rPr>
      </w:pPr>
      <w:r w:rsidRPr="003C3364">
        <w:rPr>
          <w:rFonts w:ascii="Arial" w:hAnsi="Arial" w:cs="Arial"/>
          <w:color w:val="000000"/>
          <w:sz w:val="24"/>
          <w:szCs w:val="24"/>
        </w:rPr>
        <w:lastRenderedPageBreak/>
        <w:t xml:space="preserve">15.1.9. </w:t>
      </w:r>
      <w:r w:rsidRPr="003C3364">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1A6385" w:rsidRPr="003C3364" w:rsidRDefault="001A6385" w:rsidP="003C3364">
      <w:pPr>
        <w:spacing w:after="160" w:line="300" w:lineRule="auto"/>
        <w:jc w:val="both"/>
        <w:rPr>
          <w:rFonts w:ascii="Arial" w:hAnsi="Arial" w:cs="Arial"/>
          <w:bCs/>
          <w:color w:val="000000"/>
          <w:sz w:val="24"/>
          <w:szCs w:val="24"/>
        </w:rPr>
      </w:pPr>
      <w:r w:rsidRPr="003C3364">
        <w:rPr>
          <w:rFonts w:ascii="Arial" w:hAnsi="Arial" w:cs="Arial"/>
          <w:bCs/>
          <w:color w:val="000000"/>
          <w:sz w:val="24"/>
          <w:szCs w:val="24"/>
        </w:rPr>
        <w:t xml:space="preserve">15.1.10. Concluída a instrução do requerimento, </w:t>
      </w:r>
      <w:proofErr w:type="gramStart"/>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bCs/>
          <w:color w:val="000000"/>
          <w:sz w:val="24"/>
          <w:szCs w:val="24"/>
        </w:rPr>
        <w:t xml:space="preserve"> terá o prazo de 30 (trinta) dias para decidir, admitida a prorrogação motivada por igual período;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bCs/>
          <w:color w:val="000000"/>
          <w:sz w:val="24"/>
          <w:szCs w:val="24"/>
        </w:rPr>
        <w:t>15.1.11. N</w:t>
      </w:r>
      <w:r w:rsidRPr="003C3364">
        <w:rPr>
          <w:rFonts w:ascii="Arial" w:hAnsi="Arial" w:cs="Arial"/>
          <w:sz w:val="24"/>
          <w:szCs w:val="24"/>
        </w:rPr>
        <w:t xml:space="preserve">ão responder por quaisquer compromissos assumidos </w:t>
      </w:r>
      <w:proofErr w:type="gramStart"/>
      <w:r w:rsidRPr="003C3364">
        <w:rPr>
          <w:rFonts w:ascii="Arial" w:hAnsi="Arial" w:cs="Arial"/>
          <w:sz w:val="24"/>
          <w:szCs w:val="24"/>
        </w:rPr>
        <w:t>pel</w:t>
      </w:r>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sz w:val="24"/>
          <w:szCs w:val="24"/>
        </w:rPr>
        <w:t xml:space="preserve"> com terceiros, ainda que vinculados à execução do contrato, bem como por qualquer dano causado a terceiros em decorrência de ato d</w:t>
      </w:r>
      <w:r w:rsidRPr="003C3364">
        <w:rPr>
          <w:rFonts w:ascii="Arial" w:hAnsi="Arial" w:cs="Arial"/>
          <w:color w:val="000000"/>
          <w:sz w:val="24"/>
          <w:szCs w:val="24"/>
        </w:rPr>
        <w:t xml:space="preserve">o(a) </w:t>
      </w:r>
      <w:r w:rsidRPr="003C3364">
        <w:rPr>
          <w:rFonts w:ascii="Arial" w:hAnsi="Arial" w:cs="Arial"/>
          <w:b/>
          <w:color w:val="000000"/>
          <w:sz w:val="24"/>
          <w:szCs w:val="24"/>
        </w:rPr>
        <w:t>Contratado(a)</w:t>
      </w:r>
      <w:r w:rsidRPr="003C3364">
        <w:rPr>
          <w:rFonts w:ascii="Arial" w:hAnsi="Arial" w:cs="Arial"/>
          <w:sz w:val="24"/>
          <w:szCs w:val="24"/>
        </w:rPr>
        <w:t>, de seus empregados, prepostos ou subordinados.</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15.1.12. Comunicar </w:t>
      </w:r>
      <w:proofErr w:type="gramStart"/>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b/>
          <w:sz w:val="24"/>
          <w:szCs w:val="24"/>
        </w:rPr>
        <w:t xml:space="preserve"> </w:t>
      </w:r>
      <w:r w:rsidRPr="003C3364">
        <w:rPr>
          <w:rFonts w:ascii="Arial" w:hAnsi="Arial" w:cs="Arial"/>
          <w:sz w:val="24"/>
          <w:szCs w:val="24"/>
        </w:rPr>
        <w:t xml:space="preserve">na hipótese de posterior alteração do projeto pelo </w:t>
      </w:r>
      <w:r w:rsidRPr="003C3364">
        <w:rPr>
          <w:rFonts w:ascii="Arial" w:hAnsi="Arial" w:cs="Arial"/>
          <w:b/>
          <w:sz w:val="24"/>
          <w:szCs w:val="24"/>
        </w:rPr>
        <w:t xml:space="preserve">Contratante, </w:t>
      </w:r>
      <w:r w:rsidRPr="003C3364">
        <w:rPr>
          <w:rFonts w:ascii="Arial" w:hAnsi="Arial" w:cs="Arial"/>
          <w:sz w:val="24"/>
          <w:szCs w:val="24"/>
        </w:rPr>
        <w:t>no caso do § 2º do art. 93 da Lei nº. 14.133/2021;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15.1.13. Não praticar atos de ingerência na administração </w:t>
      </w:r>
      <w:proofErr w:type="gramStart"/>
      <w:r w:rsidRPr="003C3364">
        <w:rPr>
          <w:rFonts w:ascii="Arial" w:hAnsi="Arial" w:cs="Arial"/>
          <w:sz w:val="24"/>
          <w:szCs w:val="24"/>
        </w:rPr>
        <w:t>d</w:t>
      </w:r>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sz w:val="24"/>
          <w:szCs w:val="24"/>
        </w:rPr>
        <w:t>, tais como: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15.1.13.1. Exercer o poder de mando sobre os empregados </w:t>
      </w:r>
      <w:proofErr w:type="gramStart"/>
      <w:r w:rsidRPr="003C3364">
        <w:rPr>
          <w:rFonts w:ascii="Arial" w:hAnsi="Arial" w:cs="Arial"/>
          <w:sz w:val="24"/>
          <w:szCs w:val="24"/>
        </w:rPr>
        <w:t>d</w:t>
      </w:r>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sz w:val="24"/>
          <w:szCs w:val="24"/>
        </w:rPr>
        <w:t xml:space="preserve">, devendo reportar-se somente aos prepostos ou responsáveis por ela indicados, exceto quando o objeto da contratação previr o atendimento direto, tais como na </w:t>
      </w:r>
      <w:r w:rsidR="004B61CE">
        <w:rPr>
          <w:rFonts w:ascii="Segoe UI" w:hAnsi="Segoe UI" w:cs="Segoe UI"/>
          <w:sz w:val="23"/>
          <w:szCs w:val="23"/>
        </w:rPr>
        <w:t xml:space="preserve">contratação </w:t>
      </w:r>
      <w:r w:rsidR="004B61CE">
        <w:rPr>
          <w:rFonts w:ascii="Arial" w:hAnsi="Arial" w:cs="Arial"/>
          <w:sz w:val="24"/>
          <w:szCs w:val="24"/>
        </w:rPr>
        <w:t xml:space="preserve">de pessoa física ou jurídica para prestação de serviço de laboratório de análise de água, para a Secretaria de Municipal de Saúde do Município de </w:t>
      </w:r>
      <w:r w:rsidR="004B61CE" w:rsidRPr="004654A2">
        <w:rPr>
          <w:rFonts w:ascii="Arial" w:hAnsi="Arial" w:cs="Arial"/>
          <w:bCs/>
          <w:sz w:val="24"/>
          <w:szCs w:val="24"/>
        </w:rPr>
        <w:t>Santo Antônio do Grama/MG</w:t>
      </w:r>
      <w:r w:rsidR="00E56C37" w:rsidRPr="003C3364">
        <w:rPr>
          <w:rFonts w:ascii="Arial" w:hAnsi="Arial" w:cs="Arial"/>
          <w:sz w:val="24"/>
          <w:szCs w:val="24"/>
        </w:rPr>
        <w:t xml:space="preserve"> </w:t>
      </w:r>
      <w:r w:rsidRPr="003C3364">
        <w:rPr>
          <w:rFonts w:ascii="Arial" w:hAnsi="Arial" w:cs="Arial"/>
          <w:sz w:val="24"/>
          <w:szCs w:val="24"/>
        </w:rPr>
        <w:t>de recepção e apoio ao usuário;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15.1.13.1. Direcionar a contratação de pessoas para trabalhar </w:t>
      </w:r>
      <w:proofErr w:type="gramStart"/>
      <w:r w:rsidRPr="003C3364">
        <w:rPr>
          <w:rFonts w:ascii="Arial" w:hAnsi="Arial" w:cs="Arial"/>
          <w:sz w:val="24"/>
          <w:szCs w:val="24"/>
        </w:rPr>
        <w:t>no(</w:t>
      </w:r>
      <w:proofErr w:type="gramEnd"/>
      <w:r w:rsidRPr="003C3364">
        <w:rPr>
          <w:rFonts w:ascii="Arial" w:hAnsi="Arial" w:cs="Arial"/>
          <w:sz w:val="24"/>
          <w:szCs w:val="24"/>
        </w:rPr>
        <w:t xml:space="preserve">a) </w:t>
      </w:r>
      <w:r w:rsidRPr="003C3364">
        <w:rPr>
          <w:rFonts w:ascii="Arial" w:hAnsi="Arial" w:cs="Arial"/>
          <w:b/>
          <w:sz w:val="24"/>
          <w:szCs w:val="24"/>
        </w:rPr>
        <w:t>Contratado(a)</w:t>
      </w:r>
      <w:r w:rsidRPr="003C3364">
        <w:rPr>
          <w:rFonts w:ascii="Arial" w:hAnsi="Arial" w:cs="Arial"/>
          <w:sz w:val="24"/>
          <w:szCs w:val="24"/>
        </w:rPr>
        <w:t>;</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15.1.13.2. Promover ou aceitar o desvio de funções dos trabalhadores </w:t>
      </w:r>
      <w:proofErr w:type="gramStart"/>
      <w:r w:rsidRPr="003C3364">
        <w:rPr>
          <w:rFonts w:ascii="Arial" w:hAnsi="Arial" w:cs="Arial"/>
          <w:sz w:val="24"/>
          <w:szCs w:val="24"/>
        </w:rPr>
        <w:t>d</w:t>
      </w:r>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15.1.13.3. Considerar os trabalhadores </w:t>
      </w:r>
      <w:proofErr w:type="gramStart"/>
      <w:r w:rsidRPr="003C3364">
        <w:rPr>
          <w:rFonts w:ascii="Arial" w:hAnsi="Arial" w:cs="Arial"/>
          <w:sz w:val="24"/>
          <w:szCs w:val="24"/>
        </w:rPr>
        <w:t>d</w:t>
      </w:r>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sz w:val="24"/>
          <w:szCs w:val="24"/>
        </w:rPr>
        <w:t xml:space="preserve"> como colaboradores eventuais do próprio órgão ou entidade responsável pela contratação, especialmente para efeito de concessão de diárias e passagens;</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15.1.14. Fornecer por escrito as informações necessárias para o desenvolvimento de </w:t>
      </w:r>
      <w:r w:rsidR="004B61CE">
        <w:rPr>
          <w:rFonts w:ascii="Segoe UI" w:hAnsi="Segoe UI" w:cs="Segoe UI"/>
          <w:sz w:val="23"/>
          <w:szCs w:val="23"/>
        </w:rPr>
        <w:t xml:space="preserve">contratação </w:t>
      </w:r>
      <w:r w:rsidR="004B61CE">
        <w:rPr>
          <w:rFonts w:ascii="Arial" w:hAnsi="Arial" w:cs="Arial"/>
          <w:sz w:val="24"/>
          <w:szCs w:val="24"/>
        </w:rPr>
        <w:t xml:space="preserve">de pessoa física ou jurídica para prestação de </w:t>
      </w:r>
      <w:r w:rsidR="004B61CE">
        <w:rPr>
          <w:rFonts w:ascii="Arial" w:hAnsi="Arial" w:cs="Arial"/>
          <w:sz w:val="24"/>
          <w:szCs w:val="24"/>
        </w:rPr>
        <w:lastRenderedPageBreak/>
        <w:t xml:space="preserve">serviço de laboratório de análise de água, para a Secretaria de Municipal de Saúde do Município de </w:t>
      </w:r>
      <w:r w:rsidR="004B61CE" w:rsidRPr="004654A2">
        <w:rPr>
          <w:rFonts w:ascii="Arial" w:hAnsi="Arial" w:cs="Arial"/>
          <w:bCs/>
          <w:sz w:val="24"/>
          <w:szCs w:val="24"/>
        </w:rPr>
        <w:t>Santo Antônio do Grama/MG</w:t>
      </w:r>
      <w:r w:rsidRPr="003C3364">
        <w:rPr>
          <w:rFonts w:ascii="Arial" w:hAnsi="Arial" w:cs="Arial"/>
          <w:sz w:val="24"/>
          <w:szCs w:val="24"/>
        </w:rPr>
        <w:t>, objeto do contrato administrativo;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15.1.15. Assegurar que o ambiente de trabalho, inclusive seus equipamentos e instalações, apresentem condições adequadas ao cumprimento, pel</w:t>
      </w:r>
      <w:r w:rsidRPr="003C3364">
        <w:rPr>
          <w:rFonts w:ascii="Arial" w:hAnsi="Arial" w:cs="Arial"/>
          <w:color w:val="000000"/>
          <w:sz w:val="24"/>
          <w:szCs w:val="24"/>
        </w:rPr>
        <w:t xml:space="preserve">o (a) </w:t>
      </w:r>
      <w:r w:rsidRPr="003C3364">
        <w:rPr>
          <w:rFonts w:ascii="Arial" w:hAnsi="Arial" w:cs="Arial"/>
          <w:b/>
          <w:color w:val="000000"/>
          <w:sz w:val="24"/>
          <w:szCs w:val="24"/>
        </w:rPr>
        <w:t>contratado (a)</w:t>
      </w:r>
      <w:r w:rsidRPr="003C3364">
        <w:rPr>
          <w:rFonts w:ascii="Arial" w:hAnsi="Arial" w:cs="Arial"/>
          <w:sz w:val="24"/>
          <w:szCs w:val="24"/>
        </w:rPr>
        <w:t xml:space="preserve">, das normas de segurança e saúde no trabalho, quando a </w:t>
      </w:r>
      <w:r w:rsidR="004B61CE">
        <w:rPr>
          <w:rFonts w:ascii="Arial" w:hAnsi="Arial" w:cs="Arial"/>
          <w:sz w:val="24"/>
          <w:szCs w:val="24"/>
        </w:rPr>
        <w:t>c</w:t>
      </w:r>
      <w:r w:rsidR="004B61CE">
        <w:rPr>
          <w:rFonts w:ascii="Segoe UI" w:hAnsi="Segoe UI" w:cs="Segoe UI"/>
          <w:sz w:val="23"/>
          <w:szCs w:val="23"/>
        </w:rPr>
        <w:t xml:space="preserve">ontratação </w:t>
      </w:r>
      <w:r w:rsidR="004B61CE">
        <w:rPr>
          <w:rFonts w:ascii="Arial" w:hAnsi="Arial" w:cs="Arial"/>
          <w:sz w:val="24"/>
          <w:szCs w:val="24"/>
        </w:rPr>
        <w:t xml:space="preserve">de pessoa física ou jurídica para prestação de serviço de laboratório de análise de água, para a Secretaria de Municipal de Saúde do Município de </w:t>
      </w:r>
      <w:r w:rsidR="004B61CE" w:rsidRPr="004654A2">
        <w:rPr>
          <w:rFonts w:ascii="Arial" w:hAnsi="Arial" w:cs="Arial"/>
          <w:bCs/>
          <w:sz w:val="24"/>
          <w:szCs w:val="24"/>
        </w:rPr>
        <w:t>Santo Antônio do Grama/MG</w:t>
      </w:r>
      <w:r w:rsidRPr="003C3364">
        <w:rPr>
          <w:rFonts w:ascii="Arial" w:hAnsi="Arial" w:cs="Arial"/>
          <w:sz w:val="24"/>
          <w:szCs w:val="24"/>
        </w:rPr>
        <w:t>, for executado em suas dependências, ou em local por ela designado.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15.1.16. Previamente à expedição da ordem de </w:t>
      </w:r>
      <w:r w:rsidR="004B61CE">
        <w:rPr>
          <w:rFonts w:ascii="Arial" w:hAnsi="Arial" w:cs="Arial"/>
          <w:sz w:val="24"/>
          <w:szCs w:val="24"/>
        </w:rPr>
        <w:t>c</w:t>
      </w:r>
      <w:r w:rsidR="004B61CE">
        <w:rPr>
          <w:rFonts w:ascii="Segoe UI" w:hAnsi="Segoe UI" w:cs="Segoe UI"/>
          <w:sz w:val="23"/>
          <w:szCs w:val="23"/>
        </w:rPr>
        <w:t xml:space="preserve">ontratação </w:t>
      </w:r>
      <w:r w:rsidR="004B61CE">
        <w:rPr>
          <w:rFonts w:ascii="Arial" w:hAnsi="Arial" w:cs="Arial"/>
          <w:sz w:val="24"/>
          <w:szCs w:val="24"/>
        </w:rPr>
        <w:t xml:space="preserve">de pessoa física ou jurídica para prestação de serviço de laboratório de análise de água, para a Secretaria de Municipal de Saúde do Município de </w:t>
      </w:r>
      <w:r w:rsidR="004B61CE" w:rsidRPr="004654A2">
        <w:rPr>
          <w:rFonts w:ascii="Arial" w:hAnsi="Arial" w:cs="Arial"/>
          <w:bCs/>
          <w:sz w:val="24"/>
          <w:szCs w:val="24"/>
        </w:rPr>
        <w:t>Santo Antônio do Grama/MG</w:t>
      </w:r>
      <w:r w:rsidRPr="003C3364">
        <w:rPr>
          <w:rFonts w:ascii="Arial" w:hAnsi="Arial" w:cs="Arial"/>
          <w:sz w:val="24"/>
          <w:szCs w:val="24"/>
        </w:rPr>
        <w:t>, verificar pendências, liberar áreas e/ou adotar providências cabíveis para a regularidade do início da sua execução.</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sz w:val="24"/>
          <w:szCs w:val="24"/>
        </w:rPr>
        <w:t xml:space="preserve">15.2. Das obrigações </w:t>
      </w:r>
      <w:proofErr w:type="gramStart"/>
      <w:r w:rsidRPr="003C3364">
        <w:rPr>
          <w:rFonts w:ascii="Arial" w:hAnsi="Arial" w:cs="Arial"/>
          <w:sz w:val="24"/>
          <w:szCs w:val="24"/>
        </w:rPr>
        <w:t>d</w:t>
      </w:r>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b/>
          <w:sz w:val="24"/>
          <w:szCs w:val="24"/>
        </w:rPr>
        <w:t>:</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15.2.4. Manter preposto aceito pelo </w:t>
      </w:r>
      <w:r w:rsidRPr="003C3364">
        <w:rPr>
          <w:rFonts w:ascii="Arial" w:hAnsi="Arial" w:cs="Arial"/>
          <w:b/>
          <w:sz w:val="24"/>
          <w:szCs w:val="24"/>
        </w:rPr>
        <w:t>Contratante</w:t>
      </w:r>
      <w:r w:rsidRPr="003C3364">
        <w:rPr>
          <w:rFonts w:ascii="Arial" w:hAnsi="Arial" w:cs="Arial"/>
          <w:sz w:val="24"/>
          <w:szCs w:val="24"/>
        </w:rPr>
        <w:t xml:space="preserve"> para representá-lo na execução do contrato administrativo;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15.2.5. A indicação ou a manutenção do preposto do </w:t>
      </w:r>
      <w:r w:rsidRPr="003C3364">
        <w:rPr>
          <w:rFonts w:ascii="Arial" w:hAnsi="Arial" w:cs="Arial"/>
          <w:b/>
          <w:sz w:val="24"/>
          <w:szCs w:val="24"/>
        </w:rPr>
        <w:t>Contratante</w:t>
      </w:r>
      <w:r w:rsidRPr="003C3364">
        <w:rPr>
          <w:rFonts w:ascii="Arial" w:hAnsi="Arial" w:cs="Arial"/>
          <w:sz w:val="24"/>
          <w:szCs w:val="24"/>
        </w:rPr>
        <w:t xml:space="preserve"> poderá ser recusada pelo órgão ou entidade, desde que devidamente justificada, devendo a empresa designar outro para o exercício da atividade;</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lastRenderedPageBreak/>
        <w:t>15.2.6. Atender às determinações regulares emitidas pelo fiscal do contrato administrativo ou autoridade superior (inciso II do art. 137 da Lei nº. 14.133/2021);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3C3364">
        <w:rPr>
          <w:rFonts w:ascii="Arial" w:hAnsi="Arial" w:cs="Arial"/>
          <w:color w:val="FF0000"/>
          <w:sz w:val="24"/>
          <w:szCs w:val="24"/>
        </w:rPr>
        <w:t>.</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15.2.7. Reparar, corrigir, remover, reconstruir ou substituir, às suas expensas, no total ou em parte, no prazo fixado pelo fiscal do contrato, </w:t>
      </w:r>
      <w:r w:rsidR="004B61CE">
        <w:rPr>
          <w:rFonts w:ascii="Arial" w:hAnsi="Arial" w:cs="Arial"/>
          <w:sz w:val="24"/>
          <w:szCs w:val="24"/>
        </w:rPr>
        <w:t>c</w:t>
      </w:r>
      <w:r w:rsidR="004B61CE">
        <w:rPr>
          <w:rFonts w:ascii="Segoe UI" w:hAnsi="Segoe UI" w:cs="Segoe UI"/>
          <w:sz w:val="23"/>
          <w:szCs w:val="23"/>
        </w:rPr>
        <w:t xml:space="preserve">ontratação </w:t>
      </w:r>
      <w:r w:rsidR="004B61CE">
        <w:rPr>
          <w:rFonts w:ascii="Arial" w:hAnsi="Arial" w:cs="Arial"/>
          <w:sz w:val="24"/>
          <w:szCs w:val="24"/>
        </w:rPr>
        <w:t xml:space="preserve">de pessoa física ou jurídica para prestação de serviço de laboratório de análise de água, para a Secretaria de Municipal de Saúde do Município de </w:t>
      </w:r>
      <w:r w:rsidR="004B61CE" w:rsidRPr="004654A2">
        <w:rPr>
          <w:rFonts w:ascii="Arial" w:hAnsi="Arial" w:cs="Arial"/>
          <w:bCs/>
          <w:sz w:val="24"/>
          <w:szCs w:val="24"/>
        </w:rPr>
        <w:t>Santo Antônio do Grama/MG</w:t>
      </w:r>
      <w:r w:rsidRPr="003C3364">
        <w:rPr>
          <w:rFonts w:ascii="Arial" w:hAnsi="Arial" w:cs="Arial"/>
          <w:sz w:val="24"/>
          <w:szCs w:val="24"/>
        </w:rPr>
        <w:t>, nos quais se verificarem vícios, defeitos ou incorreções resultantes da execução ou dos materiais empregados.</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15.2.8. Responsabilizar-se pelos vícios e danos decorrentes da execução do objeto, bem como por todo e qualquer dano causado ao </w:t>
      </w:r>
      <w:r w:rsidRPr="003C3364">
        <w:rPr>
          <w:rFonts w:ascii="Arial" w:hAnsi="Arial" w:cs="Arial"/>
          <w:b/>
          <w:sz w:val="24"/>
          <w:szCs w:val="24"/>
        </w:rPr>
        <w:t>Contratante</w:t>
      </w:r>
      <w:r w:rsidRPr="003C3364">
        <w:rPr>
          <w:rFonts w:ascii="Arial" w:hAnsi="Arial" w:cs="Arial"/>
          <w:sz w:val="24"/>
          <w:szCs w:val="24"/>
        </w:rPr>
        <w:t xml:space="preserve"> ou terceiros, não reduzindo essa responsabilidade a fiscalização ou o acompanhamento da execução contratual pelo </w:t>
      </w:r>
      <w:r w:rsidRPr="003C3364">
        <w:rPr>
          <w:rFonts w:ascii="Arial" w:hAnsi="Arial" w:cs="Arial"/>
          <w:b/>
          <w:sz w:val="24"/>
          <w:szCs w:val="24"/>
        </w:rPr>
        <w:t>Contratante</w:t>
      </w:r>
      <w:r w:rsidRPr="003C3364">
        <w:rPr>
          <w:rFonts w:ascii="Arial" w:hAnsi="Arial" w:cs="Arial"/>
          <w:sz w:val="24"/>
          <w:szCs w:val="24"/>
        </w:rPr>
        <w:t>, que ficará autorizado a descontar dos pagamentos devidos ou da garantia, caso exigida no edital, o valor correspondente aos danos sofridos.</w:t>
      </w:r>
    </w:p>
    <w:p w:rsidR="001A6385" w:rsidRPr="003C3364" w:rsidRDefault="001A6385" w:rsidP="003C3364">
      <w:pPr>
        <w:spacing w:after="160" w:line="300" w:lineRule="auto"/>
        <w:jc w:val="both"/>
        <w:rPr>
          <w:rFonts w:ascii="Arial" w:hAnsi="Arial" w:cs="Arial"/>
          <w:strike/>
          <w:color w:val="000000"/>
          <w:sz w:val="24"/>
          <w:szCs w:val="24"/>
        </w:rPr>
      </w:pPr>
      <w:r w:rsidRPr="003C3364">
        <w:rPr>
          <w:rFonts w:ascii="Arial" w:hAnsi="Arial" w:cs="Arial"/>
          <w:sz w:val="24"/>
          <w:szCs w:val="24"/>
        </w:rPr>
        <w:t xml:space="preserve">15.2.9. Efetuar comunicação ao </w:t>
      </w:r>
      <w:r w:rsidRPr="003C3364">
        <w:rPr>
          <w:rFonts w:ascii="Arial" w:hAnsi="Arial" w:cs="Arial"/>
          <w:b/>
          <w:sz w:val="24"/>
          <w:szCs w:val="24"/>
        </w:rPr>
        <w:t>Contratante</w:t>
      </w:r>
      <w:r w:rsidRPr="003C3364">
        <w:rPr>
          <w:rFonts w:ascii="Arial" w:hAnsi="Arial" w:cs="Arial"/>
          <w:sz w:val="24"/>
          <w:szCs w:val="24"/>
        </w:rPr>
        <w:t xml:space="preserve">, assim que tiver ciência da impossibilidade de realização ou finalização da </w:t>
      </w:r>
      <w:r w:rsidR="004B61CE">
        <w:rPr>
          <w:rFonts w:ascii="Arial" w:hAnsi="Arial" w:cs="Arial"/>
          <w:sz w:val="24"/>
          <w:szCs w:val="24"/>
        </w:rPr>
        <w:t>c</w:t>
      </w:r>
      <w:r w:rsidR="004B61CE">
        <w:rPr>
          <w:rFonts w:ascii="Segoe UI" w:hAnsi="Segoe UI" w:cs="Segoe UI"/>
          <w:sz w:val="23"/>
          <w:szCs w:val="23"/>
        </w:rPr>
        <w:t xml:space="preserve">ontratação </w:t>
      </w:r>
      <w:r w:rsidR="004B61CE">
        <w:rPr>
          <w:rFonts w:ascii="Arial" w:hAnsi="Arial" w:cs="Arial"/>
          <w:sz w:val="24"/>
          <w:szCs w:val="24"/>
        </w:rPr>
        <w:t xml:space="preserve">de pessoa física ou jurídica para prestação de serviço de laboratório de análise de água, para a Secretaria de Municipal de Saúde do Município de </w:t>
      </w:r>
      <w:r w:rsidR="004B61CE" w:rsidRPr="004654A2">
        <w:rPr>
          <w:rFonts w:ascii="Arial" w:hAnsi="Arial" w:cs="Arial"/>
          <w:bCs/>
          <w:sz w:val="24"/>
          <w:szCs w:val="24"/>
        </w:rPr>
        <w:t>Santo Antônio do Grama/MG</w:t>
      </w:r>
      <w:r w:rsidR="008F5D42" w:rsidRPr="003C3364">
        <w:rPr>
          <w:rFonts w:ascii="Arial" w:hAnsi="Arial" w:cs="Arial"/>
          <w:sz w:val="24"/>
          <w:szCs w:val="24"/>
        </w:rPr>
        <w:t xml:space="preserve"> </w:t>
      </w:r>
      <w:r w:rsidRPr="003C3364">
        <w:rPr>
          <w:rFonts w:ascii="Arial" w:hAnsi="Arial" w:cs="Arial"/>
          <w:sz w:val="24"/>
          <w:szCs w:val="24"/>
        </w:rPr>
        <w:t>no prazo estabelecido, para adoção de ações de contingência cabíveis.</w:t>
      </w:r>
      <w:r w:rsidRPr="003C3364">
        <w:rPr>
          <w:rFonts w:ascii="Arial" w:hAnsi="Arial" w:cs="Arial"/>
          <w:strike/>
          <w:color w:val="000000"/>
          <w:sz w:val="24"/>
          <w:szCs w:val="24"/>
        </w:rPr>
        <w:t xml:space="preserve"> </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w:t>
      </w:r>
      <w:r w:rsidRPr="003C3364">
        <w:rPr>
          <w:rFonts w:ascii="Arial" w:hAnsi="Arial" w:cs="Arial"/>
          <w:sz w:val="24"/>
          <w:szCs w:val="24"/>
        </w:rPr>
        <w:lastRenderedPageBreak/>
        <w:t>legislação específica, cuja inadimplência não transfere a responsabilidade ao Contratante, salvo na hipótese do §2º do art. 121 da Lei nº 14.133/2021.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15.2.12. Comunicar ao fiscal do contrato administrativo, no prazo de 24 (vinte e quatro) horas, qualquer ocorrência anormal ou </w:t>
      </w:r>
      <w:r w:rsidRPr="003C3364">
        <w:rPr>
          <w:rFonts w:ascii="Arial" w:hAnsi="Arial" w:cs="Arial"/>
          <w:color w:val="000000"/>
          <w:sz w:val="24"/>
          <w:szCs w:val="24"/>
        </w:rPr>
        <w:t>acidente</w:t>
      </w:r>
      <w:r w:rsidRPr="003C3364">
        <w:rPr>
          <w:rFonts w:ascii="Arial" w:hAnsi="Arial" w:cs="Arial"/>
          <w:sz w:val="24"/>
          <w:szCs w:val="24"/>
        </w:rPr>
        <w:t xml:space="preserve"> que se verifique no local da execução do objeto contratual.</w:t>
      </w:r>
    </w:p>
    <w:p w:rsidR="001A6385" w:rsidRPr="003C3364" w:rsidRDefault="001A6385" w:rsidP="003C3364">
      <w:pPr>
        <w:spacing w:after="160" w:line="300" w:lineRule="auto"/>
        <w:jc w:val="both"/>
        <w:rPr>
          <w:rFonts w:ascii="Arial" w:hAnsi="Arial" w:cs="Arial"/>
          <w:color w:val="000000"/>
          <w:sz w:val="24"/>
          <w:szCs w:val="24"/>
        </w:rPr>
      </w:pPr>
      <w:r w:rsidRPr="003C3364">
        <w:rPr>
          <w:rFonts w:ascii="Arial" w:hAnsi="Arial" w:cs="Arial"/>
          <w:sz w:val="24"/>
          <w:szCs w:val="24"/>
        </w:rPr>
        <w:t xml:space="preserve">15.2.13. Prestar todo esclarecimento ou informação solicitada pelo </w:t>
      </w:r>
      <w:r w:rsidRPr="003C3364">
        <w:rPr>
          <w:rFonts w:ascii="Arial" w:hAnsi="Arial" w:cs="Arial"/>
          <w:b/>
          <w:sz w:val="24"/>
          <w:szCs w:val="24"/>
        </w:rPr>
        <w:t>Contratante</w:t>
      </w:r>
      <w:r w:rsidRPr="003C3364">
        <w:rPr>
          <w:rFonts w:ascii="Arial" w:hAnsi="Arial" w:cs="Arial"/>
          <w:sz w:val="24"/>
          <w:szCs w:val="24"/>
        </w:rPr>
        <w:t xml:space="preserve"> ou por seus prepostos, garantindo-lhes o acesso, a qualquer tempo, ao local dos trabalhos, bem como aos documentos relativos à execução do empreendimento.</w:t>
      </w:r>
    </w:p>
    <w:p w:rsidR="001A6385" w:rsidRPr="003C3364" w:rsidRDefault="001A6385" w:rsidP="003C3364">
      <w:pPr>
        <w:spacing w:after="160" w:line="300" w:lineRule="auto"/>
        <w:jc w:val="both"/>
        <w:rPr>
          <w:rFonts w:ascii="Arial" w:hAnsi="Arial" w:cs="Arial"/>
          <w:color w:val="000000"/>
          <w:sz w:val="24"/>
          <w:szCs w:val="24"/>
        </w:rPr>
      </w:pPr>
      <w:r w:rsidRPr="003C3364">
        <w:rPr>
          <w:rFonts w:ascii="Arial" w:hAnsi="Arial" w:cs="Arial"/>
          <w:sz w:val="24"/>
          <w:szCs w:val="24"/>
        </w:rPr>
        <w:t xml:space="preserve">15.2.14. Paralisar, por determinação do </w:t>
      </w:r>
      <w:r w:rsidRPr="003C3364">
        <w:rPr>
          <w:rFonts w:ascii="Arial" w:hAnsi="Arial" w:cs="Arial"/>
          <w:b/>
          <w:sz w:val="24"/>
          <w:szCs w:val="24"/>
        </w:rPr>
        <w:t>Contratante</w:t>
      </w:r>
      <w:r w:rsidRPr="003C3364">
        <w:rPr>
          <w:rFonts w:ascii="Arial" w:hAnsi="Arial" w:cs="Arial"/>
          <w:sz w:val="24"/>
          <w:szCs w:val="24"/>
        </w:rPr>
        <w:t>, qualquer atividade que não esteja sendo executada de acordo com a boa técnica ou que ponha em risco a segurança de pessoas ou bens de terceiros.</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15.2.15. Promover a guarda, manutenção e vigilância de materiais, ferramentas, e tudo o que for necessário à execução do objeto, durante a vigência do contrato administrativo.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4B61CE">
        <w:rPr>
          <w:rFonts w:ascii="Arial" w:hAnsi="Arial" w:cs="Arial"/>
          <w:sz w:val="24"/>
          <w:szCs w:val="24"/>
        </w:rPr>
        <w:t>c</w:t>
      </w:r>
      <w:r w:rsidR="004B61CE">
        <w:rPr>
          <w:rFonts w:ascii="Segoe UI" w:hAnsi="Segoe UI" w:cs="Segoe UI"/>
          <w:sz w:val="23"/>
          <w:szCs w:val="23"/>
        </w:rPr>
        <w:t xml:space="preserve">ontratação </w:t>
      </w:r>
      <w:r w:rsidR="004B61CE">
        <w:rPr>
          <w:rFonts w:ascii="Arial" w:hAnsi="Arial" w:cs="Arial"/>
          <w:sz w:val="24"/>
          <w:szCs w:val="24"/>
        </w:rPr>
        <w:t xml:space="preserve">de pessoa física ou jurídica para prestação de serviço de laboratório de análise de água, para a Secretaria de Municipal de Saúde do Município de </w:t>
      </w:r>
      <w:r w:rsidR="004B61CE" w:rsidRPr="004654A2">
        <w:rPr>
          <w:rFonts w:ascii="Arial" w:hAnsi="Arial" w:cs="Arial"/>
          <w:bCs/>
          <w:sz w:val="24"/>
          <w:szCs w:val="24"/>
        </w:rPr>
        <w:t>Santo Antônio do Grama/MG</w:t>
      </w:r>
      <w:r w:rsidR="008F5D42" w:rsidRPr="003C3364">
        <w:rPr>
          <w:rFonts w:ascii="Arial" w:hAnsi="Arial" w:cs="Arial"/>
          <w:sz w:val="24"/>
          <w:szCs w:val="24"/>
        </w:rPr>
        <w:t xml:space="preserve"> </w:t>
      </w:r>
      <w:r w:rsidRPr="003C3364">
        <w:rPr>
          <w:rFonts w:ascii="Arial" w:hAnsi="Arial" w:cs="Arial"/>
          <w:sz w:val="24"/>
          <w:szCs w:val="24"/>
        </w:rPr>
        <w:t>e nas melhores condições de segurança, higiene e disciplina.</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15.2.17. Submeter previamente, por escrito, ao </w:t>
      </w:r>
      <w:r w:rsidRPr="003C3364">
        <w:rPr>
          <w:rFonts w:ascii="Arial" w:hAnsi="Arial" w:cs="Arial"/>
          <w:b/>
          <w:sz w:val="24"/>
          <w:szCs w:val="24"/>
        </w:rPr>
        <w:t>Contratante</w:t>
      </w:r>
      <w:r w:rsidRPr="003C3364">
        <w:rPr>
          <w:rFonts w:ascii="Arial" w:hAnsi="Arial" w:cs="Arial"/>
          <w:sz w:val="24"/>
          <w:szCs w:val="24"/>
        </w:rPr>
        <w:t>, para análise e aprovação, quaisquer mudanças nos métodos executivos que fujam às especificações do memorial descritivo ou instrumento congênere.</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15.2.20. Guardar sigilo sobre todas as informações obtidas em decorrência do cumprimento do contrato.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lastRenderedPageBreak/>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15.2.22. Cumprir, além dos postulados legais vigentes de âmbito federal, estadual ou municipal, as normas de segurança do </w:t>
      </w:r>
      <w:r w:rsidRPr="003C3364">
        <w:rPr>
          <w:rFonts w:ascii="Arial" w:hAnsi="Arial" w:cs="Arial"/>
          <w:b/>
          <w:sz w:val="24"/>
          <w:szCs w:val="24"/>
        </w:rPr>
        <w:t>Contratante</w:t>
      </w:r>
      <w:r w:rsidRPr="003C3364">
        <w:rPr>
          <w:rFonts w:ascii="Arial" w:hAnsi="Arial" w:cs="Arial"/>
          <w:sz w:val="24"/>
          <w:szCs w:val="24"/>
        </w:rPr>
        <w:t>.</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15.2.24. Garantir o acesso, a qualquer tempo, ao local dos trabalhos, bem como aos documentos relativos à execução do empreendimento pelo </w:t>
      </w:r>
      <w:r w:rsidRPr="003C3364">
        <w:rPr>
          <w:rFonts w:ascii="Arial" w:hAnsi="Arial" w:cs="Arial"/>
          <w:b/>
          <w:sz w:val="24"/>
          <w:szCs w:val="24"/>
        </w:rPr>
        <w:t>Contratante</w:t>
      </w:r>
      <w:r w:rsidRPr="003C3364">
        <w:rPr>
          <w:rFonts w:ascii="Arial" w:hAnsi="Arial" w:cs="Arial"/>
          <w:sz w:val="24"/>
          <w:szCs w:val="24"/>
        </w:rPr>
        <w:t>.</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15.2.25. Promover a organização técnica e administrativa da </w:t>
      </w:r>
      <w:r w:rsidR="004B61CE">
        <w:rPr>
          <w:rFonts w:ascii="Arial" w:hAnsi="Arial" w:cs="Arial"/>
          <w:sz w:val="24"/>
          <w:szCs w:val="24"/>
        </w:rPr>
        <w:t>c</w:t>
      </w:r>
      <w:r w:rsidR="004B61CE">
        <w:rPr>
          <w:rFonts w:ascii="Segoe UI" w:hAnsi="Segoe UI" w:cs="Segoe UI"/>
          <w:sz w:val="23"/>
          <w:szCs w:val="23"/>
        </w:rPr>
        <w:t xml:space="preserve">ontratação </w:t>
      </w:r>
      <w:r w:rsidR="004B61CE">
        <w:rPr>
          <w:rFonts w:ascii="Arial" w:hAnsi="Arial" w:cs="Arial"/>
          <w:sz w:val="24"/>
          <w:szCs w:val="24"/>
        </w:rPr>
        <w:t xml:space="preserve">de pessoa física ou jurídica para prestação de serviço de laboratório de análise de água, para a Secretaria de Municipal de Saúde do Município de </w:t>
      </w:r>
      <w:r w:rsidR="004B61CE" w:rsidRPr="004654A2">
        <w:rPr>
          <w:rFonts w:ascii="Arial" w:hAnsi="Arial" w:cs="Arial"/>
          <w:bCs/>
          <w:sz w:val="24"/>
          <w:szCs w:val="24"/>
        </w:rPr>
        <w:t>Santo Antônio do Grama/MG</w:t>
      </w:r>
      <w:r w:rsidRPr="003C3364">
        <w:rPr>
          <w:rFonts w:ascii="Arial" w:hAnsi="Arial" w:cs="Arial"/>
          <w:sz w:val="24"/>
          <w:szCs w:val="24"/>
        </w:rPr>
        <w:t>, de modo a conduzi-los eficaz e eficientemente, de acordo com os documentos e especificações que integram o Termo de Referência, no prazo determinado.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15.2.26. Prestar a </w:t>
      </w:r>
      <w:r w:rsidR="004B61CE">
        <w:rPr>
          <w:rFonts w:ascii="Arial" w:hAnsi="Arial" w:cs="Arial"/>
          <w:sz w:val="24"/>
          <w:szCs w:val="24"/>
        </w:rPr>
        <w:t>c</w:t>
      </w:r>
      <w:r w:rsidR="004B61CE">
        <w:rPr>
          <w:rFonts w:ascii="Segoe UI" w:hAnsi="Segoe UI" w:cs="Segoe UI"/>
          <w:sz w:val="23"/>
          <w:szCs w:val="23"/>
        </w:rPr>
        <w:t xml:space="preserve">ontratação </w:t>
      </w:r>
      <w:r w:rsidR="004B61CE">
        <w:rPr>
          <w:rFonts w:ascii="Arial" w:hAnsi="Arial" w:cs="Arial"/>
          <w:sz w:val="24"/>
          <w:szCs w:val="24"/>
        </w:rPr>
        <w:t xml:space="preserve">de pessoa física ou jurídica para prestação de serviço de laboratório de análise de água, para a Secretaria de Municipal de Saúde do Município de </w:t>
      </w:r>
      <w:r w:rsidR="004B61CE" w:rsidRPr="004654A2">
        <w:rPr>
          <w:rFonts w:ascii="Arial" w:hAnsi="Arial" w:cs="Arial"/>
          <w:bCs/>
          <w:sz w:val="24"/>
          <w:szCs w:val="24"/>
        </w:rPr>
        <w:t>Santo Antônio do Grama/MG</w:t>
      </w:r>
      <w:r w:rsidR="008F5D42" w:rsidRPr="003C3364">
        <w:rPr>
          <w:rFonts w:ascii="Arial" w:hAnsi="Arial" w:cs="Arial"/>
          <w:sz w:val="24"/>
          <w:szCs w:val="24"/>
        </w:rPr>
        <w:t xml:space="preserve"> </w:t>
      </w:r>
      <w:r w:rsidRPr="003C3364">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15.2.27. Ceder ao </w:t>
      </w:r>
      <w:r w:rsidRPr="003C3364">
        <w:rPr>
          <w:rFonts w:ascii="Arial" w:hAnsi="Arial" w:cs="Arial"/>
          <w:b/>
          <w:sz w:val="24"/>
          <w:szCs w:val="24"/>
        </w:rPr>
        <w:t>Contratante</w:t>
      </w:r>
      <w:r w:rsidRPr="003C3364">
        <w:rPr>
          <w:rFonts w:ascii="Arial" w:hAnsi="Arial" w:cs="Arial"/>
          <w:sz w:val="24"/>
          <w:szCs w:val="24"/>
        </w:rPr>
        <w:t xml:space="preserve"> todos os direitos patrimoniais relativos ao objeto contratado, o qual poderá ser livremente utilizado e/ou alterado em outras ocasiões, sem necessidade de nova autorização </w:t>
      </w:r>
      <w:proofErr w:type="gramStart"/>
      <w:r w:rsidRPr="003C3364">
        <w:rPr>
          <w:rFonts w:ascii="Arial" w:hAnsi="Arial" w:cs="Arial"/>
          <w:sz w:val="24"/>
          <w:szCs w:val="24"/>
        </w:rPr>
        <w:t>d</w:t>
      </w:r>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sz w:val="24"/>
          <w:szCs w:val="24"/>
        </w:rPr>
        <w:t>.</w:t>
      </w:r>
    </w:p>
    <w:p w:rsidR="001A6385" w:rsidRPr="003C3364" w:rsidRDefault="001A6385" w:rsidP="003C3364">
      <w:pPr>
        <w:spacing w:after="160" w:line="300" w:lineRule="auto"/>
        <w:jc w:val="both"/>
        <w:rPr>
          <w:rFonts w:ascii="Arial" w:hAnsi="Arial" w:cs="Arial"/>
          <w:bCs/>
          <w:sz w:val="24"/>
          <w:szCs w:val="24"/>
        </w:rPr>
      </w:pPr>
      <w:r w:rsidRPr="003C3364">
        <w:rPr>
          <w:rFonts w:ascii="Arial" w:hAnsi="Arial" w:cs="Arial"/>
          <w:sz w:val="24"/>
          <w:szCs w:val="24"/>
        </w:rPr>
        <w:t xml:space="preserve">15.2.28. Manter os empregados nos horários predeterminados pelo </w:t>
      </w:r>
      <w:r w:rsidRPr="003C3364">
        <w:rPr>
          <w:rFonts w:ascii="Arial" w:hAnsi="Arial" w:cs="Arial"/>
          <w:b/>
          <w:sz w:val="24"/>
          <w:szCs w:val="24"/>
        </w:rPr>
        <w:t>Contratante</w:t>
      </w:r>
      <w:r w:rsidRPr="003C3364">
        <w:rPr>
          <w:rFonts w:ascii="Arial" w:hAnsi="Arial" w:cs="Arial"/>
          <w:sz w:val="24"/>
          <w:szCs w:val="24"/>
        </w:rPr>
        <w:t>.</w:t>
      </w:r>
    </w:p>
    <w:p w:rsidR="00594179"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15.2.29. Apresentar ao </w:t>
      </w:r>
      <w:r w:rsidRPr="003C3364">
        <w:rPr>
          <w:rFonts w:ascii="Arial" w:hAnsi="Arial" w:cs="Arial"/>
          <w:b/>
          <w:sz w:val="24"/>
          <w:szCs w:val="24"/>
        </w:rPr>
        <w:t>Contratante</w:t>
      </w:r>
      <w:r w:rsidRPr="003C3364">
        <w:rPr>
          <w:rFonts w:ascii="Arial" w:hAnsi="Arial" w:cs="Arial"/>
          <w:sz w:val="24"/>
          <w:szCs w:val="24"/>
        </w:rPr>
        <w:t xml:space="preserve">, quando for o caso, a relação nominal dos empregados que adentrarão no órgão para a execução da </w:t>
      </w:r>
      <w:r w:rsidR="004B61CE">
        <w:rPr>
          <w:rFonts w:ascii="Arial" w:hAnsi="Arial" w:cs="Arial"/>
          <w:sz w:val="24"/>
          <w:szCs w:val="24"/>
        </w:rPr>
        <w:t>c</w:t>
      </w:r>
      <w:r w:rsidR="004B61CE">
        <w:rPr>
          <w:rFonts w:ascii="Segoe UI" w:hAnsi="Segoe UI" w:cs="Segoe UI"/>
          <w:sz w:val="23"/>
          <w:szCs w:val="23"/>
        </w:rPr>
        <w:t xml:space="preserve">ontratação </w:t>
      </w:r>
      <w:r w:rsidR="004B61CE">
        <w:rPr>
          <w:rFonts w:ascii="Arial" w:hAnsi="Arial" w:cs="Arial"/>
          <w:sz w:val="24"/>
          <w:szCs w:val="24"/>
        </w:rPr>
        <w:t xml:space="preserve">de pessoa física ou jurídica para prestação de serviço de laboratório de análise de água, </w:t>
      </w:r>
      <w:r w:rsidR="004B61CE">
        <w:rPr>
          <w:rFonts w:ascii="Arial" w:hAnsi="Arial" w:cs="Arial"/>
          <w:sz w:val="24"/>
          <w:szCs w:val="24"/>
        </w:rPr>
        <w:lastRenderedPageBreak/>
        <w:t xml:space="preserve">para a Secretaria de Municipal de Saúde do Município de </w:t>
      </w:r>
      <w:r w:rsidR="004B61CE" w:rsidRPr="004654A2">
        <w:rPr>
          <w:rFonts w:ascii="Arial" w:hAnsi="Arial" w:cs="Arial"/>
          <w:bCs/>
          <w:sz w:val="24"/>
          <w:szCs w:val="24"/>
        </w:rPr>
        <w:t>Santo Antônio do Grama/MG</w:t>
      </w:r>
      <w:r w:rsidR="00594179" w:rsidRPr="003C3364">
        <w:rPr>
          <w:rFonts w:ascii="Arial" w:hAnsi="Arial" w:cs="Arial"/>
          <w:sz w:val="24"/>
          <w:szCs w:val="24"/>
        </w:rPr>
        <w:t>.</w:t>
      </w:r>
    </w:p>
    <w:p w:rsidR="001A6385" w:rsidRPr="003C3364" w:rsidRDefault="008F5D42" w:rsidP="003C3364">
      <w:pPr>
        <w:spacing w:after="160" w:line="300" w:lineRule="auto"/>
        <w:jc w:val="both"/>
        <w:rPr>
          <w:rFonts w:ascii="Arial" w:hAnsi="Arial" w:cs="Arial"/>
          <w:sz w:val="24"/>
          <w:szCs w:val="24"/>
        </w:rPr>
      </w:pPr>
      <w:r w:rsidRPr="003C3364">
        <w:rPr>
          <w:rFonts w:ascii="Arial" w:hAnsi="Arial" w:cs="Arial"/>
          <w:sz w:val="24"/>
          <w:szCs w:val="24"/>
        </w:rPr>
        <w:t xml:space="preserve"> </w:t>
      </w:r>
      <w:r w:rsidR="001A6385" w:rsidRPr="003C3364">
        <w:rPr>
          <w:rFonts w:ascii="Arial" w:hAnsi="Arial" w:cs="Arial"/>
          <w:sz w:val="24"/>
          <w:szCs w:val="24"/>
        </w:rPr>
        <w:t>15.3.30. Observar os preceitos da legislação sobre a jornada de trabalho, conforme a categoria profissional.</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15.2.31. Atender às solicitações do </w:t>
      </w:r>
      <w:r w:rsidRPr="003C3364">
        <w:rPr>
          <w:rFonts w:ascii="Arial" w:hAnsi="Arial" w:cs="Arial"/>
          <w:b/>
          <w:sz w:val="24"/>
          <w:szCs w:val="24"/>
        </w:rPr>
        <w:t>Contratante</w:t>
      </w:r>
      <w:r w:rsidRPr="003C3364">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4B61CE">
        <w:rPr>
          <w:rFonts w:ascii="Segoe UI" w:hAnsi="Segoe UI" w:cs="Segoe UI"/>
          <w:sz w:val="23"/>
          <w:szCs w:val="23"/>
        </w:rPr>
        <w:t xml:space="preserve">contratação </w:t>
      </w:r>
      <w:r w:rsidR="004B61CE">
        <w:rPr>
          <w:rFonts w:ascii="Arial" w:hAnsi="Arial" w:cs="Arial"/>
          <w:sz w:val="24"/>
          <w:szCs w:val="24"/>
        </w:rPr>
        <w:t xml:space="preserve">de pessoa física ou jurídica para prestação de serviço de laboratório de análise de água, para a Secretaria de Municipal de Saúde do Município de </w:t>
      </w:r>
      <w:r w:rsidR="004B61CE" w:rsidRPr="004654A2">
        <w:rPr>
          <w:rFonts w:ascii="Arial" w:hAnsi="Arial" w:cs="Arial"/>
          <w:bCs/>
          <w:sz w:val="24"/>
          <w:szCs w:val="24"/>
        </w:rPr>
        <w:t>Santo Antônio do Grama/MG</w:t>
      </w:r>
      <w:r w:rsidRPr="003C3364">
        <w:rPr>
          <w:rFonts w:ascii="Arial" w:hAnsi="Arial" w:cs="Arial"/>
          <w:sz w:val="24"/>
          <w:szCs w:val="24"/>
        </w:rPr>
        <w:t>, conforme descrito nas especificações do objeto.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15.2.32. Instruir seus empregados quanto à necessidade de acatar as Normas Internas do </w:t>
      </w:r>
      <w:r w:rsidRPr="003C3364">
        <w:rPr>
          <w:rFonts w:ascii="Arial" w:hAnsi="Arial" w:cs="Arial"/>
          <w:b/>
          <w:sz w:val="24"/>
          <w:szCs w:val="24"/>
        </w:rPr>
        <w:t>Contratante</w:t>
      </w:r>
      <w:r w:rsidRPr="003C3364">
        <w:rPr>
          <w:rFonts w:ascii="Arial" w:hAnsi="Arial" w:cs="Arial"/>
          <w:sz w:val="24"/>
          <w:szCs w:val="24"/>
        </w:rPr>
        <w:t>.</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15.2.33. Instruir seus empregados a respeito das atividades a serem desempenhadas, alertando-os a não executarem atividades não abrangidas pelo contrato, devendo </w:t>
      </w:r>
      <w:proofErr w:type="gramStart"/>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sz w:val="24"/>
          <w:szCs w:val="24"/>
        </w:rPr>
        <w:t xml:space="preserve"> relatar ao </w:t>
      </w:r>
      <w:r w:rsidRPr="003C3364">
        <w:rPr>
          <w:rFonts w:ascii="Arial" w:hAnsi="Arial" w:cs="Arial"/>
          <w:b/>
          <w:sz w:val="24"/>
          <w:szCs w:val="24"/>
        </w:rPr>
        <w:t>Contratante</w:t>
      </w:r>
      <w:r w:rsidRPr="003C3364">
        <w:rPr>
          <w:rFonts w:ascii="Arial" w:hAnsi="Arial" w:cs="Arial"/>
          <w:sz w:val="24"/>
          <w:szCs w:val="24"/>
        </w:rPr>
        <w:t xml:space="preserve"> toda e qualquer ocorrência neste sentido, a fim de evitar desvio de função.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15.2.34. Estar registrada ou inscrita no Conselho Profissional competente, conforme as áreas de atuação previstas no Termo de Referência, em plena validade.</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3C3364">
        <w:rPr>
          <w:rFonts w:ascii="Arial" w:hAnsi="Arial" w:cs="Arial"/>
          <w:sz w:val="24"/>
          <w:szCs w:val="24"/>
        </w:rPr>
        <w:t>hidrossanitárias</w:t>
      </w:r>
      <w:proofErr w:type="spellEnd"/>
      <w:r w:rsidRPr="003C3364">
        <w:rPr>
          <w:rFonts w:ascii="Arial" w:hAnsi="Arial" w:cs="Arial"/>
          <w:sz w:val="24"/>
          <w:szCs w:val="24"/>
        </w:rPr>
        <w:t>, elétricas e de comunicação.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15.2.36. Obter junto aos órgãos competentes, conforme e quando for o caso, as licenças necessárias e demais documentos e autorizações exigíveis, na forma da legislação aplicável.</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16. CLÁUSULA DÉCIMA SEXTA: Das penalidades cabíveis e os valores das multas e suas bases de cálculo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lastRenderedPageBreak/>
        <w:t xml:space="preserve">16.1. Comete infração administrativa, nos termos da Lei nº 14.133/2021, </w:t>
      </w:r>
      <w:proofErr w:type="gramStart"/>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sz w:val="24"/>
          <w:szCs w:val="24"/>
        </w:rPr>
        <w:t xml:space="preserve"> que:</w:t>
      </w:r>
    </w:p>
    <w:p w:rsidR="001A6385" w:rsidRPr="003C3364" w:rsidRDefault="001A6385" w:rsidP="003C3364">
      <w:pPr>
        <w:pStyle w:val="PargrafodaLista1"/>
        <w:numPr>
          <w:ilvl w:val="2"/>
          <w:numId w:val="2"/>
        </w:numPr>
        <w:spacing w:after="160" w:line="300" w:lineRule="auto"/>
        <w:ind w:right="-30"/>
        <w:jc w:val="both"/>
        <w:rPr>
          <w:rFonts w:ascii="Arial" w:hAnsi="Arial" w:cs="Arial"/>
        </w:rPr>
      </w:pPr>
      <w:r w:rsidRPr="003C3364">
        <w:rPr>
          <w:rFonts w:ascii="Arial" w:hAnsi="Arial" w:cs="Arial"/>
        </w:rPr>
        <w:t>Der causa à inexecução parcial do contrato administrativo;</w:t>
      </w:r>
    </w:p>
    <w:p w:rsidR="001A6385" w:rsidRPr="003C3364" w:rsidRDefault="001A6385" w:rsidP="003C3364">
      <w:pPr>
        <w:pStyle w:val="PargrafodaLista1"/>
        <w:numPr>
          <w:ilvl w:val="2"/>
          <w:numId w:val="2"/>
        </w:numPr>
        <w:spacing w:after="160" w:line="300" w:lineRule="auto"/>
        <w:ind w:left="0" w:right="-30" w:firstLine="0"/>
        <w:jc w:val="both"/>
        <w:rPr>
          <w:rFonts w:ascii="Arial" w:hAnsi="Arial" w:cs="Arial"/>
        </w:rPr>
      </w:pPr>
      <w:r w:rsidRPr="003C3364">
        <w:rPr>
          <w:rFonts w:ascii="Arial" w:hAnsi="Arial" w:cs="Arial"/>
        </w:rPr>
        <w:t xml:space="preserve">Der causa à inexecução parcial do contrato administrativo que cause grave dano ao </w:t>
      </w:r>
      <w:r w:rsidRPr="003C3364">
        <w:rPr>
          <w:rFonts w:ascii="Arial" w:hAnsi="Arial" w:cs="Arial"/>
          <w:b/>
        </w:rPr>
        <w:t>Contratante</w:t>
      </w:r>
      <w:r w:rsidRPr="003C3364">
        <w:rPr>
          <w:rFonts w:ascii="Arial" w:hAnsi="Arial" w:cs="Arial"/>
        </w:rPr>
        <w:t xml:space="preserve"> ou ao funcionamento da </w:t>
      </w:r>
      <w:r w:rsidR="004B61CE">
        <w:rPr>
          <w:rFonts w:ascii="Arial" w:hAnsi="Arial" w:cs="Arial"/>
        </w:rPr>
        <w:t>c</w:t>
      </w:r>
      <w:r w:rsidR="004B61CE">
        <w:rPr>
          <w:rFonts w:ascii="Segoe UI" w:hAnsi="Segoe UI" w:cs="Segoe UI"/>
          <w:sz w:val="23"/>
          <w:szCs w:val="23"/>
        </w:rPr>
        <w:t xml:space="preserve">ontratação </w:t>
      </w:r>
      <w:r w:rsidR="004B61CE">
        <w:rPr>
          <w:rFonts w:ascii="Arial" w:hAnsi="Arial" w:cs="Arial"/>
        </w:rPr>
        <w:t xml:space="preserve">de pessoa física ou jurídica para prestação de serviço de laboratório de análise de água, para a Secretaria de Municipal de Saúde do Município de </w:t>
      </w:r>
      <w:r w:rsidR="004B61CE" w:rsidRPr="004654A2">
        <w:rPr>
          <w:rFonts w:ascii="Arial" w:hAnsi="Arial" w:cs="Arial"/>
          <w:bCs/>
        </w:rPr>
        <w:t>Santo Antônio do Grama/MG</w:t>
      </w:r>
      <w:r w:rsidR="00594179" w:rsidRPr="003C3364">
        <w:rPr>
          <w:rFonts w:ascii="Arial" w:hAnsi="Arial" w:cs="Arial"/>
        </w:rPr>
        <w:t xml:space="preserve"> </w:t>
      </w:r>
      <w:r w:rsidRPr="003C3364">
        <w:rPr>
          <w:rFonts w:ascii="Arial" w:hAnsi="Arial" w:cs="Arial"/>
        </w:rPr>
        <w:t>públicos ou ao interesse coletivo;</w:t>
      </w:r>
    </w:p>
    <w:p w:rsidR="001A6385" w:rsidRPr="003C3364" w:rsidRDefault="001A6385" w:rsidP="003C3364">
      <w:pPr>
        <w:pStyle w:val="PargrafodaLista1"/>
        <w:numPr>
          <w:ilvl w:val="2"/>
          <w:numId w:val="2"/>
        </w:numPr>
        <w:spacing w:after="160" w:line="300" w:lineRule="auto"/>
        <w:ind w:left="0" w:right="-30" w:firstLine="0"/>
        <w:jc w:val="both"/>
        <w:rPr>
          <w:rFonts w:ascii="Arial" w:hAnsi="Arial" w:cs="Arial"/>
        </w:rPr>
      </w:pPr>
      <w:r w:rsidRPr="003C3364">
        <w:rPr>
          <w:rFonts w:ascii="Arial" w:hAnsi="Arial" w:cs="Arial"/>
        </w:rPr>
        <w:t>Der causa à inexecução total do contrato administrativo;</w:t>
      </w:r>
    </w:p>
    <w:p w:rsidR="001A6385" w:rsidRPr="003C3364" w:rsidRDefault="001A6385" w:rsidP="003C3364">
      <w:pPr>
        <w:pStyle w:val="PargrafodaLista1"/>
        <w:numPr>
          <w:ilvl w:val="2"/>
          <w:numId w:val="2"/>
        </w:numPr>
        <w:spacing w:after="160" w:line="300" w:lineRule="auto"/>
        <w:ind w:left="0" w:right="-30" w:firstLine="0"/>
        <w:jc w:val="both"/>
        <w:rPr>
          <w:rFonts w:ascii="Arial" w:hAnsi="Arial" w:cs="Arial"/>
        </w:rPr>
      </w:pPr>
      <w:r w:rsidRPr="003C3364">
        <w:rPr>
          <w:rFonts w:ascii="Arial" w:hAnsi="Arial" w:cs="Arial"/>
        </w:rPr>
        <w:t>Deixar de entregar a documentação exigida para o certame;</w:t>
      </w:r>
    </w:p>
    <w:p w:rsidR="001A6385" w:rsidRPr="003C3364" w:rsidRDefault="001A6385" w:rsidP="003C3364">
      <w:pPr>
        <w:pStyle w:val="PargrafodaLista1"/>
        <w:numPr>
          <w:ilvl w:val="2"/>
          <w:numId w:val="2"/>
        </w:numPr>
        <w:spacing w:after="160" w:line="300" w:lineRule="auto"/>
        <w:ind w:left="0" w:right="-30" w:firstLine="0"/>
        <w:jc w:val="both"/>
        <w:rPr>
          <w:rFonts w:ascii="Arial" w:hAnsi="Arial" w:cs="Arial"/>
        </w:rPr>
      </w:pPr>
      <w:r w:rsidRPr="003C3364">
        <w:rPr>
          <w:rFonts w:ascii="Arial" w:hAnsi="Arial" w:cs="Arial"/>
        </w:rPr>
        <w:t>Não mantiver a proposta, salvo em decorrência de fato superveniente devidamente justificado;</w:t>
      </w:r>
    </w:p>
    <w:p w:rsidR="001A6385" w:rsidRPr="003C3364" w:rsidRDefault="001A6385" w:rsidP="003C3364">
      <w:pPr>
        <w:pStyle w:val="PargrafodaLista1"/>
        <w:numPr>
          <w:ilvl w:val="2"/>
          <w:numId w:val="2"/>
        </w:numPr>
        <w:spacing w:after="160" w:line="300" w:lineRule="auto"/>
        <w:ind w:left="0" w:right="-30" w:firstLine="0"/>
        <w:jc w:val="both"/>
        <w:rPr>
          <w:rFonts w:ascii="Arial" w:hAnsi="Arial" w:cs="Arial"/>
        </w:rPr>
      </w:pPr>
      <w:r w:rsidRPr="003C3364">
        <w:rPr>
          <w:rFonts w:ascii="Arial" w:hAnsi="Arial" w:cs="Arial"/>
        </w:rPr>
        <w:t>Não celebrar o contrato administrativo ou não entregar a documentação exigida para a contratação administrativa, quando convocado dentro do prazo de validade de sua proposta;</w:t>
      </w:r>
    </w:p>
    <w:p w:rsidR="001A6385" w:rsidRPr="003C3364" w:rsidRDefault="001A6385" w:rsidP="003C3364">
      <w:pPr>
        <w:pStyle w:val="PargrafodaLista1"/>
        <w:numPr>
          <w:ilvl w:val="2"/>
          <w:numId w:val="2"/>
        </w:numPr>
        <w:spacing w:after="160" w:line="300" w:lineRule="auto"/>
        <w:ind w:left="0" w:right="-30" w:firstLine="0"/>
        <w:jc w:val="both"/>
        <w:rPr>
          <w:rFonts w:ascii="Arial" w:hAnsi="Arial" w:cs="Arial"/>
        </w:rPr>
      </w:pPr>
      <w:r w:rsidRPr="003C3364">
        <w:rPr>
          <w:rFonts w:ascii="Arial" w:hAnsi="Arial" w:cs="Arial"/>
        </w:rPr>
        <w:t>Ensejar o retardamento da execução ou da entrega do objeto da contratação administrativa sem motivo justificado;</w:t>
      </w:r>
    </w:p>
    <w:p w:rsidR="001A6385" w:rsidRPr="003C3364" w:rsidRDefault="001A6385" w:rsidP="003C3364">
      <w:pPr>
        <w:pStyle w:val="PargrafodaLista1"/>
        <w:numPr>
          <w:ilvl w:val="2"/>
          <w:numId w:val="2"/>
        </w:numPr>
        <w:spacing w:after="160" w:line="300" w:lineRule="auto"/>
        <w:ind w:left="0" w:right="-30" w:firstLine="0"/>
        <w:jc w:val="both"/>
        <w:rPr>
          <w:rFonts w:ascii="Arial" w:hAnsi="Arial" w:cs="Arial"/>
        </w:rPr>
      </w:pPr>
      <w:r w:rsidRPr="003C3364">
        <w:rPr>
          <w:rFonts w:ascii="Arial" w:hAnsi="Arial" w:cs="Arial"/>
        </w:rPr>
        <w:t>Apresentar declaração ou documentação falsa exigida para o certame ou prestar declaração falsa durante a dispensa eletrônica ou execução do contrato administrativo;</w:t>
      </w:r>
    </w:p>
    <w:p w:rsidR="001A6385" w:rsidRPr="003C3364" w:rsidRDefault="001A6385" w:rsidP="003C3364">
      <w:pPr>
        <w:pStyle w:val="PargrafodaLista1"/>
        <w:numPr>
          <w:ilvl w:val="2"/>
          <w:numId w:val="2"/>
        </w:numPr>
        <w:spacing w:after="160" w:line="300" w:lineRule="auto"/>
        <w:ind w:left="0" w:right="-30" w:firstLine="0"/>
        <w:jc w:val="both"/>
        <w:rPr>
          <w:rFonts w:ascii="Arial" w:hAnsi="Arial" w:cs="Arial"/>
        </w:rPr>
      </w:pPr>
      <w:r w:rsidRPr="003C3364">
        <w:rPr>
          <w:rFonts w:ascii="Arial" w:hAnsi="Arial" w:cs="Arial"/>
        </w:rPr>
        <w:t>Fraudar a contratação ou praticar ato fraudulento na execução do contrato administrativo;</w:t>
      </w:r>
    </w:p>
    <w:p w:rsidR="001A6385" w:rsidRPr="003C3364" w:rsidRDefault="001A6385" w:rsidP="003C3364">
      <w:pPr>
        <w:pStyle w:val="PargrafodaLista1"/>
        <w:numPr>
          <w:ilvl w:val="2"/>
          <w:numId w:val="2"/>
        </w:numPr>
        <w:tabs>
          <w:tab w:val="left" w:pos="851"/>
        </w:tabs>
        <w:spacing w:after="160" w:line="300" w:lineRule="auto"/>
        <w:ind w:left="0" w:right="-30" w:firstLine="0"/>
        <w:jc w:val="both"/>
        <w:rPr>
          <w:rFonts w:ascii="Arial" w:hAnsi="Arial" w:cs="Arial"/>
        </w:rPr>
      </w:pPr>
      <w:r w:rsidRPr="003C3364">
        <w:rPr>
          <w:rFonts w:ascii="Arial" w:hAnsi="Arial" w:cs="Arial"/>
        </w:rPr>
        <w:t>Comportar-se de modo inidôneo ou cometer fraude de qualquer natureza;</w:t>
      </w:r>
    </w:p>
    <w:p w:rsidR="001A6385" w:rsidRPr="003C3364" w:rsidRDefault="001A6385" w:rsidP="003C3364">
      <w:pPr>
        <w:pStyle w:val="PargrafodaLista1"/>
        <w:numPr>
          <w:ilvl w:val="2"/>
          <w:numId w:val="2"/>
        </w:numPr>
        <w:tabs>
          <w:tab w:val="left" w:pos="851"/>
        </w:tabs>
        <w:spacing w:after="160" w:line="300" w:lineRule="auto"/>
        <w:ind w:left="0" w:right="-30" w:firstLine="0"/>
        <w:jc w:val="both"/>
        <w:rPr>
          <w:rFonts w:ascii="Arial" w:hAnsi="Arial" w:cs="Arial"/>
        </w:rPr>
      </w:pPr>
      <w:r w:rsidRPr="003C3364">
        <w:rPr>
          <w:rFonts w:ascii="Arial" w:hAnsi="Arial" w:cs="Arial"/>
        </w:rPr>
        <w:t>Praticar atos ilícitos com vistas a frustrar os objetivos do certame;</w:t>
      </w:r>
    </w:p>
    <w:p w:rsidR="001A6385" w:rsidRPr="003C3364" w:rsidRDefault="001A6385" w:rsidP="003C3364">
      <w:pPr>
        <w:pStyle w:val="PargrafodaLista1"/>
        <w:numPr>
          <w:ilvl w:val="2"/>
          <w:numId w:val="2"/>
        </w:numPr>
        <w:tabs>
          <w:tab w:val="left" w:pos="851"/>
        </w:tabs>
        <w:spacing w:after="160" w:line="300" w:lineRule="auto"/>
        <w:ind w:left="0" w:right="-30" w:firstLine="0"/>
        <w:jc w:val="both"/>
        <w:rPr>
          <w:rFonts w:ascii="Arial" w:hAnsi="Arial" w:cs="Arial"/>
        </w:rPr>
      </w:pPr>
      <w:r w:rsidRPr="003C3364">
        <w:rPr>
          <w:rFonts w:ascii="Arial" w:hAnsi="Arial" w:cs="Arial"/>
        </w:rPr>
        <w:t>Praticar ato lesivo previsto no art. 5º da Lei nº 12.846/2013.</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16.2. Serão aplicadas ao responsável pelas infrações administrativas acima descritas as seguintes sanções:</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bCs/>
          <w:sz w:val="24"/>
          <w:szCs w:val="24"/>
        </w:rPr>
        <w:lastRenderedPageBreak/>
        <w:t>16.2.1.</w:t>
      </w:r>
      <w:r w:rsidRPr="003C3364">
        <w:rPr>
          <w:rFonts w:ascii="Arial" w:hAnsi="Arial" w:cs="Arial"/>
          <w:b/>
          <w:bCs/>
          <w:sz w:val="24"/>
          <w:szCs w:val="24"/>
        </w:rPr>
        <w:t xml:space="preserve"> </w:t>
      </w:r>
      <w:r w:rsidRPr="003C3364">
        <w:rPr>
          <w:rFonts w:ascii="Arial" w:hAnsi="Arial" w:cs="Arial"/>
          <w:bCs/>
          <w:sz w:val="24"/>
          <w:szCs w:val="24"/>
        </w:rPr>
        <w:t>Advertência</w:t>
      </w:r>
      <w:r w:rsidRPr="003C3364">
        <w:rPr>
          <w:rFonts w:ascii="Arial" w:hAnsi="Arial" w:cs="Arial"/>
          <w:sz w:val="24"/>
          <w:szCs w:val="24"/>
        </w:rPr>
        <w:t xml:space="preserve">, quando </w:t>
      </w:r>
      <w:proofErr w:type="gramStart"/>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16.2.2. </w:t>
      </w:r>
      <w:r w:rsidRPr="003C3364">
        <w:rPr>
          <w:rFonts w:ascii="Arial" w:hAnsi="Arial" w:cs="Arial"/>
          <w:bCs/>
          <w:sz w:val="24"/>
          <w:szCs w:val="24"/>
        </w:rPr>
        <w:t>Impedimento de licitar e contratar</w:t>
      </w:r>
      <w:r w:rsidRPr="003C3364">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bCs/>
          <w:sz w:val="24"/>
          <w:szCs w:val="24"/>
        </w:rPr>
        <w:t>16.2.3.</w:t>
      </w:r>
      <w:r w:rsidRPr="003C3364">
        <w:rPr>
          <w:rFonts w:ascii="Arial" w:hAnsi="Arial" w:cs="Arial"/>
          <w:b/>
          <w:bCs/>
          <w:sz w:val="24"/>
          <w:szCs w:val="24"/>
        </w:rPr>
        <w:t xml:space="preserve"> </w:t>
      </w:r>
      <w:r w:rsidRPr="003C3364">
        <w:rPr>
          <w:rFonts w:ascii="Arial" w:hAnsi="Arial" w:cs="Arial"/>
          <w:bCs/>
          <w:sz w:val="24"/>
          <w:szCs w:val="24"/>
        </w:rPr>
        <w:t>Declaração de inidoneidade para licitar e contratar</w:t>
      </w:r>
      <w:r w:rsidRPr="003C3364">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16.3. </w:t>
      </w:r>
      <w:r w:rsidRPr="003C3364">
        <w:rPr>
          <w:rFonts w:ascii="Arial" w:hAnsi="Arial" w:cs="Arial"/>
          <w:bCs/>
          <w:sz w:val="24"/>
          <w:szCs w:val="24"/>
        </w:rPr>
        <w:t>Multa:</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16.3.1. Moratória de 10% (dez por cento) por dia de atraso injustificado sobre o valor da parcela inadimplida;</w:t>
      </w:r>
    </w:p>
    <w:p w:rsidR="001A6385" w:rsidRPr="003C3364" w:rsidRDefault="001A6385" w:rsidP="003C3364">
      <w:pPr>
        <w:spacing w:after="160" w:line="300" w:lineRule="auto"/>
        <w:jc w:val="both"/>
        <w:rPr>
          <w:rFonts w:ascii="Arial" w:hAnsi="Arial" w:cs="Arial"/>
          <w:color w:val="FF0000"/>
          <w:sz w:val="24"/>
          <w:szCs w:val="24"/>
        </w:rPr>
      </w:pPr>
      <w:r w:rsidRPr="003C3364">
        <w:rPr>
          <w:rFonts w:ascii="Arial" w:hAnsi="Arial" w:cs="Arial"/>
          <w:sz w:val="24"/>
          <w:szCs w:val="24"/>
        </w:rPr>
        <w:t xml:space="preserve">16.3.1.1. O atraso superior 30 trinta dias autoriza ao </w:t>
      </w:r>
      <w:r w:rsidRPr="003C3364">
        <w:rPr>
          <w:rFonts w:ascii="Arial" w:hAnsi="Arial" w:cs="Arial"/>
          <w:b/>
          <w:sz w:val="24"/>
          <w:szCs w:val="24"/>
        </w:rPr>
        <w:t>Contratante</w:t>
      </w:r>
      <w:r w:rsidRPr="003C3364">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16.4. A aplicação das sanções previstas neste contrato administrativo não exclui, em hipótese alguma, a obrigação de reparação integral do dano causado ao </w:t>
      </w:r>
      <w:r w:rsidRPr="003C3364">
        <w:rPr>
          <w:rFonts w:ascii="Arial" w:hAnsi="Arial" w:cs="Arial"/>
          <w:b/>
          <w:sz w:val="24"/>
          <w:szCs w:val="24"/>
        </w:rPr>
        <w:t>Contratante</w:t>
      </w:r>
      <w:r w:rsidRPr="003C3364">
        <w:rPr>
          <w:rFonts w:ascii="Arial" w:hAnsi="Arial" w:cs="Arial"/>
          <w:sz w:val="24"/>
          <w:szCs w:val="24"/>
        </w:rPr>
        <w:t xml:space="preserve"> (§ 9º do art. 156 da Lei nº. 14.133/2021)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16.5. Todas as sanções previstas neste contrato administrativo poderão ser aplicadas cumulativamente com a multa (art. 156, §7º da Lei nº. 14.133/2021).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16.6. Antes da aplicação da multa será facultada a defesa da </w:t>
      </w:r>
      <w:r w:rsidRPr="003C3364">
        <w:rPr>
          <w:rFonts w:ascii="Arial" w:hAnsi="Arial" w:cs="Arial"/>
          <w:b/>
          <w:sz w:val="24"/>
          <w:szCs w:val="24"/>
        </w:rPr>
        <w:t>Contratante</w:t>
      </w:r>
      <w:r w:rsidRPr="003C3364">
        <w:rPr>
          <w:rFonts w:ascii="Arial" w:hAnsi="Arial" w:cs="Arial"/>
          <w:sz w:val="24"/>
          <w:szCs w:val="24"/>
        </w:rPr>
        <w:t xml:space="preserve"> no prazo de 15 (quinze) dias úteis, contado da data de sua intimação (art. 157 da Lei nº. 14.133/2021)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16.7. Se a multa aplicada e as indenizações cabíveis forem superiores ao valor do pagamento eventualmente devido pelo </w:t>
      </w:r>
      <w:r w:rsidRPr="003C3364">
        <w:rPr>
          <w:rFonts w:ascii="Arial" w:hAnsi="Arial" w:cs="Arial"/>
          <w:b/>
          <w:sz w:val="24"/>
          <w:szCs w:val="24"/>
        </w:rPr>
        <w:t>Contratante</w:t>
      </w:r>
      <w:r w:rsidRPr="003C3364">
        <w:rPr>
          <w:rFonts w:ascii="Arial" w:hAnsi="Arial" w:cs="Arial"/>
          <w:sz w:val="24"/>
          <w:szCs w:val="24"/>
        </w:rPr>
        <w:t xml:space="preserve"> </w:t>
      </w:r>
      <w:proofErr w:type="gramStart"/>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sz w:val="24"/>
          <w:szCs w:val="24"/>
        </w:rPr>
        <w:t>, além da perda desse valor, a diferença será descontada da garantia prestada ou será cobrada judicialmente (§ 8º do art. 156 da Lei nº. 14.133/2021).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lastRenderedPageBreak/>
        <w:t>16.8. Previamente ao encaminhamento à cobrança judicial, a multa poderá ser recolhida administrativamente no prazo máximo de 30 trinta dias, a contar da data do recebimento da comunicação enviada pela autoridade competente.</w:t>
      </w:r>
      <w:bookmarkEnd w:id="0"/>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16.9. A aplicação das sanções realizar-se-á em processo administrativo que assegure o contraditório e a ampla defesa </w:t>
      </w:r>
      <w:proofErr w:type="gramStart"/>
      <w:r w:rsidRPr="003C3364">
        <w:rPr>
          <w:rFonts w:ascii="Arial" w:hAnsi="Arial" w:cs="Arial"/>
          <w:color w:val="000000"/>
          <w:sz w:val="24"/>
          <w:szCs w:val="24"/>
        </w:rPr>
        <w:t>o(</w:t>
      </w:r>
      <w:proofErr w:type="gramEnd"/>
      <w:r w:rsidRPr="003C3364">
        <w:rPr>
          <w:rFonts w:ascii="Arial" w:hAnsi="Arial" w:cs="Arial"/>
          <w:color w:val="000000"/>
          <w:sz w:val="24"/>
          <w:szCs w:val="24"/>
        </w:rPr>
        <w:t xml:space="preserve">a) </w:t>
      </w:r>
      <w:r w:rsidRPr="003C3364">
        <w:rPr>
          <w:rFonts w:ascii="Arial" w:hAnsi="Arial" w:cs="Arial"/>
          <w:b/>
          <w:color w:val="000000"/>
          <w:sz w:val="24"/>
          <w:szCs w:val="24"/>
        </w:rPr>
        <w:t>Contratado(a)</w:t>
      </w:r>
      <w:r w:rsidRPr="003C3364">
        <w:rPr>
          <w:rFonts w:ascii="Arial" w:hAnsi="Arial" w:cs="Arial"/>
          <w:sz w:val="24"/>
          <w:szCs w:val="24"/>
        </w:rPr>
        <w:t>, observando-se o procedimento previsto no caput</w:t>
      </w:r>
      <w:r w:rsidRPr="003C3364">
        <w:rPr>
          <w:rFonts w:ascii="Arial" w:hAnsi="Arial" w:cs="Arial"/>
          <w:b/>
          <w:bCs/>
          <w:sz w:val="24"/>
          <w:szCs w:val="24"/>
        </w:rPr>
        <w:t xml:space="preserve"> </w:t>
      </w:r>
      <w:r w:rsidRPr="003C3364">
        <w:rPr>
          <w:rFonts w:ascii="Arial" w:hAnsi="Arial" w:cs="Arial"/>
          <w:sz w:val="24"/>
          <w:szCs w:val="24"/>
        </w:rPr>
        <w:t>e parágrafos do art. 158 da Lei nº 14.133/2021, para as penalidades de impedimento de licitar e contratar e de declaração de inidoneidade para licitar ou contratar.</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16.10. Na aplicação das sanções serão considerados (§ 1º do art. 156 da Lei nº. 14.133/2021):</w:t>
      </w:r>
    </w:p>
    <w:p w:rsidR="001A6385" w:rsidRPr="003C3364" w:rsidRDefault="001A6385" w:rsidP="003C3364">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C3364">
        <w:rPr>
          <w:rFonts w:ascii="Arial" w:hAnsi="Arial" w:cs="Arial"/>
          <w:sz w:val="24"/>
          <w:szCs w:val="24"/>
        </w:rPr>
        <w:t>A natureza e a gravidade da infração cometida;</w:t>
      </w:r>
    </w:p>
    <w:p w:rsidR="001A6385" w:rsidRPr="003C3364" w:rsidRDefault="001A6385" w:rsidP="003C3364">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C3364">
        <w:rPr>
          <w:rFonts w:ascii="Arial" w:hAnsi="Arial" w:cs="Arial"/>
          <w:sz w:val="24"/>
          <w:szCs w:val="24"/>
        </w:rPr>
        <w:t>As peculiaridades do caso concreto;</w:t>
      </w:r>
    </w:p>
    <w:p w:rsidR="001A6385" w:rsidRPr="003C3364" w:rsidRDefault="001A6385" w:rsidP="003C3364">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C3364">
        <w:rPr>
          <w:rFonts w:ascii="Arial" w:hAnsi="Arial" w:cs="Arial"/>
          <w:sz w:val="24"/>
          <w:szCs w:val="24"/>
        </w:rPr>
        <w:t>As circunstâncias agravantes ou atenuantes;</w:t>
      </w:r>
    </w:p>
    <w:p w:rsidR="001A6385" w:rsidRPr="003C3364" w:rsidRDefault="001A6385" w:rsidP="003C3364">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3C3364">
        <w:rPr>
          <w:rFonts w:ascii="Arial" w:hAnsi="Arial" w:cs="Arial"/>
          <w:sz w:val="24"/>
          <w:szCs w:val="24"/>
        </w:rPr>
        <w:t xml:space="preserve">Os danos que dela provierem para o </w:t>
      </w:r>
      <w:r w:rsidRPr="003C3364">
        <w:rPr>
          <w:rFonts w:ascii="Arial" w:hAnsi="Arial" w:cs="Arial"/>
          <w:b/>
          <w:sz w:val="24"/>
          <w:szCs w:val="24"/>
        </w:rPr>
        <w:t>Contratante</w:t>
      </w:r>
      <w:r w:rsidRPr="003C3364">
        <w:rPr>
          <w:rFonts w:ascii="Arial" w:hAnsi="Arial" w:cs="Arial"/>
          <w:sz w:val="24"/>
          <w:szCs w:val="24"/>
        </w:rPr>
        <w:t>;</w:t>
      </w:r>
    </w:p>
    <w:p w:rsidR="001A6385" w:rsidRPr="003C3364" w:rsidRDefault="001A6385" w:rsidP="003C3364">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3C3364">
        <w:rPr>
          <w:rFonts w:ascii="Arial" w:hAnsi="Arial" w:cs="Arial"/>
          <w:sz w:val="24"/>
          <w:szCs w:val="24"/>
        </w:rPr>
        <w:t>A implantação ou o aperfeiçoamento de programa de integridade, conforme normas e orientações dos órgãos de controle.</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16.12. A personalidade jurídica d</w:t>
      </w:r>
      <w:r w:rsidRPr="003C3364">
        <w:rPr>
          <w:rFonts w:ascii="Arial" w:hAnsi="Arial" w:cs="Arial"/>
          <w:color w:val="000000"/>
          <w:sz w:val="24"/>
          <w:szCs w:val="24"/>
        </w:rPr>
        <w:t xml:space="preserve">o(a) </w:t>
      </w:r>
      <w:r w:rsidRPr="003C3364">
        <w:rPr>
          <w:rFonts w:ascii="Arial" w:hAnsi="Arial" w:cs="Arial"/>
          <w:b/>
          <w:color w:val="000000"/>
          <w:sz w:val="24"/>
          <w:szCs w:val="24"/>
        </w:rPr>
        <w:t>Contratado(a)</w:t>
      </w:r>
      <w:r w:rsidRPr="003C3364">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3C3364">
        <w:rPr>
          <w:rFonts w:ascii="Arial" w:hAnsi="Arial" w:cs="Arial"/>
          <w:color w:val="000000"/>
          <w:sz w:val="24"/>
          <w:szCs w:val="24"/>
        </w:rPr>
        <w:t xml:space="preserve">o(a) </w:t>
      </w:r>
      <w:r w:rsidRPr="003C3364">
        <w:rPr>
          <w:rFonts w:ascii="Arial" w:hAnsi="Arial" w:cs="Arial"/>
          <w:b/>
          <w:color w:val="000000"/>
          <w:sz w:val="24"/>
          <w:szCs w:val="24"/>
        </w:rPr>
        <w:t>Contratado(a)</w:t>
      </w:r>
      <w:r w:rsidRPr="003C3364">
        <w:rPr>
          <w:rFonts w:ascii="Arial" w:hAnsi="Arial" w:cs="Arial"/>
          <w:sz w:val="24"/>
          <w:szCs w:val="24"/>
        </w:rPr>
        <w:t>, observados, em todos os casos, o contraditório, a ampla defesa e a obrigatoriedade de análise jurídica prévia (art. 160 da Lei nº. 14.133/2021).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16.13. O </w:t>
      </w:r>
      <w:r w:rsidRPr="003C3364">
        <w:rPr>
          <w:rFonts w:ascii="Arial" w:hAnsi="Arial" w:cs="Arial"/>
          <w:b/>
          <w:sz w:val="24"/>
          <w:szCs w:val="24"/>
        </w:rPr>
        <w:t>Contratante</w:t>
      </w:r>
      <w:r w:rsidRPr="003C3364">
        <w:rPr>
          <w:rFonts w:ascii="Arial" w:hAnsi="Arial" w:cs="Arial"/>
          <w:sz w:val="24"/>
          <w:szCs w:val="24"/>
        </w:rPr>
        <w:t xml:space="preserve"> deverá, no prazo máximo 15 (quinze) dias úteis, contado da data de aplicação da sanção, informar e manter atualizados os dados relativos </w:t>
      </w:r>
      <w:r w:rsidRPr="003C3364">
        <w:rPr>
          <w:rFonts w:ascii="Arial" w:hAnsi="Arial" w:cs="Arial"/>
          <w:sz w:val="24"/>
          <w:szCs w:val="24"/>
        </w:rPr>
        <w:lastRenderedPageBreak/>
        <w:t>às sanções por ela aplicadas, para fins de publicidade no Cadastro Nacional de Empresas Inidôneas e Suspensas – CEIS – e no Cadastro Nacional de Empresas Punidas – CNEP –, instituídos no âmbito do Poder Executivo Federal (art. 161 da Lei nº. 14.133/2021).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17. CLÁUSULA DÉCIMA SÉTIMA: Do modelo de gestão do contrato administrativo, observados os requisitos definidos em regulamento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17.1. O modelo de gestão deste contrato administrativo, observados os requisitos definidos em regulamento está previsto no TR.</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18. CLÁUSULA DÉCIMA OITAVA: Dos casos de extinção</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i/>
          <w:sz w:val="24"/>
          <w:szCs w:val="24"/>
        </w:rPr>
        <w:t>18.1. O contrato administrativo se extingue quando cumpridas as obrigações de ambas as partes, ainda que isso ocorra antes do prazo estipulado para tanto.</w:t>
      </w:r>
    </w:p>
    <w:p w:rsidR="001A6385" w:rsidRPr="003C3364" w:rsidRDefault="001A6385" w:rsidP="003C3364">
      <w:pPr>
        <w:pStyle w:val="Nvel2Opcional"/>
        <w:numPr>
          <w:ilvl w:val="0"/>
          <w:numId w:val="0"/>
        </w:numPr>
        <w:tabs>
          <w:tab w:val="left" w:pos="851"/>
        </w:tabs>
        <w:spacing w:before="0" w:after="160" w:line="300" w:lineRule="auto"/>
        <w:rPr>
          <w:i w:val="0"/>
          <w:color w:val="auto"/>
          <w:sz w:val="24"/>
          <w:szCs w:val="24"/>
        </w:rPr>
      </w:pPr>
      <w:r w:rsidRPr="003C3364">
        <w:rPr>
          <w:i w:val="0"/>
          <w:color w:val="auto"/>
          <w:sz w:val="24"/>
          <w:szCs w:val="24"/>
        </w:rPr>
        <w:t xml:space="preserve">18.2. Se as obrigações não forem cumpridas no prazo estipulado, a vigência ficará prorrogada até a conclusão do objeto, caso em que deverá o </w:t>
      </w:r>
      <w:r w:rsidRPr="003C3364">
        <w:rPr>
          <w:b/>
          <w:i w:val="0"/>
          <w:color w:val="auto"/>
          <w:sz w:val="24"/>
          <w:szCs w:val="24"/>
        </w:rPr>
        <w:t>Contratante</w:t>
      </w:r>
      <w:r w:rsidRPr="003C3364">
        <w:rPr>
          <w:i w:val="0"/>
          <w:color w:val="auto"/>
          <w:sz w:val="24"/>
          <w:szCs w:val="24"/>
        </w:rPr>
        <w:t xml:space="preserve"> providenciar a readequação do cronograma físico-financeiro, se for o caso.</w:t>
      </w:r>
    </w:p>
    <w:p w:rsidR="001A6385" w:rsidRPr="003C3364" w:rsidRDefault="001A6385" w:rsidP="003C3364">
      <w:pPr>
        <w:pStyle w:val="Nvel2Opcional"/>
        <w:numPr>
          <w:ilvl w:val="0"/>
          <w:numId w:val="0"/>
        </w:numPr>
        <w:tabs>
          <w:tab w:val="left" w:pos="851"/>
        </w:tabs>
        <w:spacing w:before="0" w:after="160" w:line="300" w:lineRule="auto"/>
        <w:rPr>
          <w:i w:val="0"/>
          <w:color w:val="auto"/>
          <w:sz w:val="24"/>
          <w:szCs w:val="24"/>
        </w:rPr>
      </w:pPr>
      <w:r w:rsidRPr="003C3364">
        <w:rPr>
          <w:i w:val="0"/>
          <w:color w:val="auto"/>
          <w:sz w:val="24"/>
          <w:szCs w:val="24"/>
        </w:rPr>
        <w:t xml:space="preserve">18.3. Quando a não conclusão do contrato administrativa referida no item anterior decorrer de culpa </w:t>
      </w:r>
      <w:proofErr w:type="gramStart"/>
      <w:r w:rsidRPr="003C3364">
        <w:rPr>
          <w:i w:val="0"/>
          <w:color w:val="auto"/>
          <w:sz w:val="24"/>
          <w:szCs w:val="24"/>
        </w:rPr>
        <w:t>d</w:t>
      </w:r>
      <w:r w:rsidRPr="003C3364">
        <w:rPr>
          <w:i w:val="0"/>
          <w:color w:val="000000"/>
          <w:sz w:val="24"/>
          <w:szCs w:val="24"/>
        </w:rPr>
        <w:t>o(</w:t>
      </w:r>
      <w:proofErr w:type="gramEnd"/>
      <w:r w:rsidRPr="003C3364">
        <w:rPr>
          <w:i w:val="0"/>
          <w:color w:val="000000"/>
          <w:sz w:val="24"/>
          <w:szCs w:val="24"/>
        </w:rPr>
        <w:t xml:space="preserve">a) </w:t>
      </w:r>
      <w:r w:rsidRPr="003C3364">
        <w:rPr>
          <w:b/>
          <w:i w:val="0"/>
          <w:color w:val="000000"/>
          <w:sz w:val="24"/>
          <w:szCs w:val="24"/>
        </w:rPr>
        <w:t>Contratado(a)</w:t>
      </w:r>
      <w:r w:rsidRPr="003C3364">
        <w:rPr>
          <w:i w:val="0"/>
          <w:color w:val="auto"/>
          <w:sz w:val="24"/>
          <w:szCs w:val="24"/>
        </w:rPr>
        <w:t>:</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18.3.1. Ficará ele constituído em mora, sendo-lhe aplicáveis as respectivas sanções administrativas; e  </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18.3.2. Poderá o </w:t>
      </w:r>
      <w:r w:rsidRPr="003C3364">
        <w:rPr>
          <w:rFonts w:ascii="Arial" w:hAnsi="Arial" w:cs="Arial"/>
          <w:b/>
          <w:sz w:val="24"/>
          <w:szCs w:val="24"/>
        </w:rPr>
        <w:t>Contratante</w:t>
      </w:r>
      <w:r w:rsidRPr="003C3364">
        <w:rPr>
          <w:rFonts w:ascii="Arial" w:hAnsi="Arial" w:cs="Arial"/>
          <w:sz w:val="24"/>
          <w:szCs w:val="24"/>
        </w:rPr>
        <w:t xml:space="preserve"> optar pela extinção do contrato e, nesse caso, adotará as medidas admitidas em lei para a continuidade da execução contratual.</w:t>
      </w:r>
    </w:p>
    <w:p w:rsidR="001A6385" w:rsidRPr="003C3364" w:rsidRDefault="001A6385" w:rsidP="003C3364">
      <w:pPr>
        <w:spacing w:after="160" w:line="300" w:lineRule="auto"/>
        <w:jc w:val="both"/>
        <w:rPr>
          <w:rFonts w:ascii="Arial" w:hAnsi="Arial" w:cs="Arial"/>
          <w:i/>
          <w:sz w:val="24"/>
          <w:szCs w:val="24"/>
        </w:rPr>
      </w:pPr>
      <w:r w:rsidRPr="003C3364">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1A6385" w:rsidRPr="003C3364" w:rsidRDefault="001A6385" w:rsidP="003C3364">
      <w:pPr>
        <w:pStyle w:val="Nvel2Opcional"/>
        <w:numPr>
          <w:ilvl w:val="0"/>
          <w:numId w:val="0"/>
        </w:numPr>
        <w:tabs>
          <w:tab w:val="left" w:pos="993"/>
        </w:tabs>
        <w:spacing w:before="0" w:after="160" w:line="300" w:lineRule="auto"/>
        <w:rPr>
          <w:i w:val="0"/>
          <w:color w:val="auto"/>
          <w:sz w:val="24"/>
          <w:szCs w:val="24"/>
        </w:rPr>
      </w:pPr>
      <w:r w:rsidRPr="003C3364">
        <w:rPr>
          <w:i w:val="0"/>
          <w:color w:val="auto"/>
          <w:sz w:val="24"/>
          <w:szCs w:val="24"/>
        </w:rPr>
        <w:t xml:space="preserve">18.5. Nesta hipótese, aplicam-se também os </w:t>
      </w:r>
      <w:proofErr w:type="spellStart"/>
      <w:r w:rsidRPr="003C3364">
        <w:rPr>
          <w:i w:val="0"/>
          <w:color w:val="auto"/>
          <w:sz w:val="24"/>
          <w:szCs w:val="24"/>
        </w:rPr>
        <w:t>arts</w:t>
      </w:r>
      <w:proofErr w:type="spellEnd"/>
      <w:r w:rsidRPr="003C3364">
        <w:rPr>
          <w:i w:val="0"/>
          <w:color w:val="auto"/>
          <w:sz w:val="24"/>
          <w:szCs w:val="24"/>
        </w:rPr>
        <w:t>. 138 e 139 da Lei nº. 14.133/2021.</w:t>
      </w:r>
    </w:p>
    <w:p w:rsidR="001A6385" w:rsidRPr="003C3364" w:rsidRDefault="001A6385" w:rsidP="003C3364">
      <w:pPr>
        <w:pStyle w:val="Nvel2Opcional"/>
        <w:numPr>
          <w:ilvl w:val="0"/>
          <w:numId w:val="0"/>
        </w:numPr>
        <w:tabs>
          <w:tab w:val="left" w:pos="993"/>
        </w:tabs>
        <w:spacing w:before="0" w:after="160" w:line="300" w:lineRule="auto"/>
        <w:rPr>
          <w:i w:val="0"/>
          <w:color w:val="auto"/>
          <w:sz w:val="24"/>
          <w:szCs w:val="24"/>
        </w:rPr>
      </w:pPr>
      <w:r w:rsidRPr="003C3364">
        <w:rPr>
          <w:i w:val="0"/>
          <w:color w:val="auto"/>
          <w:sz w:val="24"/>
          <w:szCs w:val="24"/>
        </w:rPr>
        <w:t>18.6. O termo de rescisão, sempre que possível, será precedido:</w:t>
      </w:r>
    </w:p>
    <w:p w:rsidR="001A6385" w:rsidRPr="003C3364" w:rsidRDefault="001A6385" w:rsidP="003C3364">
      <w:pPr>
        <w:pStyle w:val="Nivel3"/>
        <w:tabs>
          <w:tab w:val="clear" w:pos="360"/>
          <w:tab w:val="left" w:pos="709"/>
          <w:tab w:val="left" w:pos="993"/>
        </w:tabs>
        <w:spacing w:before="0" w:after="160" w:line="300" w:lineRule="auto"/>
        <w:ind w:left="0"/>
        <w:contextualSpacing w:val="0"/>
        <w:rPr>
          <w:sz w:val="24"/>
          <w:szCs w:val="24"/>
        </w:rPr>
      </w:pPr>
      <w:r w:rsidRPr="003C3364">
        <w:rPr>
          <w:sz w:val="24"/>
          <w:szCs w:val="24"/>
        </w:rPr>
        <w:lastRenderedPageBreak/>
        <w:t>18.6.1. Balanço dos eventos contratuais já cumpridos ou parcialmente cumpridos;</w:t>
      </w:r>
    </w:p>
    <w:p w:rsidR="001A6385" w:rsidRPr="003C3364" w:rsidRDefault="001A6385" w:rsidP="003C3364">
      <w:pPr>
        <w:pStyle w:val="Nivel3"/>
        <w:tabs>
          <w:tab w:val="clear" w:pos="360"/>
          <w:tab w:val="left" w:pos="709"/>
          <w:tab w:val="left" w:pos="993"/>
        </w:tabs>
        <w:spacing w:before="0" w:after="160" w:line="300" w:lineRule="auto"/>
        <w:ind w:left="0"/>
        <w:contextualSpacing w:val="0"/>
        <w:rPr>
          <w:sz w:val="24"/>
          <w:szCs w:val="24"/>
        </w:rPr>
      </w:pPr>
      <w:r w:rsidRPr="003C3364">
        <w:rPr>
          <w:sz w:val="24"/>
          <w:szCs w:val="24"/>
        </w:rPr>
        <w:t>18.6.2. Relação dos pagamentos já efetuados e ainda devidos; e</w:t>
      </w:r>
    </w:p>
    <w:p w:rsidR="001A6385" w:rsidRPr="003C3364" w:rsidRDefault="001A6385" w:rsidP="003C3364">
      <w:pPr>
        <w:pStyle w:val="Nivel3"/>
        <w:tabs>
          <w:tab w:val="clear" w:pos="360"/>
          <w:tab w:val="left" w:pos="709"/>
          <w:tab w:val="left" w:pos="993"/>
        </w:tabs>
        <w:spacing w:before="0" w:after="160" w:line="300" w:lineRule="auto"/>
        <w:ind w:left="0"/>
        <w:contextualSpacing w:val="0"/>
        <w:rPr>
          <w:sz w:val="24"/>
          <w:szCs w:val="24"/>
        </w:rPr>
      </w:pPr>
      <w:r w:rsidRPr="003C3364">
        <w:rPr>
          <w:sz w:val="24"/>
          <w:szCs w:val="24"/>
        </w:rPr>
        <w:t>18.6.3. Indenizações e multas.</w:t>
      </w:r>
    </w:p>
    <w:p w:rsidR="001A6385" w:rsidRPr="003C3364" w:rsidRDefault="001A6385" w:rsidP="003C3364">
      <w:pPr>
        <w:pStyle w:val="Nivel3"/>
        <w:tabs>
          <w:tab w:val="clear" w:pos="360"/>
          <w:tab w:val="left" w:pos="709"/>
          <w:tab w:val="left" w:pos="993"/>
        </w:tabs>
        <w:spacing w:before="0" w:after="160" w:line="300" w:lineRule="auto"/>
        <w:ind w:left="0"/>
        <w:contextualSpacing w:val="0"/>
        <w:rPr>
          <w:sz w:val="24"/>
          <w:szCs w:val="24"/>
        </w:rPr>
      </w:pPr>
      <w:r w:rsidRPr="003C3364">
        <w:rPr>
          <w:b/>
          <w:sz w:val="24"/>
          <w:szCs w:val="24"/>
        </w:rPr>
        <w:t>19. CLÁUSULA DÉCIMA NONA: Das disposições finais</w:t>
      </w:r>
    </w:p>
    <w:p w:rsidR="001A6385" w:rsidRPr="003C3364" w:rsidRDefault="001A6385" w:rsidP="003C3364">
      <w:pPr>
        <w:spacing w:line="300" w:lineRule="auto"/>
        <w:jc w:val="both"/>
        <w:rPr>
          <w:rFonts w:ascii="Arial" w:hAnsi="Arial" w:cs="Arial"/>
          <w:bCs/>
          <w:sz w:val="24"/>
          <w:szCs w:val="24"/>
        </w:rPr>
      </w:pPr>
      <w:r w:rsidRPr="003C3364">
        <w:rPr>
          <w:rFonts w:ascii="Arial" w:hAnsi="Arial" w:cs="Arial"/>
          <w:bCs/>
          <w:sz w:val="24"/>
          <w:szCs w:val="24"/>
        </w:rPr>
        <w:t xml:space="preserve">18.1. O </w:t>
      </w:r>
      <w:r w:rsidRPr="003C3364">
        <w:rPr>
          <w:rFonts w:ascii="Arial" w:hAnsi="Arial" w:cs="Arial"/>
          <w:b/>
          <w:bCs/>
          <w:sz w:val="24"/>
          <w:szCs w:val="24"/>
        </w:rPr>
        <w:t xml:space="preserve">Contratante </w:t>
      </w:r>
      <w:r w:rsidRPr="003C3364">
        <w:rPr>
          <w:rFonts w:ascii="Arial" w:hAnsi="Arial" w:cs="Arial"/>
          <w:bCs/>
          <w:sz w:val="24"/>
          <w:szCs w:val="24"/>
        </w:rPr>
        <w:t>fará a publicação deste contrato administrativo nos termos da Lei nº. 14.133/2021.</w:t>
      </w:r>
    </w:p>
    <w:p w:rsidR="001A6385" w:rsidRPr="003C3364" w:rsidRDefault="001A6385" w:rsidP="003C3364">
      <w:pPr>
        <w:spacing w:line="300" w:lineRule="auto"/>
        <w:jc w:val="both"/>
        <w:rPr>
          <w:rFonts w:ascii="Arial" w:hAnsi="Arial" w:cs="Arial"/>
          <w:bCs/>
          <w:sz w:val="24"/>
          <w:szCs w:val="24"/>
        </w:rPr>
      </w:pPr>
      <w:r w:rsidRPr="003C3364">
        <w:rPr>
          <w:rFonts w:ascii="Arial" w:hAnsi="Arial" w:cs="Arial"/>
          <w:bCs/>
          <w:sz w:val="24"/>
          <w:szCs w:val="24"/>
        </w:rPr>
        <w:t xml:space="preserve">18.2. O foro da Justiça Estadual de </w:t>
      </w:r>
      <w:r w:rsidR="00594179" w:rsidRPr="003C3364">
        <w:rPr>
          <w:rFonts w:ascii="Arial" w:hAnsi="Arial" w:cs="Arial"/>
          <w:bCs/>
          <w:sz w:val="24"/>
          <w:szCs w:val="24"/>
        </w:rPr>
        <w:t>Rio Casca</w:t>
      </w:r>
      <w:r w:rsidRPr="003C3364">
        <w:rPr>
          <w:rFonts w:ascii="Arial" w:hAnsi="Arial" w:cs="Arial"/>
          <w:bCs/>
          <w:sz w:val="24"/>
          <w:szCs w:val="24"/>
        </w:rPr>
        <w:t xml:space="preserve"> é eleito para dirimir os eventuais litígios que decorrerem da execução deste contrato administrativo que não puderem ser compostos pela conciliação, conforme § 1º do art. 92 da Lei nº. 14.133/2021.</w:t>
      </w:r>
    </w:p>
    <w:p w:rsidR="00594179" w:rsidRPr="003C3364" w:rsidRDefault="00594179" w:rsidP="003C3364">
      <w:pPr>
        <w:spacing w:line="300" w:lineRule="auto"/>
        <w:jc w:val="both"/>
        <w:rPr>
          <w:rFonts w:ascii="Arial" w:hAnsi="Arial" w:cs="Arial"/>
          <w:bCs/>
          <w:sz w:val="24"/>
          <w:szCs w:val="24"/>
        </w:rPr>
      </w:pPr>
    </w:p>
    <w:p w:rsidR="001A6385" w:rsidRPr="003C3364" w:rsidRDefault="001A6385" w:rsidP="004B61CE">
      <w:pPr>
        <w:jc w:val="center"/>
        <w:rPr>
          <w:rFonts w:ascii="Arial" w:hAnsi="Arial" w:cs="Arial"/>
          <w:b/>
          <w:sz w:val="24"/>
          <w:szCs w:val="24"/>
        </w:rPr>
      </w:pPr>
      <w:proofErr w:type="gramStart"/>
      <w:r w:rsidRPr="003C3364">
        <w:rPr>
          <w:rFonts w:ascii="Arial" w:hAnsi="Arial" w:cs="Arial"/>
          <w:b/>
          <w:sz w:val="24"/>
          <w:szCs w:val="24"/>
        </w:rPr>
        <w:t>Prefeito(</w:t>
      </w:r>
      <w:proofErr w:type="gramEnd"/>
      <w:r w:rsidRPr="003C3364">
        <w:rPr>
          <w:rFonts w:ascii="Arial" w:hAnsi="Arial" w:cs="Arial"/>
          <w:b/>
          <w:sz w:val="24"/>
          <w:szCs w:val="24"/>
        </w:rPr>
        <w:t>a) Municipal</w:t>
      </w:r>
    </w:p>
    <w:p w:rsidR="001A6385" w:rsidRPr="003C3364" w:rsidRDefault="001A6385" w:rsidP="004B61CE">
      <w:pPr>
        <w:jc w:val="center"/>
        <w:rPr>
          <w:rFonts w:ascii="Arial" w:hAnsi="Arial" w:cs="Arial"/>
          <w:sz w:val="24"/>
          <w:szCs w:val="24"/>
        </w:rPr>
      </w:pPr>
      <w:r w:rsidRPr="003C3364">
        <w:rPr>
          <w:rFonts w:ascii="Arial" w:hAnsi="Arial" w:cs="Arial"/>
          <w:sz w:val="24"/>
          <w:szCs w:val="24"/>
        </w:rPr>
        <w:t>Contratante</w:t>
      </w:r>
    </w:p>
    <w:p w:rsidR="001A6385" w:rsidRPr="003C3364" w:rsidRDefault="001A6385"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2960C9" w:rsidRDefault="002960C9" w:rsidP="003C3364">
      <w:pPr>
        <w:jc w:val="both"/>
        <w:rPr>
          <w:rFonts w:ascii="Arial" w:hAnsi="Arial" w:cs="Arial"/>
          <w:sz w:val="24"/>
          <w:szCs w:val="24"/>
        </w:rPr>
      </w:pPr>
    </w:p>
    <w:p w:rsidR="004B61CE" w:rsidRDefault="004B61CE" w:rsidP="003C3364">
      <w:pPr>
        <w:jc w:val="both"/>
        <w:rPr>
          <w:rFonts w:ascii="Arial" w:hAnsi="Arial" w:cs="Arial"/>
          <w:sz w:val="24"/>
          <w:szCs w:val="24"/>
        </w:rPr>
      </w:pPr>
    </w:p>
    <w:p w:rsidR="004B61CE" w:rsidRDefault="004B61CE" w:rsidP="003C3364">
      <w:pPr>
        <w:jc w:val="both"/>
        <w:rPr>
          <w:rFonts w:ascii="Arial" w:hAnsi="Arial" w:cs="Arial"/>
          <w:sz w:val="24"/>
          <w:szCs w:val="24"/>
        </w:rPr>
      </w:pPr>
    </w:p>
    <w:p w:rsidR="004B61CE" w:rsidRDefault="004B61CE" w:rsidP="003C3364">
      <w:pPr>
        <w:jc w:val="both"/>
        <w:rPr>
          <w:rFonts w:ascii="Arial" w:hAnsi="Arial" w:cs="Arial"/>
          <w:sz w:val="24"/>
          <w:szCs w:val="24"/>
        </w:rPr>
      </w:pPr>
    </w:p>
    <w:p w:rsidR="004B61CE" w:rsidRDefault="004B61CE" w:rsidP="003C3364">
      <w:pPr>
        <w:jc w:val="both"/>
        <w:rPr>
          <w:rFonts w:ascii="Arial" w:hAnsi="Arial" w:cs="Arial"/>
          <w:sz w:val="24"/>
          <w:szCs w:val="24"/>
        </w:rPr>
      </w:pPr>
    </w:p>
    <w:p w:rsidR="004B61CE" w:rsidRDefault="004B61CE" w:rsidP="003C3364">
      <w:pPr>
        <w:jc w:val="both"/>
        <w:rPr>
          <w:rFonts w:ascii="Arial" w:hAnsi="Arial" w:cs="Arial"/>
          <w:sz w:val="24"/>
          <w:szCs w:val="24"/>
        </w:rPr>
      </w:pPr>
    </w:p>
    <w:p w:rsidR="004B61CE" w:rsidRPr="003C3364" w:rsidRDefault="004B61CE"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2960C9" w:rsidRPr="003C3364" w:rsidRDefault="002960C9" w:rsidP="003C3364">
      <w:pPr>
        <w:jc w:val="both"/>
        <w:rPr>
          <w:rFonts w:ascii="Arial" w:hAnsi="Arial" w:cs="Arial"/>
          <w:sz w:val="24"/>
          <w:szCs w:val="24"/>
        </w:rPr>
      </w:pPr>
    </w:p>
    <w:p w:rsidR="00594179" w:rsidRPr="003C3364" w:rsidRDefault="00594179" w:rsidP="003C3364">
      <w:pPr>
        <w:jc w:val="both"/>
        <w:rPr>
          <w:rFonts w:ascii="Arial" w:hAnsi="Arial" w:cs="Arial"/>
          <w:sz w:val="24"/>
          <w:szCs w:val="24"/>
        </w:rPr>
      </w:pPr>
    </w:p>
    <w:p w:rsidR="00594179" w:rsidRPr="003C3364" w:rsidRDefault="00594179" w:rsidP="003C3364">
      <w:pPr>
        <w:jc w:val="both"/>
        <w:rPr>
          <w:rFonts w:ascii="Arial" w:hAnsi="Arial" w:cs="Arial"/>
          <w:sz w:val="24"/>
          <w:szCs w:val="24"/>
        </w:rPr>
      </w:pPr>
    </w:p>
    <w:p w:rsidR="00594179" w:rsidRPr="003C3364" w:rsidRDefault="00594179" w:rsidP="003C3364">
      <w:pPr>
        <w:jc w:val="both"/>
        <w:rPr>
          <w:rFonts w:ascii="Arial" w:hAnsi="Arial" w:cs="Arial"/>
          <w:sz w:val="24"/>
          <w:szCs w:val="24"/>
        </w:rPr>
      </w:pPr>
    </w:p>
    <w:p w:rsidR="001A6385" w:rsidRPr="003C3364" w:rsidRDefault="001A6385" w:rsidP="004B61CE">
      <w:pPr>
        <w:tabs>
          <w:tab w:val="left" w:pos="2268"/>
        </w:tabs>
        <w:spacing w:line="300" w:lineRule="auto"/>
        <w:jc w:val="center"/>
        <w:rPr>
          <w:rFonts w:ascii="Arial" w:hAnsi="Arial" w:cs="Arial"/>
          <w:b/>
          <w:sz w:val="24"/>
          <w:szCs w:val="24"/>
        </w:rPr>
      </w:pPr>
      <w:r w:rsidRPr="003C3364">
        <w:rPr>
          <w:rFonts w:ascii="Arial" w:hAnsi="Arial" w:cs="Arial"/>
          <w:b/>
          <w:sz w:val="24"/>
          <w:szCs w:val="24"/>
        </w:rPr>
        <w:t>TERMO DE REFERÊNCIA</w:t>
      </w:r>
    </w:p>
    <w:p w:rsidR="001A6385" w:rsidRPr="003C3364" w:rsidRDefault="001A6385" w:rsidP="003C3364">
      <w:pPr>
        <w:tabs>
          <w:tab w:val="left" w:pos="2268"/>
        </w:tabs>
        <w:spacing w:line="300" w:lineRule="auto"/>
        <w:jc w:val="both"/>
        <w:rPr>
          <w:rFonts w:ascii="Arial" w:hAnsi="Arial" w:cs="Arial"/>
          <w:sz w:val="24"/>
          <w:szCs w:val="24"/>
        </w:rPr>
      </w:pP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1. Da definição do objeto</w:t>
      </w:r>
    </w:p>
    <w:p w:rsidR="001A6385"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1.1. </w:t>
      </w:r>
      <w:r w:rsidR="004B61CE">
        <w:rPr>
          <w:rFonts w:ascii="Segoe UI" w:hAnsi="Segoe UI" w:cs="Segoe UI"/>
          <w:sz w:val="23"/>
          <w:szCs w:val="23"/>
        </w:rPr>
        <w:t xml:space="preserve">Contratação </w:t>
      </w:r>
      <w:r w:rsidR="004B61CE">
        <w:rPr>
          <w:rFonts w:ascii="Arial" w:hAnsi="Arial" w:cs="Arial"/>
          <w:sz w:val="24"/>
          <w:szCs w:val="24"/>
        </w:rPr>
        <w:t xml:space="preserve">de pessoa física ou jurídica para prestação de serviço de laboratório de análise de água, para a Secretaria de Municipal de Saúde do Município de </w:t>
      </w:r>
      <w:r w:rsidR="004B61CE" w:rsidRPr="004654A2">
        <w:rPr>
          <w:rFonts w:ascii="Arial" w:hAnsi="Arial" w:cs="Arial"/>
          <w:bCs/>
          <w:sz w:val="24"/>
          <w:szCs w:val="24"/>
        </w:rPr>
        <w:t>Santo Antônio do Grama/MG</w:t>
      </w:r>
      <w:r w:rsidRPr="003C3364">
        <w:rPr>
          <w:rFonts w:ascii="Arial" w:hAnsi="Arial" w:cs="Arial"/>
          <w:sz w:val="24"/>
          <w:szCs w:val="24"/>
        </w:rPr>
        <w:t xml:space="preserve">, </w:t>
      </w:r>
      <w:r w:rsidRPr="003C3364">
        <w:rPr>
          <w:rFonts w:ascii="Arial" w:hAnsi="Arial" w:cs="Arial"/>
          <w:b/>
          <w:bCs/>
          <w:sz w:val="24"/>
          <w:szCs w:val="24"/>
        </w:rPr>
        <w:t>conforme memorial descritivo anexo</w:t>
      </w:r>
      <w:r w:rsidRPr="003C3364">
        <w:rPr>
          <w:rFonts w:ascii="Arial" w:hAnsi="Arial" w:cs="Arial"/>
          <w:sz w:val="24"/>
          <w:szCs w:val="24"/>
        </w:rPr>
        <w:t>, conforme condições, quantidades e exigências estabelecidas neste Termo de Referência – TR:</w:t>
      </w:r>
    </w:p>
    <w:tbl>
      <w:tblPr>
        <w:tblStyle w:val="Tabelacomgrade"/>
        <w:tblW w:w="0" w:type="auto"/>
        <w:tblLook w:val="04A0" w:firstRow="1" w:lastRow="0" w:firstColumn="1" w:lastColumn="0" w:noHBand="0" w:noVBand="1"/>
      </w:tblPr>
      <w:tblGrid>
        <w:gridCol w:w="846"/>
        <w:gridCol w:w="1056"/>
        <w:gridCol w:w="3338"/>
        <w:gridCol w:w="1555"/>
        <w:gridCol w:w="1699"/>
      </w:tblGrid>
      <w:tr w:rsidR="004B61CE" w:rsidRPr="005F23F0" w:rsidTr="00A05224">
        <w:trPr>
          <w:trHeight w:val="493"/>
        </w:trPr>
        <w:tc>
          <w:tcPr>
            <w:tcW w:w="846" w:type="dxa"/>
          </w:tcPr>
          <w:p w:rsidR="004B61CE" w:rsidRPr="005F23F0" w:rsidRDefault="004B61CE" w:rsidP="00A05224">
            <w:pPr>
              <w:tabs>
                <w:tab w:val="left" w:pos="2268"/>
              </w:tabs>
              <w:spacing w:before="100" w:beforeAutospacing="1" w:after="100" w:afterAutospacing="1"/>
              <w:jc w:val="center"/>
              <w:rPr>
                <w:rFonts w:ascii="Arial" w:hAnsi="Arial" w:cs="Arial"/>
              </w:rPr>
            </w:pPr>
            <w:r w:rsidRPr="005F23F0">
              <w:rPr>
                <w:rFonts w:ascii="Arial" w:hAnsi="Arial" w:cs="Arial"/>
              </w:rPr>
              <w:t>ITEM</w:t>
            </w:r>
          </w:p>
        </w:tc>
        <w:tc>
          <w:tcPr>
            <w:tcW w:w="1056" w:type="dxa"/>
          </w:tcPr>
          <w:p w:rsidR="004B61CE" w:rsidRPr="005F23F0" w:rsidRDefault="004B61CE" w:rsidP="00A05224">
            <w:pPr>
              <w:tabs>
                <w:tab w:val="left" w:pos="2268"/>
              </w:tabs>
              <w:spacing w:before="100" w:beforeAutospacing="1" w:after="100" w:afterAutospacing="1"/>
              <w:jc w:val="center"/>
              <w:rPr>
                <w:rFonts w:ascii="Arial" w:hAnsi="Arial" w:cs="Arial"/>
              </w:rPr>
            </w:pPr>
            <w:r w:rsidRPr="005F23F0">
              <w:rPr>
                <w:rFonts w:ascii="Arial" w:hAnsi="Arial" w:cs="Arial"/>
              </w:rPr>
              <w:t>QUANT</w:t>
            </w:r>
          </w:p>
        </w:tc>
        <w:tc>
          <w:tcPr>
            <w:tcW w:w="3338" w:type="dxa"/>
          </w:tcPr>
          <w:p w:rsidR="004B61CE" w:rsidRPr="005F23F0" w:rsidRDefault="004B61CE" w:rsidP="00A05224">
            <w:pPr>
              <w:tabs>
                <w:tab w:val="left" w:pos="2268"/>
              </w:tabs>
              <w:spacing w:before="100" w:beforeAutospacing="1" w:after="100" w:afterAutospacing="1"/>
              <w:jc w:val="center"/>
              <w:rPr>
                <w:rFonts w:ascii="Arial" w:hAnsi="Arial" w:cs="Arial"/>
              </w:rPr>
            </w:pPr>
            <w:r w:rsidRPr="005F23F0">
              <w:rPr>
                <w:rFonts w:ascii="Arial" w:hAnsi="Arial" w:cs="Arial"/>
              </w:rPr>
              <w:t>OBJETO</w:t>
            </w:r>
          </w:p>
        </w:tc>
        <w:tc>
          <w:tcPr>
            <w:tcW w:w="1555" w:type="dxa"/>
          </w:tcPr>
          <w:p w:rsidR="004B61CE" w:rsidRPr="005F23F0" w:rsidRDefault="004B61CE" w:rsidP="00A05224">
            <w:pPr>
              <w:tabs>
                <w:tab w:val="left" w:pos="2268"/>
              </w:tabs>
              <w:spacing w:before="100" w:beforeAutospacing="1" w:after="100" w:afterAutospacing="1"/>
              <w:jc w:val="center"/>
              <w:rPr>
                <w:rFonts w:ascii="Arial" w:hAnsi="Arial" w:cs="Arial"/>
              </w:rPr>
            </w:pPr>
            <w:r w:rsidRPr="005F23F0">
              <w:rPr>
                <w:rFonts w:ascii="Arial" w:hAnsi="Arial" w:cs="Arial"/>
              </w:rPr>
              <w:t>VALOR</w:t>
            </w:r>
            <w:r>
              <w:rPr>
                <w:rFonts w:ascii="Arial" w:hAnsi="Arial" w:cs="Arial"/>
              </w:rPr>
              <w:t xml:space="preserve"> MEDIA</w:t>
            </w:r>
            <w:r w:rsidRPr="005F23F0">
              <w:rPr>
                <w:rFonts w:ascii="Arial" w:hAnsi="Arial" w:cs="Arial"/>
              </w:rPr>
              <w:t xml:space="preserve"> UNIT</w:t>
            </w:r>
          </w:p>
        </w:tc>
        <w:tc>
          <w:tcPr>
            <w:tcW w:w="1699" w:type="dxa"/>
          </w:tcPr>
          <w:p w:rsidR="004B61CE" w:rsidRPr="005F23F0" w:rsidRDefault="004B61CE" w:rsidP="00A05224">
            <w:pPr>
              <w:tabs>
                <w:tab w:val="left" w:pos="2268"/>
              </w:tabs>
              <w:spacing w:before="100" w:beforeAutospacing="1" w:after="100" w:afterAutospacing="1"/>
              <w:jc w:val="center"/>
              <w:rPr>
                <w:rFonts w:ascii="Arial" w:hAnsi="Arial" w:cs="Arial"/>
              </w:rPr>
            </w:pPr>
            <w:r w:rsidRPr="005F23F0">
              <w:rPr>
                <w:rFonts w:ascii="Arial" w:hAnsi="Arial" w:cs="Arial"/>
              </w:rPr>
              <w:t>VALOR</w:t>
            </w:r>
            <w:r>
              <w:rPr>
                <w:rFonts w:ascii="Arial" w:hAnsi="Arial" w:cs="Arial"/>
              </w:rPr>
              <w:t xml:space="preserve"> MEDIA</w:t>
            </w:r>
            <w:r w:rsidRPr="005F23F0">
              <w:rPr>
                <w:rFonts w:ascii="Arial" w:hAnsi="Arial" w:cs="Arial"/>
              </w:rPr>
              <w:t xml:space="preserve"> TOTAL</w:t>
            </w:r>
          </w:p>
        </w:tc>
      </w:tr>
      <w:tr w:rsidR="004B61CE" w:rsidRPr="005F23F0" w:rsidTr="00A05224">
        <w:tc>
          <w:tcPr>
            <w:tcW w:w="846" w:type="dxa"/>
          </w:tcPr>
          <w:p w:rsidR="004B61CE" w:rsidRPr="005F23F0" w:rsidRDefault="004B61CE" w:rsidP="00A05224">
            <w:pPr>
              <w:tabs>
                <w:tab w:val="left" w:pos="2268"/>
              </w:tabs>
              <w:spacing w:before="100" w:beforeAutospacing="1" w:after="100" w:afterAutospacing="1"/>
              <w:jc w:val="both"/>
              <w:rPr>
                <w:rFonts w:ascii="Arial" w:hAnsi="Arial" w:cs="Arial"/>
              </w:rPr>
            </w:pPr>
            <w:r w:rsidRPr="005F23F0">
              <w:rPr>
                <w:rFonts w:ascii="Arial" w:hAnsi="Arial" w:cs="Arial"/>
              </w:rPr>
              <w:t>01</w:t>
            </w:r>
          </w:p>
        </w:tc>
        <w:tc>
          <w:tcPr>
            <w:tcW w:w="1056" w:type="dxa"/>
          </w:tcPr>
          <w:p w:rsidR="004B61CE" w:rsidRPr="005F23F0" w:rsidRDefault="004B61CE" w:rsidP="00A05224">
            <w:pPr>
              <w:tabs>
                <w:tab w:val="left" w:pos="2268"/>
              </w:tabs>
              <w:spacing w:before="100" w:beforeAutospacing="1" w:after="100" w:afterAutospacing="1"/>
              <w:jc w:val="both"/>
              <w:rPr>
                <w:rFonts w:ascii="Arial" w:hAnsi="Arial" w:cs="Arial"/>
              </w:rPr>
            </w:pPr>
            <w:r w:rsidRPr="005F23F0">
              <w:rPr>
                <w:rFonts w:ascii="Arial" w:hAnsi="Arial" w:cs="Arial"/>
              </w:rPr>
              <w:t>12</w:t>
            </w:r>
          </w:p>
        </w:tc>
        <w:tc>
          <w:tcPr>
            <w:tcW w:w="3338" w:type="dxa"/>
          </w:tcPr>
          <w:p w:rsidR="004B61CE" w:rsidRPr="005F23F0" w:rsidRDefault="004B61CE" w:rsidP="00A05224">
            <w:pPr>
              <w:tabs>
                <w:tab w:val="left" w:pos="2268"/>
              </w:tabs>
              <w:spacing w:before="100" w:beforeAutospacing="1" w:after="100" w:afterAutospacing="1"/>
              <w:jc w:val="both"/>
              <w:rPr>
                <w:rFonts w:ascii="Arial" w:hAnsi="Arial" w:cs="Arial"/>
              </w:rPr>
            </w:pPr>
            <w:r w:rsidRPr="005F23F0">
              <w:rPr>
                <w:rFonts w:ascii="Arial" w:hAnsi="Arial" w:cs="Arial"/>
              </w:rPr>
              <w:t xml:space="preserve">Contratação de serviço de análise de água dose seguintes parâmetros: 1) Turbidez, 2) cloro residual livre (ou outro composto residual ativo), 3) coliformes totais/escherichia coli, 4) fluoreto e 5) </w:t>
            </w:r>
            <w:proofErr w:type="spellStart"/>
            <w:r w:rsidRPr="005F23F0">
              <w:rPr>
                <w:rFonts w:ascii="Arial" w:hAnsi="Arial" w:cs="Arial"/>
              </w:rPr>
              <w:t>ph</w:t>
            </w:r>
            <w:proofErr w:type="spellEnd"/>
            <w:r w:rsidRPr="005F23F0">
              <w:rPr>
                <w:rFonts w:ascii="Arial" w:hAnsi="Arial" w:cs="Arial"/>
              </w:rPr>
              <w:t xml:space="preserve">. </w:t>
            </w:r>
          </w:p>
          <w:p w:rsidR="004B61CE" w:rsidRPr="005F23F0" w:rsidRDefault="004B61CE" w:rsidP="00A05224">
            <w:pPr>
              <w:tabs>
                <w:tab w:val="left" w:pos="2268"/>
              </w:tabs>
              <w:spacing w:before="100" w:beforeAutospacing="1" w:after="100" w:afterAutospacing="1"/>
              <w:jc w:val="both"/>
              <w:rPr>
                <w:rFonts w:ascii="Arial" w:hAnsi="Arial" w:cs="Arial"/>
              </w:rPr>
            </w:pPr>
            <w:proofErr w:type="spellStart"/>
            <w:r w:rsidRPr="005F23F0">
              <w:rPr>
                <w:rFonts w:ascii="Arial" w:hAnsi="Arial" w:cs="Arial"/>
              </w:rPr>
              <w:t>Obs</w:t>
            </w:r>
            <w:proofErr w:type="spellEnd"/>
            <w:r w:rsidRPr="005F23F0">
              <w:rPr>
                <w:rFonts w:ascii="Arial" w:hAnsi="Arial" w:cs="Arial"/>
              </w:rPr>
              <w:t>: O laboratório deve conter o certificado de gestão de qualidade (NBR ISSO IEC 17025 OU NBR NM ISSO 15189, de acordo com a portaria nº 33 de 22 de junho de 2017.</w:t>
            </w:r>
          </w:p>
        </w:tc>
        <w:tc>
          <w:tcPr>
            <w:tcW w:w="1555" w:type="dxa"/>
          </w:tcPr>
          <w:p w:rsidR="004B61CE" w:rsidRPr="005F23F0" w:rsidRDefault="004B61CE" w:rsidP="00B86FC5">
            <w:pPr>
              <w:tabs>
                <w:tab w:val="left" w:pos="2268"/>
              </w:tabs>
              <w:spacing w:before="100" w:beforeAutospacing="1" w:after="100" w:afterAutospacing="1"/>
              <w:jc w:val="both"/>
              <w:rPr>
                <w:rFonts w:ascii="Arial" w:hAnsi="Arial" w:cs="Arial"/>
              </w:rPr>
            </w:pPr>
            <w:r>
              <w:rPr>
                <w:rFonts w:ascii="Arial" w:hAnsi="Arial" w:cs="Arial"/>
              </w:rPr>
              <w:t>R$</w:t>
            </w:r>
            <w:r w:rsidR="00B86FC5">
              <w:rPr>
                <w:rFonts w:ascii="Arial" w:hAnsi="Arial" w:cs="Arial"/>
              </w:rPr>
              <w:t>1.939,67</w:t>
            </w:r>
          </w:p>
        </w:tc>
        <w:tc>
          <w:tcPr>
            <w:tcW w:w="1699" w:type="dxa"/>
          </w:tcPr>
          <w:p w:rsidR="004B61CE" w:rsidRPr="005F23F0" w:rsidRDefault="004B61CE" w:rsidP="00B86FC5">
            <w:pPr>
              <w:tabs>
                <w:tab w:val="left" w:pos="2268"/>
              </w:tabs>
              <w:spacing w:before="100" w:beforeAutospacing="1" w:after="100" w:afterAutospacing="1"/>
              <w:jc w:val="both"/>
              <w:rPr>
                <w:rFonts w:ascii="Arial" w:hAnsi="Arial" w:cs="Arial"/>
              </w:rPr>
            </w:pPr>
            <w:r>
              <w:rPr>
                <w:rFonts w:ascii="Arial" w:hAnsi="Arial" w:cs="Arial"/>
              </w:rPr>
              <w:t>R$</w:t>
            </w:r>
            <w:r w:rsidR="00B86FC5">
              <w:rPr>
                <w:rFonts w:ascii="Arial" w:hAnsi="Arial" w:cs="Arial"/>
              </w:rPr>
              <w:t>23.276,04</w:t>
            </w:r>
          </w:p>
        </w:tc>
      </w:tr>
    </w:tbl>
    <w:p w:rsidR="001A6385" w:rsidRPr="003C3364" w:rsidRDefault="001A6385" w:rsidP="003C3364">
      <w:pPr>
        <w:spacing w:after="160" w:line="300" w:lineRule="auto"/>
        <w:jc w:val="both"/>
        <w:rPr>
          <w:rFonts w:ascii="Arial" w:hAnsi="Arial" w:cs="Arial"/>
          <w:bCs/>
          <w:sz w:val="24"/>
          <w:szCs w:val="24"/>
        </w:rPr>
      </w:pPr>
      <w:r w:rsidRPr="003C3364">
        <w:rPr>
          <w:rFonts w:ascii="Arial" w:hAnsi="Arial" w:cs="Arial"/>
          <w:sz w:val="24"/>
          <w:szCs w:val="24"/>
        </w:rPr>
        <w:t xml:space="preserve">1.2. </w:t>
      </w:r>
      <w:r w:rsidRPr="003C3364">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2. Da fundamentação da contratação administrativa</w:t>
      </w:r>
    </w:p>
    <w:p w:rsidR="00501C92" w:rsidRPr="00501C92" w:rsidRDefault="001A6385" w:rsidP="00501C92">
      <w:pPr>
        <w:pStyle w:val="isselectedend"/>
        <w:jc w:val="both"/>
        <w:rPr>
          <w:rFonts w:ascii="Arial" w:hAnsi="Arial" w:cs="Arial"/>
        </w:rPr>
      </w:pPr>
      <w:r w:rsidRPr="003C3364">
        <w:rPr>
          <w:rFonts w:ascii="Arial" w:hAnsi="Arial" w:cs="Arial"/>
        </w:rPr>
        <w:t>2.</w:t>
      </w:r>
      <w:r w:rsidR="00645805" w:rsidRPr="003C3364">
        <w:rPr>
          <w:rFonts w:ascii="Arial" w:hAnsi="Arial" w:cs="Arial"/>
        </w:rPr>
        <w:t>1</w:t>
      </w:r>
      <w:r w:rsidRPr="003C3364">
        <w:rPr>
          <w:rFonts w:ascii="Arial" w:hAnsi="Arial" w:cs="Arial"/>
        </w:rPr>
        <w:t xml:space="preserve">. </w:t>
      </w:r>
      <w:r w:rsidR="00501C92" w:rsidRPr="00501C92">
        <w:rPr>
          <w:rFonts w:ascii="Arial" w:hAnsi="Arial" w:cs="Arial"/>
        </w:rPr>
        <w:t>A contratação justifica-se pela necessidade de realização de análises laboratoriais para monitoramento da qualidade da água destinada ao consumo humano, garantindo a verificação dos padrões de potabilidade e segurança estabelecidos pelas normas sanitárias vigentes, contribuindo para a prevenção de doenças e para a proteção da saúde da população.</w:t>
      </w:r>
    </w:p>
    <w:p w:rsidR="00501C92" w:rsidRPr="00501C92" w:rsidRDefault="00501C92" w:rsidP="00501C92">
      <w:pPr>
        <w:pStyle w:val="NormalWeb"/>
        <w:jc w:val="both"/>
        <w:rPr>
          <w:rFonts w:ascii="Arial" w:hAnsi="Arial" w:cs="Arial"/>
        </w:rPr>
      </w:pPr>
      <w:r>
        <w:rPr>
          <w:rFonts w:ascii="Arial" w:hAnsi="Arial" w:cs="Arial"/>
        </w:rPr>
        <w:t>2.2.</w:t>
      </w:r>
      <w:r w:rsidRPr="00501C92">
        <w:rPr>
          <w:rFonts w:ascii="Arial" w:hAnsi="Arial" w:cs="Arial"/>
        </w:rPr>
        <w:t xml:space="preserve">A realização periódica de análises da água é uma atividade essencial de vigilância em saúde, possibilitando a identificação de possíveis alterações físico-químicas e microbiológicas, bem como a adoção de medidas corretivas quando </w:t>
      </w:r>
      <w:r w:rsidRPr="00501C92">
        <w:rPr>
          <w:rFonts w:ascii="Arial" w:hAnsi="Arial" w:cs="Arial"/>
        </w:rPr>
        <w:lastRenderedPageBreak/>
        <w:t>necessário, assegurando que a água disponibilizada à população esteja em condições adequadas de consumo.</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3. Da descrição da solução como um todo, considerando todo o ciclo de vida do objeto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3.1. O objeto é para atender a necessidade do Departamento de </w:t>
      </w:r>
      <w:r w:rsidR="00501C92">
        <w:rPr>
          <w:rFonts w:ascii="Arial" w:hAnsi="Arial" w:cs="Arial"/>
          <w:sz w:val="24"/>
          <w:szCs w:val="24"/>
        </w:rPr>
        <w:t>Saúde</w:t>
      </w:r>
      <w:r w:rsidRPr="003C3364">
        <w:rPr>
          <w:rFonts w:ascii="Arial" w:hAnsi="Arial" w:cs="Arial"/>
          <w:sz w:val="24"/>
          <w:szCs w:val="24"/>
        </w:rPr>
        <w:t>.</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4. Dos requisitos da contratação administrativa</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4.1. A contratação administrativa deverá observar os seguintes requisitos:</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4.1.1. Sustentabilidade ambiental.</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4.2. Não será admitida a subcontratação do objeto do contrato administrativo.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4.3. Não haverá exigência da garantia da contratação administrativa em razão do seu baixo valor.</w:t>
      </w:r>
    </w:p>
    <w:p w:rsidR="001A6385" w:rsidRPr="003C3364" w:rsidRDefault="001A6385" w:rsidP="003C3364">
      <w:pPr>
        <w:pStyle w:val="PargrafodaLista"/>
        <w:spacing w:after="160" w:line="300" w:lineRule="auto"/>
        <w:ind w:left="0"/>
        <w:jc w:val="both"/>
        <w:rPr>
          <w:rFonts w:ascii="Arial" w:hAnsi="Arial" w:cs="Arial"/>
          <w:b/>
          <w:sz w:val="24"/>
          <w:szCs w:val="24"/>
        </w:rPr>
      </w:pPr>
      <w:r w:rsidRPr="003C3364">
        <w:rPr>
          <w:rFonts w:ascii="Arial" w:hAnsi="Arial" w:cs="Arial"/>
          <w:b/>
          <w:sz w:val="24"/>
          <w:szCs w:val="24"/>
        </w:rPr>
        <w:t xml:space="preserve">5. Do modelo de execução do objeto </w:t>
      </w:r>
    </w:p>
    <w:p w:rsidR="001A6385" w:rsidRPr="003C3364" w:rsidRDefault="001A6385" w:rsidP="003C3364">
      <w:pPr>
        <w:pStyle w:val="Nivel2"/>
        <w:spacing w:before="0" w:after="160" w:line="300" w:lineRule="auto"/>
        <w:rPr>
          <w:color w:val="auto"/>
          <w:sz w:val="24"/>
          <w:szCs w:val="24"/>
        </w:rPr>
      </w:pPr>
      <w:r w:rsidRPr="003C3364">
        <w:rPr>
          <w:color w:val="auto"/>
          <w:sz w:val="24"/>
          <w:szCs w:val="24"/>
        </w:rPr>
        <w:t>5.1. A execução do objeto seguirá a seguinte dinâmica:</w:t>
      </w:r>
    </w:p>
    <w:p w:rsidR="001A6385" w:rsidRPr="003C3364" w:rsidRDefault="001A6385" w:rsidP="003C3364">
      <w:pPr>
        <w:pStyle w:val="Nivel2"/>
        <w:spacing w:before="0" w:after="160" w:line="300" w:lineRule="auto"/>
        <w:rPr>
          <w:color w:val="auto"/>
          <w:sz w:val="24"/>
          <w:szCs w:val="24"/>
        </w:rPr>
      </w:pPr>
      <w:r w:rsidRPr="003C3364">
        <w:rPr>
          <w:bCs/>
          <w:color w:val="auto"/>
          <w:sz w:val="24"/>
          <w:szCs w:val="24"/>
        </w:rPr>
        <w:t xml:space="preserve">5.1.1. Em até 5 dias após a contratação </w:t>
      </w:r>
      <w:r w:rsidRPr="003C3364">
        <w:rPr>
          <w:color w:val="auto"/>
          <w:sz w:val="24"/>
          <w:szCs w:val="24"/>
        </w:rPr>
        <w:t>está previsto para o início da execução do objeto.</w:t>
      </w:r>
    </w:p>
    <w:p w:rsidR="001A6385" w:rsidRPr="003C3364" w:rsidRDefault="001A6385" w:rsidP="003C3364">
      <w:pPr>
        <w:pStyle w:val="Nivel2"/>
        <w:spacing w:before="0" w:after="160" w:line="300" w:lineRule="auto"/>
        <w:rPr>
          <w:color w:val="auto"/>
          <w:sz w:val="24"/>
          <w:szCs w:val="24"/>
        </w:rPr>
      </w:pPr>
      <w:r w:rsidRPr="003C3364">
        <w:rPr>
          <w:color w:val="auto"/>
          <w:sz w:val="24"/>
          <w:szCs w:val="24"/>
        </w:rPr>
        <w:t>5.1.2. Os métodos, as rotinas, as etapas, as tecnologias de procedimentos, a frequência e a periodicidade de execução do trabalho são as seguintes:</w:t>
      </w:r>
    </w:p>
    <w:p w:rsidR="001A6385" w:rsidRPr="003C3364" w:rsidRDefault="001A6385" w:rsidP="003C3364">
      <w:pPr>
        <w:pStyle w:val="Nivel2"/>
        <w:spacing w:before="0" w:after="160" w:line="300" w:lineRule="auto"/>
        <w:rPr>
          <w:color w:val="auto"/>
          <w:sz w:val="24"/>
          <w:szCs w:val="24"/>
        </w:rPr>
      </w:pPr>
      <w:r w:rsidRPr="003C3364">
        <w:rPr>
          <w:color w:val="auto"/>
          <w:sz w:val="24"/>
          <w:szCs w:val="24"/>
        </w:rPr>
        <w:t xml:space="preserve">5.1.2.1. O local e horário da </w:t>
      </w:r>
      <w:r w:rsidR="00501C92">
        <w:rPr>
          <w:color w:val="auto"/>
          <w:sz w:val="24"/>
          <w:szCs w:val="24"/>
        </w:rPr>
        <w:t>c</w:t>
      </w:r>
      <w:r w:rsidR="00501C92">
        <w:rPr>
          <w:rFonts w:ascii="Segoe UI" w:hAnsi="Segoe UI" w:cs="Segoe UI"/>
          <w:sz w:val="23"/>
          <w:szCs w:val="23"/>
        </w:rPr>
        <w:t xml:space="preserve">ontratação </w:t>
      </w:r>
      <w:r w:rsidR="00501C92">
        <w:rPr>
          <w:sz w:val="24"/>
          <w:szCs w:val="24"/>
        </w:rPr>
        <w:t xml:space="preserve">de pessoa física ou jurídica para prestação de serviço de laboratório de análise de água, para a Secretaria de Municipal de Saúde do Município de </w:t>
      </w:r>
      <w:r w:rsidR="00501C92" w:rsidRPr="004654A2">
        <w:rPr>
          <w:bCs/>
          <w:sz w:val="24"/>
          <w:szCs w:val="24"/>
        </w:rPr>
        <w:t>Santo Antônio do Grama/MG</w:t>
      </w:r>
      <w:r w:rsidRPr="003C3364">
        <w:rPr>
          <w:color w:val="auto"/>
          <w:sz w:val="24"/>
          <w:szCs w:val="24"/>
        </w:rPr>
        <w:t>.</w:t>
      </w:r>
    </w:p>
    <w:p w:rsidR="001A6385" w:rsidRPr="003C3364" w:rsidRDefault="001A6385" w:rsidP="003C3364">
      <w:pPr>
        <w:pStyle w:val="Nivel2"/>
        <w:spacing w:before="0" w:after="160" w:line="300" w:lineRule="auto"/>
        <w:rPr>
          <w:bCs/>
          <w:color w:val="auto"/>
          <w:sz w:val="24"/>
          <w:szCs w:val="24"/>
        </w:rPr>
      </w:pPr>
      <w:r w:rsidRPr="003C3364">
        <w:rPr>
          <w:color w:val="auto"/>
          <w:sz w:val="24"/>
          <w:szCs w:val="24"/>
        </w:rPr>
        <w:t xml:space="preserve">5.2. </w:t>
      </w:r>
      <w:r w:rsidRPr="003C3364">
        <w:rPr>
          <w:bCs/>
          <w:color w:val="auto"/>
          <w:sz w:val="24"/>
          <w:szCs w:val="24"/>
        </w:rPr>
        <w:t xml:space="preserve">Para a perfeita </w:t>
      </w:r>
      <w:r w:rsidR="00501C92">
        <w:rPr>
          <w:rFonts w:ascii="Segoe UI" w:hAnsi="Segoe UI" w:cs="Segoe UI"/>
          <w:sz w:val="23"/>
          <w:szCs w:val="23"/>
        </w:rPr>
        <w:t xml:space="preserve">contratação </w:t>
      </w:r>
      <w:r w:rsidR="00501C92">
        <w:rPr>
          <w:sz w:val="24"/>
          <w:szCs w:val="24"/>
        </w:rPr>
        <w:t xml:space="preserve">de pessoa física ou jurídica para prestação de serviço de laboratório de análise de água, para a Secretaria de Municipal de Saúde do Município de </w:t>
      </w:r>
      <w:r w:rsidR="00501C92" w:rsidRPr="004654A2">
        <w:rPr>
          <w:bCs/>
          <w:sz w:val="24"/>
          <w:szCs w:val="24"/>
        </w:rPr>
        <w:t>Santo Antônio do Grama/MG</w:t>
      </w:r>
      <w:r w:rsidRPr="003C3364">
        <w:rPr>
          <w:b/>
          <w:bCs/>
          <w:color w:val="auto"/>
          <w:sz w:val="24"/>
          <w:szCs w:val="24"/>
        </w:rPr>
        <w:t>,</w:t>
      </w:r>
      <w:r w:rsidRPr="003C3364">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1A6385" w:rsidRPr="003C3364" w:rsidRDefault="001A6385" w:rsidP="003C3364">
      <w:pPr>
        <w:pStyle w:val="PargrafodaLista"/>
        <w:spacing w:after="160" w:line="300" w:lineRule="auto"/>
        <w:ind w:left="0"/>
        <w:jc w:val="both"/>
        <w:rPr>
          <w:rFonts w:ascii="Arial" w:hAnsi="Arial" w:cs="Arial"/>
          <w:sz w:val="24"/>
          <w:szCs w:val="24"/>
        </w:rPr>
      </w:pPr>
      <w:r w:rsidRPr="003C3364">
        <w:rPr>
          <w:rFonts w:ascii="Arial" w:hAnsi="Arial" w:cs="Arial"/>
          <w:sz w:val="24"/>
          <w:szCs w:val="24"/>
        </w:rPr>
        <w:t xml:space="preserve">5.3. O prazo de entrega da </w:t>
      </w:r>
      <w:r w:rsidR="00501C92">
        <w:rPr>
          <w:rFonts w:ascii="Arial" w:hAnsi="Arial" w:cs="Arial"/>
          <w:sz w:val="24"/>
          <w:szCs w:val="24"/>
        </w:rPr>
        <w:t>c</w:t>
      </w:r>
      <w:r w:rsidR="00501C92">
        <w:rPr>
          <w:rFonts w:ascii="Segoe UI" w:hAnsi="Segoe UI" w:cs="Segoe UI"/>
          <w:sz w:val="23"/>
          <w:szCs w:val="23"/>
        </w:rPr>
        <w:t xml:space="preserve">ontratação </w:t>
      </w:r>
      <w:r w:rsidR="00501C92">
        <w:rPr>
          <w:rFonts w:ascii="Arial" w:hAnsi="Arial" w:cs="Arial"/>
          <w:sz w:val="24"/>
          <w:szCs w:val="24"/>
        </w:rPr>
        <w:t xml:space="preserve">de pessoa física ou jurídica para prestação de serviço de laboratório de análise de água, para a Secretaria de Municipal de Saúde do Município de </w:t>
      </w:r>
      <w:r w:rsidR="00501C92" w:rsidRPr="004654A2">
        <w:rPr>
          <w:rFonts w:ascii="Arial" w:hAnsi="Arial" w:cs="Arial"/>
          <w:bCs/>
          <w:sz w:val="24"/>
          <w:szCs w:val="24"/>
        </w:rPr>
        <w:t>Santo Antônio do Grama/MG</w:t>
      </w:r>
      <w:r w:rsidR="0097709C" w:rsidRPr="003C3364">
        <w:rPr>
          <w:rFonts w:ascii="Arial" w:hAnsi="Arial" w:cs="Arial"/>
          <w:sz w:val="24"/>
          <w:szCs w:val="24"/>
        </w:rPr>
        <w:t xml:space="preserve"> </w:t>
      </w:r>
      <w:r w:rsidRPr="003C3364">
        <w:rPr>
          <w:rFonts w:ascii="Arial" w:hAnsi="Arial" w:cs="Arial"/>
          <w:sz w:val="24"/>
          <w:szCs w:val="24"/>
        </w:rPr>
        <w:t>é de até trinta dias úteis, contados da Ordem de Fornecimento – OF.</w:t>
      </w:r>
    </w:p>
    <w:p w:rsidR="001A6385" w:rsidRPr="003C3364" w:rsidRDefault="001A6385" w:rsidP="003C3364">
      <w:pPr>
        <w:pStyle w:val="Nivel2"/>
        <w:spacing w:before="0" w:after="160" w:line="300" w:lineRule="auto"/>
        <w:rPr>
          <w:bCs/>
          <w:color w:val="auto"/>
          <w:sz w:val="24"/>
          <w:szCs w:val="24"/>
        </w:rPr>
      </w:pPr>
      <w:r w:rsidRPr="003C3364">
        <w:rPr>
          <w:bCs/>
          <w:color w:val="auto"/>
          <w:sz w:val="24"/>
          <w:szCs w:val="24"/>
        </w:rPr>
        <w:lastRenderedPageBreak/>
        <w:t xml:space="preserve">5.4. Caso não seja possível a entrega na data assinalada, </w:t>
      </w:r>
      <w:proofErr w:type="gramStart"/>
      <w:r w:rsidRPr="003C3364">
        <w:rPr>
          <w:bCs/>
          <w:color w:val="auto"/>
          <w:sz w:val="24"/>
          <w:szCs w:val="24"/>
        </w:rPr>
        <w:t>o(</w:t>
      </w:r>
      <w:proofErr w:type="gramEnd"/>
      <w:r w:rsidRPr="003C3364">
        <w:rPr>
          <w:bCs/>
          <w:color w:val="auto"/>
          <w:sz w:val="24"/>
          <w:szCs w:val="24"/>
        </w:rPr>
        <w:t xml:space="preserve">a) Contratado(a) deverá comunicar as razões respectivas com pelo menos cinco dias úteis de antecedência para que qualquer pleito de prorrogação de prazo seja analisado, ressalvadas situações de caso fortuito e </w:t>
      </w:r>
      <w:r w:rsidRPr="003C3364">
        <w:rPr>
          <w:color w:val="auto"/>
          <w:sz w:val="24"/>
          <w:szCs w:val="24"/>
        </w:rPr>
        <w:t>força</w:t>
      </w:r>
      <w:r w:rsidRPr="003C3364">
        <w:rPr>
          <w:bCs/>
          <w:color w:val="auto"/>
          <w:sz w:val="24"/>
          <w:szCs w:val="24"/>
        </w:rPr>
        <w:t xml:space="preserve"> maior.</w:t>
      </w:r>
    </w:p>
    <w:p w:rsidR="001A6385" w:rsidRPr="003C3364" w:rsidRDefault="001A6385" w:rsidP="003C3364">
      <w:pPr>
        <w:pStyle w:val="Nivel2"/>
        <w:spacing w:before="0" w:after="160" w:line="300" w:lineRule="auto"/>
        <w:rPr>
          <w:bCs/>
          <w:color w:val="auto"/>
          <w:sz w:val="24"/>
          <w:szCs w:val="24"/>
        </w:rPr>
      </w:pPr>
      <w:r w:rsidRPr="003C3364">
        <w:rPr>
          <w:bCs/>
          <w:color w:val="auto"/>
          <w:sz w:val="24"/>
          <w:szCs w:val="24"/>
        </w:rPr>
        <w:t>5.5. A</w:t>
      </w:r>
      <w:r w:rsidRPr="003C3364">
        <w:rPr>
          <w:sz w:val="24"/>
          <w:szCs w:val="24"/>
        </w:rPr>
        <w:t xml:space="preserve"> </w:t>
      </w:r>
      <w:r w:rsidR="00501C92">
        <w:rPr>
          <w:rFonts w:ascii="Segoe UI" w:hAnsi="Segoe UI" w:cs="Segoe UI"/>
          <w:sz w:val="23"/>
          <w:szCs w:val="23"/>
        </w:rPr>
        <w:t xml:space="preserve">contratação </w:t>
      </w:r>
      <w:r w:rsidR="00501C92">
        <w:rPr>
          <w:sz w:val="24"/>
          <w:szCs w:val="24"/>
        </w:rPr>
        <w:t xml:space="preserve">de pessoa física ou jurídica para prestação de serviço de laboratório de análise de água, para a Secretaria de Municipal de Saúde do Município de </w:t>
      </w:r>
      <w:r w:rsidR="00501C92" w:rsidRPr="004654A2">
        <w:rPr>
          <w:bCs/>
          <w:sz w:val="24"/>
          <w:szCs w:val="24"/>
        </w:rPr>
        <w:t>Santo Antônio do Grama/MG</w:t>
      </w:r>
      <w:r w:rsidR="00645805" w:rsidRPr="003C3364">
        <w:rPr>
          <w:sz w:val="24"/>
          <w:szCs w:val="24"/>
        </w:rPr>
        <w:t>,</w:t>
      </w:r>
      <w:r w:rsidRPr="003C3364">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1A6385" w:rsidRPr="003C3364" w:rsidRDefault="001A6385" w:rsidP="003C3364">
      <w:pPr>
        <w:pStyle w:val="Nivel2"/>
        <w:spacing w:before="0" w:after="160" w:line="300" w:lineRule="auto"/>
        <w:rPr>
          <w:bCs/>
          <w:color w:val="auto"/>
          <w:sz w:val="24"/>
          <w:szCs w:val="24"/>
        </w:rPr>
      </w:pPr>
      <w:r w:rsidRPr="003C3364">
        <w:rPr>
          <w:bCs/>
          <w:color w:val="auto"/>
          <w:sz w:val="24"/>
          <w:szCs w:val="24"/>
        </w:rPr>
        <w:t xml:space="preserve">5.5.1. O recebimento provisório poderá ser efetivado no atesto da nota fiscal </w:t>
      </w:r>
      <w:proofErr w:type="gramStart"/>
      <w:r w:rsidRPr="003C3364">
        <w:rPr>
          <w:bCs/>
          <w:color w:val="auto"/>
          <w:sz w:val="24"/>
          <w:szCs w:val="24"/>
        </w:rPr>
        <w:t>pelo(</w:t>
      </w:r>
      <w:proofErr w:type="gramEnd"/>
      <w:r w:rsidRPr="003C3364">
        <w:rPr>
          <w:bCs/>
          <w:color w:val="auto"/>
          <w:sz w:val="24"/>
          <w:szCs w:val="24"/>
        </w:rPr>
        <w:t>a) servidor(a) público(a) municipal pelo acompanhamento e fiscalização do contrato administrativo.</w:t>
      </w:r>
    </w:p>
    <w:p w:rsidR="001A6385" w:rsidRPr="003C3364" w:rsidRDefault="001A6385" w:rsidP="003C3364">
      <w:pPr>
        <w:pStyle w:val="Nivel2"/>
        <w:spacing w:before="0" w:after="160" w:line="300" w:lineRule="auto"/>
        <w:rPr>
          <w:bCs/>
          <w:color w:val="auto"/>
          <w:sz w:val="24"/>
          <w:szCs w:val="24"/>
        </w:rPr>
      </w:pPr>
      <w:r w:rsidRPr="003C3364">
        <w:rPr>
          <w:bCs/>
          <w:color w:val="auto"/>
          <w:sz w:val="24"/>
          <w:szCs w:val="24"/>
        </w:rPr>
        <w:t xml:space="preserve">5.6. A </w:t>
      </w:r>
      <w:r w:rsidR="00501C92">
        <w:rPr>
          <w:rFonts w:ascii="Segoe UI" w:hAnsi="Segoe UI" w:cs="Segoe UI"/>
          <w:sz w:val="23"/>
          <w:szCs w:val="23"/>
        </w:rPr>
        <w:t xml:space="preserve">contratação </w:t>
      </w:r>
      <w:r w:rsidR="00501C92">
        <w:rPr>
          <w:sz w:val="24"/>
          <w:szCs w:val="24"/>
        </w:rPr>
        <w:t xml:space="preserve">de pessoa física ou jurídica para prestação de serviço de laboratório de análise de água, para a Secretaria de Municipal de Saúde do Município de </w:t>
      </w:r>
      <w:r w:rsidR="00501C92" w:rsidRPr="004654A2">
        <w:rPr>
          <w:bCs/>
          <w:sz w:val="24"/>
          <w:szCs w:val="24"/>
        </w:rPr>
        <w:t>Santo Antônio do Grama/MG</w:t>
      </w:r>
      <w:r w:rsidR="00501C92">
        <w:rPr>
          <w:bCs/>
          <w:color w:val="auto"/>
          <w:sz w:val="24"/>
          <w:szCs w:val="24"/>
        </w:rPr>
        <w:t xml:space="preserve">, </w:t>
      </w:r>
      <w:r w:rsidRPr="003C3364">
        <w:rPr>
          <w:bCs/>
          <w:color w:val="auto"/>
          <w:sz w:val="24"/>
          <w:szCs w:val="24"/>
        </w:rPr>
        <w:t xml:space="preserve">poderão ser rejeitados, no todo ou em parte, quando em desacordo com as especificações constantes neste TR e na proposta, devendo ser substituídos no prazo de cinco dias úteis, a contar da notificação </w:t>
      </w:r>
      <w:proofErr w:type="gramStart"/>
      <w:r w:rsidRPr="003C3364">
        <w:rPr>
          <w:bCs/>
          <w:color w:val="auto"/>
          <w:sz w:val="24"/>
          <w:szCs w:val="24"/>
        </w:rPr>
        <w:t>do(</w:t>
      </w:r>
      <w:proofErr w:type="gramEnd"/>
      <w:r w:rsidRPr="003C3364">
        <w:rPr>
          <w:bCs/>
          <w:color w:val="auto"/>
          <w:sz w:val="24"/>
          <w:szCs w:val="24"/>
        </w:rPr>
        <w:t>a) contratado(a), às suas custas, sem prejuízo da aplicação das penalidades.</w:t>
      </w:r>
    </w:p>
    <w:p w:rsidR="001A6385" w:rsidRPr="003C3364" w:rsidRDefault="001A6385" w:rsidP="003C3364">
      <w:pPr>
        <w:pStyle w:val="Nivel2"/>
        <w:spacing w:before="0" w:after="160" w:line="300" w:lineRule="auto"/>
        <w:rPr>
          <w:sz w:val="24"/>
          <w:szCs w:val="24"/>
        </w:rPr>
      </w:pPr>
      <w:r w:rsidRPr="003C3364">
        <w:rPr>
          <w:bCs/>
          <w:color w:val="auto"/>
          <w:sz w:val="24"/>
          <w:szCs w:val="24"/>
        </w:rPr>
        <w:t>5.7. A</w:t>
      </w:r>
      <w:r w:rsidRPr="003C3364">
        <w:rPr>
          <w:sz w:val="24"/>
          <w:szCs w:val="24"/>
        </w:rPr>
        <w:t xml:space="preserve"> </w:t>
      </w:r>
      <w:r w:rsidR="00501C92">
        <w:rPr>
          <w:rFonts w:ascii="Segoe UI" w:hAnsi="Segoe UI" w:cs="Segoe UI"/>
          <w:sz w:val="23"/>
          <w:szCs w:val="23"/>
        </w:rPr>
        <w:t xml:space="preserve">contratação </w:t>
      </w:r>
      <w:r w:rsidR="00501C92">
        <w:rPr>
          <w:sz w:val="24"/>
          <w:szCs w:val="24"/>
        </w:rPr>
        <w:t xml:space="preserve">de pessoa física ou jurídica para prestação de serviço de laboratório de análise de água, para a Secretaria de Municipal de Saúde do Município de </w:t>
      </w:r>
      <w:r w:rsidR="00501C92" w:rsidRPr="004654A2">
        <w:rPr>
          <w:bCs/>
          <w:sz w:val="24"/>
          <w:szCs w:val="24"/>
        </w:rPr>
        <w:t>Santo Antônio do Grama/MG</w:t>
      </w:r>
      <w:r w:rsidRPr="003C3364">
        <w:rPr>
          <w:sz w:val="24"/>
          <w:szCs w:val="24"/>
        </w:rPr>
        <w:t xml:space="preserve">, </w:t>
      </w:r>
      <w:r w:rsidRPr="003C3364">
        <w:rPr>
          <w:bCs/>
          <w:color w:val="auto"/>
          <w:sz w:val="24"/>
          <w:szCs w:val="24"/>
        </w:rPr>
        <w:t>serão recebidos definitivamente no prazo de cinco dias úteis, pelo (a) servidor (a) público (a) municipal ou comissão, contados do recebimento provisório, após a verificação da efetiva prestação e</w:t>
      </w:r>
      <w:r w:rsidRPr="003C3364">
        <w:rPr>
          <w:color w:val="auto"/>
          <w:sz w:val="24"/>
          <w:szCs w:val="24"/>
        </w:rPr>
        <w:t xml:space="preserve"> aquisição de fraldas descartáveis</w:t>
      </w:r>
      <w:r w:rsidRPr="003C3364">
        <w:rPr>
          <w:sz w:val="24"/>
          <w:szCs w:val="24"/>
        </w:rPr>
        <w:t>.</w:t>
      </w:r>
    </w:p>
    <w:p w:rsidR="001A6385" w:rsidRPr="003C3364" w:rsidRDefault="001A6385" w:rsidP="003C3364">
      <w:pPr>
        <w:pStyle w:val="Nivel2"/>
        <w:spacing w:before="0" w:after="160" w:line="300" w:lineRule="auto"/>
        <w:rPr>
          <w:bCs/>
          <w:color w:val="auto"/>
          <w:sz w:val="24"/>
          <w:szCs w:val="24"/>
        </w:rPr>
      </w:pPr>
      <w:r w:rsidRPr="003C3364">
        <w:rPr>
          <w:bCs/>
          <w:color w:val="auto"/>
          <w:sz w:val="24"/>
          <w:szCs w:val="24"/>
        </w:rPr>
        <w:t xml:space="preserve">5.7.1. O recebimento definitivo poderá ser efetivado no atesto da nota fiscal pelo </w:t>
      </w:r>
      <w:proofErr w:type="gramStart"/>
      <w:r w:rsidRPr="003C3364">
        <w:rPr>
          <w:bCs/>
          <w:color w:val="auto"/>
          <w:sz w:val="24"/>
          <w:szCs w:val="24"/>
        </w:rPr>
        <w:t>pelo(</w:t>
      </w:r>
      <w:proofErr w:type="gramEnd"/>
      <w:r w:rsidRPr="003C3364">
        <w:rPr>
          <w:bCs/>
          <w:color w:val="auto"/>
          <w:sz w:val="24"/>
          <w:szCs w:val="24"/>
        </w:rPr>
        <w:t>a) pelo(a) servidor(a) público(a) municipal ou comissão, após atesto pelo(a) responsável pelo(a) fiscal do contrato administrativo.</w:t>
      </w:r>
    </w:p>
    <w:p w:rsidR="001A6385" w:rsidRPr="003C3364" w:rsidRDefault="001A6385" w:rsidP="003C3364">
      <w:pPr>
        <w:pStyle w:val="Nivel2"/>
        <w:spacing w:before="0" w:after="160" w:line="300" w:lineRule="auto"/>
        <w:rPr>
          <w:bCs/>
          <w:color w:val="auto"/>
          <w:sz w:val="24"/>
          <w:szCs w:val="24"/>
        </w:rPr>
      </w:pPr>
      <w:r w:rsidRPr="003C3364">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6385" w:rsidRPr="003C3364" w:rsidRDefault="001A6385" w:rsidP="003C3364">
      <w:pPr>
        <w:pStyle w:val="Nivel2"/>
        <w:spacing w:before="0" w:after="160" w:line="300" w:lineRule="auto"/>
        <w:rPr>
          <w:bCs/>
          <w:color w:val="auto"/>
          <w:sz w:val="24"/>
          <w:szCs w:val="24"/>
        </w:rPr>
      </w:pPr>
      <w:r w:rsidRPr="003C3364">
        <w:rPr>
          <w:bCs/>
          <w:color w:val="auto"/>
          <w:sz w:val="24"/>
          <w:szCs w:val="24"/>
        </w:rPr>
        <w:lastRenderedPageBreak/>
        <w:t xml:space="preserve">5.9. O recebimento provisório ou definitivo não excluirá a responsabilidade civil pela solidez e pela segurança da </w:t>
      </w:r>
      <w:r w:rsidR="00501C92">
        <w:rPr>
          <w:bCs/>
          <w:color w:val="auto"/>
          <w:sz w:val="24"/>
          <w:szCs w:val="24"/>
        </w:rPr>
        <w:t>c</w:t>
      </w:r>
      <w:r w:rsidR="00501C92">
        <w:rPr>
          <w:rFonts w:ascii="Segoe UI" w:hAnsi="Segoe UI" w:cs="Segoe UI"/>
          <w:sz w:val="23"/>
          <w:szCs w:val="23"/>
        </w:rPr>
        <w:t xml:space="preserve">ontratação </w:t>
      </w:r>
      <w:r w:rsidR="00501C92">
        <w:rPr>
          <w:sz w:val="24"/>
          <w:szCs w:val="24"/>
        </w:rPr>
        <w:t xml:space="preserve">de pessoa física ou jurídica para prestação de serviço de laboratório de análise de água, para a Secretaria de Municipal de Saúde do Município de </w:t>
      </w:r>
      <w:r w:rsidR="00501C92" w:rsidRPr="004654A2">
        <w:rPr>
          <w:bCs/>
          <w:sz w:val="24"/>
          <w:szCs w:val="24"/>
        </w:rPr>
        <w:t>Santo Antônio do Grama/MG</w:t>
      </w:r>
      <w:r w:rsidRPr="003C3364">
        <w:rPr>
          <w:bCs/>
          <w:color w:val="auto"/>
          <w:sz w:val="24"/>
          <w:szCs w:val="24"/>
        </w:rPr>
        <w:t xml:space="preserve"> nem a responsabilidade ético-profissional pela perfeita execução do contrato administrativo.</w:t>
      </w:r>
    </w:p>
    <w:p w:rsidR="001A6385" w:rsidRPr="003C3364" w:rsidRDefault="001A6385" w:rsidP="003C3364">
      <w:pPr>
        <w:tabs>
          <w:tab w:val="left" w:pos="2268"/>
        </w:tabs>
        <w:spacing w:after="160" w:line="300" w:lineRule="auto"/>
        <w:jc w:val="both"/>
        <w:rPr>
          <w:rFonts w:ascii="Arial" w:hAnsi="Arial" w:cs="Arial"/>
          <w:b/>
          <w:sz w:val="24"/>
          <w:szCs w:val="24"/>
        </w:rPr>
      </w:pPr>
      <w:r w:rsidRPr="003C3364">
        <w:rPr>
          <w:rFonts w:ascii="Arial" w:hAnsi="Arial" w:cs="Arial"/>
          <w:b/>
          <w:sz w:val="24"/>
          <w:szCs w:val="24"/>
        </w:rPr>
        <w:t>6. Do modelo de gestão do contrato administrativo</w:t>
      </w:r>
    </w:p>
    <w:p w:rsidR="001A6385" w:rsidRPr="003C3364" w:rsidRDefault="001A6385" w:rsidP="003C3364">
      <w:pPr>
        <w:pStyle w:val="Nivel2"/>
        <w:spacing w:before="0" w:after="160" w:line="300" w:lineRule="auto"/>
        <w:rPr>
          <w:color w:val="auto"/>
          <w:sz w:val="24"/>
          <w:szCs w:val="24"/>
        </w:rPr>
      </w:pPr>
      <w:r w:rsidRPr="003C3364">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1A6385" w:rsidRPr="003C3364" w:rsidRDefault="001A6385" w:rsidP="003C3364">
      <w:pPr>
        <w:pStyle w:val="Nivel2"/>
        <w:spacing w:before="0" w:after="160" w:line="300" w:lineRule="auto"/>
        <w:rPr>
          <w:color w:val="auto"/>
          <w:sz w:val="24"/>
          <w:szCs w:val="24"/>
        </w:rPr>
      </w:pPr>
      <w:bookmarkStart w:id="1" w:name="art115§1"/>
      <w:bookmarkStart w:id="2" w:name="art115§5"/>
      <w:bookmarkEnd w:id="1"/>
      <w:bookmarkEnd w:id="2"/>
      <w:r w:rsidRPr="003C3364">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6385" w:rsidRPr="003C3364" w:rsidRDefault="001A6385" w:rsidP="003C3364">
      <w:pPr>
        <w:pStyle w:val="Nivel2"/>
        <w:spacing w:before="0" w:after="160" w:line="300" w:lineRule="auto"/>
        <w:rPr>
          <w:color w:val="auto"/>
          <w:sz w:val="24"/>
          <w:szCs w:val="24"/>
        </w:rPr>
      </w:pPr>
      <w:r w:rsidRPr="003C3364">
        <w:rPr>
          <w:color w:val="auto"/>
          <w:sz w:val="24"/>
          <w:szCs w:val="24"/>
        </w:rPr>
        <w:t xml:space="preserve">6.3. A execução do contrato administrativo deverá ser acompanhada e fiscalizada </w:t>
      </w:r>
      <w:proofErr w:type="gramStart"/>
      <w:r w:rsidRPr="003C3364">
        <w:rPr>
          <w:color w:val="auto"/>
          <w:sz w:val="24"/>
          <w:szCs w:val="24"/>
        </w:rPr>
        <w:t>pelo(</w:t>
      </w:r>
      <w:proofErr w:type="gramEnd"/>
      <w:r w:rsidRPr="003C3364">
        <w:rPr>
          <w:color w:val="auto"/>
          <w:sz w:val="24"/>
          <w:szCs w:val="24"/>
        </w:rPr>
        <w:t>a) fiscal do contrato administrativos, ou pelos respectivos substitutos (art. 117 da Lei nº. 14.133/2021).</w:t>
      </w:r>
    </w:p>
    <w:p w:rsidR="001A6385" w:rsidRPr="003C3364" w:rsidRDefault="001A6385" w:rsidP="003C3364">
      <w:pPr>
        <w:pStyle w:val="Nivel2"/>
        <w:spacing w:before="0" w:after="160" w:line="300" w:lineRule="auto"/>
        <w:rPr>
          <w:color w:val="auto"/>
          <w:sz w:val="24"/>
          <w:szCs w:val="24"/>
        </w:rPr>
      </w:pPr>
      <w:r w:rsidRPr="003C3364">
        <w:rPr>
          <w:color w:val="auto"/>
          <w:sz w:val="24"/>
          <w:szCs w:val="24"/>
        </w:rPr>
        <w:t xml:space="preserve">6.4. </w:t>
      </w:r>
      <w:proofErr w:type="gramStart"/>
      <w:r w:rsidRPr="003C3364">
        <w:rPr>
          <w:color w:val="auto"/>
          <w:sz w:val="24"/>
          <w:szCs w:val="24"/>
        </w:rPr>
        <w:t>O(</w:t>
      </w:r>
      <w:proofErr w:type="gramEnd"/>
      <w:r w:rsidRPr="003C3364">
        <w:rPr>
          <w:color w:val="auto"/>
          <w:sz w:val="24"/>
          <w:szCs w:val="24"/>
        </w:rPr>
        <w:t>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6385" w:rsidRPr="003C3364" w:rsidRDefault="001A6385" w:rsidP="003C3364">
      <w:pPr>
        <w:pStyle w:val="Nivel3"/>
        <w:tabs>
          <w:tab w:val="clear" w:pos="360"/>
        </w:tabs>
        <w:spacing w:before="0" w:after="160" w:line="300" w:lineRule="auto"/>
        <w:ind w:left="0"/>
        <w:contextualSpacing w:val="0"/>
        <w:rPr>
          <w:sz w:val="24"/>
          <w:szCs w:val="24"/>
        </w:rPr>
      </w:pPr>
      <w:bookmarkStart w:id="3" w:name="art117§2"/>
      <w:bookmarkEnd w:id="3"/>
      <w:r w:rsidRPr="003C3364">
        <w:rPr>
          <w:sz w:val="24"/>
          <w:szCs w:val="24"/>
        </w:rPr>
        <w:t xml:space="preserve">6.5. </w:t>
      </w:r>
      <w:proofErr w:type="gramStart"/>
      <w:r w:rsidRPr="003C3364">
        <w:rPr>
          <w:sz w:val="24"/>
          <w:szCs w:val="24"/>
        </w:rPr>
        <w:t>O(</w:t>
      </w:r>
      <w:proofErr w:type="gramEnd"/>
      <w:r w:rsidRPr="003C3364">
        <w:rPr>
          <w:sz w:val="24"/>
          <w:szCs w:val="24"/>
        </w:rPr>
        <w:t>A) fiscal do contrato administrativo informará a seus superiores, em tempo hábil para a adoção das medidas convenientes, a situação que demandar decisão ou providência que ultrapasse sua competência (§ 2º do art. 117 da Lei nº. 14.133/2021).</w:t>
      </w:r>
    </w:p>
    <w:p w:rsidR="001A6385" w:rsidRPr="003C3364" w:rsidRDefault="001A6385" w:rsidP="003C3364">
      <w:pPr>
        <w:pStyle w:val="Nivel3"/>
        <w:tabs>
          <w:tab w:val="clear" w:pos="360"/>
        </w:tabs>
        <w:spacing w:before="0" w:after="160" w:line="300" w:lineRule="auto"/>
        <w:ind w:left="0"/>
        <w:contextualSpacing w:val="0"/>
        <w:rPr>
          <w:sz w:val="24"/>
          <w:szCs w:val="24"/>
        </w:rPr>
      </w:pPr>
      <w:r w:rsidRPr="003C3364">
        <w:rPr>
          <w:sz w:val="24"/>
          <w:szCs w:val="24"/>
        </w:rPr>
        <w:t xml:space="preserve">6.6. </w:t>
      </w:r>
      <w:proofErr w:type="gramStart"/>
      <w:r w:rsidRPr="003C3364">
        <w:rPr>
          <w:sz w:val="24"/>
          <w:szCs w:val="24"/>
        </w:rPr>
        <w:t>O(</w:t>
      </w:r>
      <w:proofErr w:type="gramEnd"/>
      <w:r w:rsidRPr="003C3364">
        <w:rPr>
          <w:sz w:val="24"/>
          <w:szCs w:val="24"/>
        </w:rPr>
        <w:t>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6385" w:rsidRPr="003C3364" w:rsidRDefault="001A6385" w:rsidP="003C3364">
      <w:pPr>
        <w:pStyle w:val="Nivel2"/>
        <w:spacing w:before="0" w:after="160" w:line="300" w:lineRule="auto"/>
        <w:rPr>
          <w:color w:val="auto"/>
          <w:sz w:val="24"/>
          <w:szCs w:val="24"/>
        </w:rPr>
      </w:pPr>
      <w:bookmarkStart w:id="4" w:name="art120"/>
      <w:bookmarkEnd w:id="4"/>
      <w:r w:rsidRPr="003C3364">
        <w:rPr>
          <w:color w:val="auto"/>
          <w:sz w:val="24"/>
          <w:szCs w:val="24"/>
        </w:rPr>
        <w:t xml:space="preserve">6.7. </w:t>
      </w:r>
      <w:proofErr w:type="gramStart"/>
      <w:r w:rsidRPr="003C3364">
        <w:rPr>
          <w:color w:val="auto"/>
          <w:sz w:val="24"/>
          <w:szCs w:val="24"/>
        </w:rPr>
        <w:t>O(</w:t>
      </w:r>
      <w:proofErr w:type="gramEnd"/>
      <w:r w:rsidRPr="003C3364">
        <w:rPr>
          <w:color w:val="auto"/>
          <w:sz w:val="24"/>
          <w:szCs w:val="24"/>
        </w:rPr>
        <w:t xml:space="preserve">A) Contratado(a) será responsável pelos danos causados diretamente à Administração ou a terceiros em razão da execução do contrato, e não excluirá </w:t>
      </w:r>
      <w:r w:rsidRPr="003C3364">
        <w:rPr>
          <w:color w:val="auto"/>
          <w:sz w:val="24"/>
          <w:szCs w:val="24"/>
        </w:rPr>
        <w:lastRenderedPageBreak/>
        <w:t>nem reduzirá essa responsabilidade a fiscalização ou o acompanhamento pelo contratante (art. 120 da Lei nº. 14.133/2021).</w:t>
      </w:r>
      <w:bookmarkStart w:id="5" w:name="art121"/>
      <w:bookmarkEnd w:id="5"/>
    </w:p>
    <w:p w:rsidR="001A6385" w:rsidRPr="003C3364" w:rsidRDefault="001A6385" w:rsidP="003C3364">
      <w:pPr>
        <w:pStyle w:val="Nivel2"/>
        <w:spacing w:before="0" w:after="160" w:line="300" w:lineRule="auto"/>
        <w:rPr>
          <w:color w:val="auto"/>
          <w:sz w:val="24"/>
          <w:szCs w:val="24"/>
        </w:rPr>
      </w:pPr>
      <w:r w:rsidRPr="003C3364">
        <w:rPr>
          <w:color w:val="auto"/>
          <w:sz w:val="24"/>
          <w:szCs w:val="24"/>
        </w:rPr>
        <w:t xml:space="preserve">6.8. Somente </w:t>
      </w:r>
      <w:proofErr w:type="gramStart"/>
      <w:r w:rsidRPr="003C3364">
        <w:rPr>
          <w:color w:val="auto"/>
          <w:sz w:val="24"/>
          <w:szCs w:val="24"/>
        </w:rPr>
        <w:t>o(</w:t>
      </w:r>
      <w:proofErr w:type="gramEnd"/>
      <w:r w:rsidRPr="003C3364">
        <w:rPr>
          <w:color w:val="auto"/>
          <w:sz w:val="24"/>
          <w:szCs w:val="24"/>
        </w:rPr>
        <w:t>a) Contratado(a) será responsável pelos encargos trabalhistas, previdenciários, fiscais e comerciais resultantes da execução do contrato administrativo (art. 121 da Lei nº. 14.133/2021).</w:t>
      </w:r>
    </w:p>
    <w:p w:rsidR="001A6385" w:rsidRPr="003C3364" w:rsidRDefault="001A6385" w:rsidP="003C3364">
      <w:pPr>
        <w:pStyle w:val="Nivel3"/>
        <w:tabs>
          <w:tab w:val="clear" w:pos="360"/>
        </w:tabs>
        <w:spacing w:before="0" w:after="160" w:line="300" w:lineRule="auto"/>
        <w:ind w:left="0"/>
        <w:contextualSpacing w:val="0"/>
        <w:rPr>
          <w:sz w:val="24"/>
          <w:szCs w:val="24"/>
        </w:rPr>
      </w:pPr>
      <w:bookmarkStart w:id="6" w:name="art121§1"/>
      <w:bookmarkEnd w:id="6"/>
      <w:r w:rsidRPr="003C3364">
        <w:rPr>
          <w:sz w:val="24"/>
          <w:szCs w:val="24"/>
        </w:rPr>
        <w:t xml:space="preserve">6.9. A inadimplência </w:t>
      </w:r>
      <w:proofErr w:type="gramStart"/>
      <w:r w:rsidRPr="003C3364">
        <w:rPr>
          <w:sz w:val="24"/>
          <w:szCs w:val="24"/>
        </w:rPr>
        <w:t>do(</w:t>
      </w:r>
      <w:proofErr w:type="gramEnd"/>
      <w:r w:rsidRPr="003C3364">
        <w:rPr>
          <w:sz w:val="24"/>
          <w:szCs w:val="24"/>
        </w:rPr>
        <w:t>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1A6385" w:rsidRPr="003C3364" w:rsidRDefault="001A6385" w:rsidP="003C3364">
      <w:pPr>
        <w:pStyle w:val="Nivel3"/>
        <w:tabs>
          <w:tab w:val="clear" w:pos="360"/>
        </w:tabs>
        <w:spacing w:before="0" w:after="160" w:line="300" w:lineRule="auto"/>
        <w:ind w:left="0"/>
        <w:contextualSpacing w:val="0"/>
        <w:rPr>
          <w:sz w:val="24"/>
          <w:szCs w:val="24"/>
        </w:rPr>
      </w:pPr>
      <w:r w:rsidRPr="003C3364">
        <w:rPr>
          <w:sz w:val="24"/>
          <w:szCs w:val="24"/>
        </w:rPr>
        <w:t xml:space="preserve">6.10. As comunicações entre a Administração e </w:t>
      </w:r>
      <w:proofErr w:type="gramStart"/>
      <w:r w:rsidRPr="003C3364">
        <w:rPr>
          <w:sz w:val="24"/>
          <w:szCs w:val="24"/>
        </w:rPr>
        <w:t>o(</w:t>
      </w:r>
      <w:proofErr w:type="gramEnd"/>
      <w:r w:rsidRPr="003C3364">
        <w:rPr>
          <w:sz w:val="24"/>
          <w:szCs w:val="24"/>
        </w:rPr>
        <w:t>a) contratado(a) devem ser realizadas por escrito sempre que o ato exigir tal formalidade, admitindo-se, excepcionalmente, o uso de mensagem eletrônica para esse fim, tal como: e-mail.</w:t>
      </w:r>
    </w:p>
    <w:p w:rsidR="001A6385" w:rsidRPr="003C3364" w:rsidRDefault="001A6385" w:rsidP="003C3364">
      <w:pPr>
        <w:pStyle w:val="Nivel3"/>
        <w:tabs>
          <w:tab w:val="clear" w:pos="360"/>
        </w:tabs>
        <w:spacing w:before="0" w:after="160" w:line="300" w:lineRule="auto"/>
        <w:ind w:left="0"/>
        <w:contextualSpacing w:val="0"/>
        <w:rPr>
          <w:sz w:val="24"/>
          <w:szCs w:val="24"/>
        </w:rPr>
      </w:pPr>
      <w:r w:rsidRPr="003C3364">
        <w:rPr>
          <w:sz w:val="24"/>
          <w:szCs w:val="24"/>
        </w:rPr>
        <w:t xml:space="preserve">6.11. A Administração poderá convocar representante </w:t>
      </w:r>
      <w:proofErr w:type="gramStart"/>
      <w:r w:rsidRPr="003C3364">
        <w:rPr>
          <w:sz w:val="24"/>
          <w:szCs w:val="24"/>
        </w:rPr>
        <w:t>do(</w:t>
      </w:r>
      <w:proofErr w:type="gramEnd"/>
      <w:r w:rsidRPr="003C3364">
        <w:rPr>
          <w:sz w:val="24"/>
          <w:szCs w:val="24"/>
        </w:rPr>
        <w:t>a) licitante para adoção de providências que devam ser cumpridas de imediato.</w:t>
      </w:r>
    </w:p>
    <w:p w:rsidR="001A6385" w:rsidRPr="003C3364" w:rsidRDefault="001A6385" w:rsidP="003C3364">
      <w:pPr>
        <w:tabs>
          <w:tab w:val="left" w:pos="1134"/>
        </w:tabs>
        <w:spacing w:after="160" w:line="300" w:lineRule="auto"/>
        <w:jc w:val="both"/>
        <w:rPr>
          <w:rFonts w:ascii="Arial" w:hAnsi="Arial" w:cs="Arial"/>
          <w:sz w:val="24"/>
          <w:szCs w:val="24"/>
        </w:rPr>
      </w:pPr>
      <w:r w:rsidRPr="003C3364">
        <w:rPr>
          <w:rFonts w:ascii="Arial" w:hAnsi="Arial" w:cs="Arial"/>
          <w:sz w:val="24"/>
          <w:szCs w:val="24"/>
        </w:rPr>
        <w:t xml:space="preserve">6.12. </w:t>
      </w:r>
      <w:proofErr w:type="gramStart"/>
      <w:r w:rsidRPr="003C3364">
        <w:rPr>
          <w:rFonts w:ascii="Arial" w:hAnsi="Arial" w:cs="Arial"/>
          <w:sz w:val="24"/>
          <w:szCs w:val="24"/>
        </w:rPr>
        <w:t>O(</w:t>
      </w:r>
      <w:proofErr w:type="gramEnd"/>
      <w:r w:rsidRPr="003C3364">
        <w:rPr>
          <w:rFonts w:ascii="Arial" w:hAnsi="Arial" w:cs="Arial"/>
          <w:sz w:val="24"/>
          <w:szCs w:val="24"/>
        </w:rPr>
        <w:t xml:space="preserve">A) Contratado(a) deverá manter preposto aceito pela administração no local da </w:t>
      </w:r>
      <w:r w:rsidR="00501C92">
        <w:rPr>
          <w:rFonts w:ascii="Segoe UI" w:hAnsi="Segoe UI" w:cs="Segoe UI"/>
          <w:sz w:val="23"/>
          <w:szCs w:val="23"/>
        </w:rPr>
        <w:t xml:space="preserve">contratação </w:t>
      </w:r>
      <w:r w:rsidR="00501C92">
        <w:rPr>
          <w:rFonts w:ascii="Arial" w:hAnsi="Arial" w:cs="Arial"/>
          <w:sz w:val="24"/>
          <w:szCs w:val="24"/>
        </w:rPr>
        <w:t xml:space="preserve">de pessoa física ou jurídica para prestação de serviço de laboratório de análise de água, para a Secretaria de Municipal de Saúde do Município de </w:t>
      </w:r>
      <w:r w:rsidR="00501C92" w:rsidRPr="004654A2">
        <w:rPr>
          <w:rFonts w:ascii="Arial" w:hAnsi="Arial" w:cs="Arial"/>
          <w:bCs/>
          <w:sz w:val="24"/>
          <w:szCs w:val="24"/>
        </w:rPr>
        <w:t>Santo Antônio do Grama/MG</w:t>
      </w:r>
      <w:r w:rsidRPr="003C3364">
        <w:rPr>
          <w:rFonts w:ascii="Arial" w:hAnsi="Arial" w:cs="Arial"/>
          <w:sz w:val="24"/>
          <w:szCs w:val="24"/>
        </w:rPr>
        <w:t>, para representá-lo na execução do contrato administrativo (art. 118 da Lei nº 14.133/2021).</w:t>
      </w:r>
    </w:p>
    <w:p w:rsidR="001A6385" w:rsidRPr="003C3364" w:rsidRDefault="001A6385" w:rsidP="003C3364">
      <w:pPr>
        <w:tabs>
          <w:tab w:val="left" w:pos="1134"/>
        </w:tabs>
        <w:spacing w:after="160" w:line="300" w:lineRule="auto"/>
        <w:jc w:val="both"/>
        <w:rPr>
          <w:rFonts w:ascii="Arial" w:hAnsi="Arial" w:cs="Arial"/>
          <w:sz w:val="24"/>
          <w:szCs w:val="24"/>
        </w:rPr>
      </w:pPr>
      <w:r w:rsidRPr="003C3364">
        <w:rPr>
          <w:rFonts w:ascii="Arial" w:hAnsi="Arial" w:cs="Arial"/>
          <w:sz w:val="24"/>
          <w:szCs w:val="24"/>
        </w:rPr>
        <w:t xml:space="preserve">6.13. A indicação ou a manutenção do preposto </w:t>
      </w:r>
      <w:proofErr w:type="gramStart"/>
      <w:r w:rsidRPr="003C3364">
        <w:rPr>
          <w:rFonts w:ascii="Arial" w:hAnsi="Arial" w:cs="Arial"/>
          <w:sz w:val="24"/>
          <w:szCs w:val="24"/>
        </w:rPr>
        <w:t>do(</w:t>
      </w:r>
      <w:proofErr w:type="gramEnd"/>
      <w:r w:rsidRPr="003C3364">
        <w:rPr>
          <w:rFonts w:ascii="Arial" w:hAnsi="Arial" w:cs="Arial"/>
          <w:sz w:val="24"/>
          <w:szCs w:val="24"/>
        </w:rPr>
        <w:t>a) Contratado(a) poderá ser recusada pelo contratante, desde que devidamente justificada, devendo o(a) contratado(a) designar outro para o exercício da atividade, no prazo indicado pelo fiscal.</w:t>
      </w:r>
    </w:p>
    <w:p w:rsidR="001A6385" w:rsidRPr="003C3364" w:rsidRDefault="001A6385" w:rsidP="003C3364">
      <w:pPr>
        <w:tabs>
          <w:tab w:val="left" w:pos="1134"/>
        </w:tabs>
        <w:spacing w:after="160" w:line="300" w:lineRule="auto"/>
        <w:jc w:val="both"/>
        <w:rPr>
          <w:rFonts w:ascii="Arial" w:hAnsi="Arial" w:cs="Arial"/>
          <w:sz w:val="24"/>
          <w:szCs w:val="24"/>
        </w:rPr>
      </w:pPr>
      <w:r w:rsidRPr="003C3364">
        <w:rPr>
          <w:rFonts w:ascii="Arial" w:hAnsi="Arial" w:cs="Arial"/>
          <w:sz w:val="24"/>
          <w:szCs w:val="24"/>
        </w:rPr>
        <w:t xml:space="preserve">6.14. Após a assinatura do contrato administrativo ou instrumento equivalente, o Contratante poderá convocar o representante </w:t>
      </w:r>
      <w:proofErr w:type="gramStart"/>
      <w:r w:rsidRPr="003C3364">
        <w:rPr>
          <w:rFonts w:ascii="Arial" w:hAnsi="Arial" w:cs="Arial"/>
          <w:sz w:val="24"/>
          <w:szCs w:val="24"/>
        </w:rPr>
        <w:t>do(</w:t>
      </w:r>
      <w:proofErr w:type="gramEnd"/>
      <w:r w:rsidRPr="003C3364">
        <w:rPr>
          <w:rFonts w:ascii="Arial" w:hAnsi="Arial" w:cs="Arial"/>
          <w:sz w:val="24"/>
          <w:szCs w:val="24"/>
        </w:rPr>
        <w:t>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6385" w:rsidRPr="003C3364" w:rsidRDefault="001A6385" w:rsidP="003C3364">
      <w:pPr>
        <w:pStyle w:val="Nivel2"/>
        <w:spacing w:before="0" w:after="160" w:line="300" w:lineRule="auto"/>
        <w:rPr>
          <w:b/>
          <w:color w:val="auto"/>
          <w:sz w:val="24"/>
          <w:szCs w:val="24"/>
        </w:rPr>
      </w:pPr>
      <w:r w:rsidRPr="003C3364">
        <w:rPr>
          <w:b/>
          <w:color w:val="auto"/>
          <w:sz w:val="24"/>
          <w:szCs w:val="24"/>
        </w:rPr>
        <w:t>7. Dos critérios de medição e de pagamento</w:t>
      </w:r>
    </w:p>
    <w:p w:rsidR="001A6385" w:rsidRPr="003C3364" w:rsidRDefault="001A6385" w:rsidP="003C3364">
      <w:pPr>
        <w:pStyle w:val="Nivel2"/>
        <w:spacing w:before="0" w:after="160" w:line="300" w:lineRule="auto"/>
        <w:rPr>
          <w:color w:val="auto"/>
          <w:sz w:val="24"/>
          <w:szCs w:val="24"/>
        </w:rPr>
      </w:pPr>
      <w:r w:rsidRPr="003C3364">
        <w:rPr>
          <w:color w:val="auto"/>
          <w:sz w:val="24"/>
          <w:szCs w:val="24"/>
        </w:rPr>
        <w:lastRenderedPageBreak/>
        <w:t xml:space="preserve">7.1. A avaliação da execução do objeto utilizará a aceite, atesto ou recebimento, ainda que por e-mail, sem qualquer oposição, da nota fiscal com a descrição da </w:t>
      </w:r>
      <w:r w:rsidR="00501C92">
        <w:rPr>
          <w:color w:val="auto"/>
          <w:sz w:val="24"/>
          <w:szCs w:val="24"/>
        </w:rPr>
        <w:t>c</w:t>
      </w:r>
      <w:r w:rsidR="00501C92">
        <w:rPr>
          <w:rFonts w:ascii="Segoe UI" w:hAnsi="Segoe UI" w:cs="Segoe UI"/>
          <w:sz w:val="23"/>
          <w:szCs w:val="23"/>
        </w:rPr>
        <w:t xml:space="preserve">ontratação </w:t>
      </w:r>
      <w:r w:rsidR="00501C92">
        <w:rPr>
          <w:sz w:val="24"/>
          <w:szCs w:val="24"/>
        </w:rPr>
        <w:t xml:space="preserve">de pessoa física ou jurídica para prestação de serviço de laboratório de análise de água, para a Secretaria de Municipal de Saúde do Município de </w:t>
      </w:r>
      <w:r w:rsidR="00501C92" w:rsidRPr="004654A2">
        <w:rPr>
          <w:bCs/>
          <w:sz w:val="24"/>
          <w:szCs w:val="24"/>
        </w:rPr>
        <w:t>Santo Antônio do Grama/MG</w:t>
      </w:r>
      <w:r w:rsidRPr="003C3364">
        <w:rPr>
          <w:color w:val="auto"/>
          <w:sz w:val="24"/>
          <w:szCs w:val="24"/>
        </w:rPr>
        <w:t>;</w:t>
      </w:r>
    </w:p>
    <w:p w:rsidR="001A6385" w:rsidRPr="003C3364" w:rsidRDefault="001A6385" w:rsidP="003C3364">
      <w:pPr>
        <w:pStyle w:val="Nivel2"/>
        <w:spacing w:before="0" w:after="160" w:line="300" w:lineRule="auto"/>
        <w:rPr>
          <w:color w:val="auto"/>
          <w:sz w:val="24"/>
          <w:szCs w:val="24"/>
        </w:rPr>
      </w:pPr>
      <w:r w:rsidRPr="003C3364">
        <w:rPr>
          <w:color w:val="auto"/>
          <w:sz w:val="24"/>
          <w:szCs w:val="24"/>
        </w:rPr>
        <w:t xml:space="preserve">7.2. O pagamento será em até </w:t>
      </w:r>
      <w:r w:rsidR="00645805" w:rsidRPr="003C3364">
        <w:rPr>
          <w:color w:val="auto"/>
          <w:sz w:val="24"/>
          <w:szCs w:val="24"/>
        </w:rPr>
        <w:t>30 (</w:t>
      </w:r>
      <w:r w:rsidRPr="003C3364">
        <w:rPr>
          <w:color w:val="auto"/>
          <w:sz w:val="24"/>
          <w:szCs w:val="24"/>
        </w:rPr>
        <w:t>trinta</w:t>
      </w:r>
      <w:r w:rsidR="00645805" w:rsidRPr="003C3364">
        <w:rPr>
          <w:color w:val="auto"/>
          <w:sz w:val="24"/>
          <w:szCs w:val="24"/>
        </w:rPr>
        <w:t>)</w:t>
      </w:r>
      <w:r w:rsidRPr="003C3364">
        <w:rPr>
          <w:color w:val="auto"/>
          <w:sz w:val="24"/>
          <w:szCs w:val="24"/>
        </w:rPr>
        <w:t xml:space="preserve"> dias úteis do recebimento da nota fiscal, acompanhado da comprovação de regularidade fiscal, trabalhista e social;</w:t>
      </w:r>
    </w:p>
    <w:p w:rsidR="001A6385" w:rsidRPr="003C3364" w:rsidRDefault="001A6385" w:rsidP="003C3364">
      <w:pPr>
        <w:pStyle w:val="Nivel2"/>
        <w:spacing w:before="0" w:after="160" w:line="300" w:lineRule="auto"/>
        <w:rPr>
          <w:color w:val="auto"/>
          <w:sz w:val="24"/>
          <w:szCs w:val="24"/>
        </w:rPr>
      </w:pPr>
      <w:r w:rsidRPr="003C3364">
        <w:rPr>
          <w:color w:val="auto"/>
          <w:sz w:val="24"/>
          <w:szCs w:val="24"/>
        </w:rPr>
        <w:t>7.3. O pagamento somente será realizado mediante a efetiva prestação da prestação de serviço de laboratório de análise de água nas condições estabelecidas, o que poderá ser comprovado por meio de aceite ou atestado na nota fiscal correspondente;</w:t>
      </w:r>
    </w:p>
    <w:p w:rsidR="001A6385" w:rsidRPr="003C3364" w:rsidRDefault="001A6385" w:rsidP="003C3364">
      <w:pPr>
        <w:spacing w:after="160" w:line="300" w:lineRule="auto"/>
        <w:jc w:val="both"/>
        <w:rPr>
          <w:rFonts w:ascii="Arial" w:hAnsi="Arial" w:cs="Arial"/>
          <w:sz w:val="24"/>
          <w:szCs w:val="24"/>
          <w:lang w:eastAsia="en-US"/>
        </w:rPr>
      </w:pPr>
      <w:r w:rsidRPr="003C3364">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3C3364">
        <w:rPr>
          <w:rFonts w:ascii="Arial" w:hAnsi="Arial" w:cs="Arial"/>
          <w:sz w:val="24"/>
          <w:szCs w:val="24"/>
        </w:rPr>
        <w:t>obrigação financeira pendente, decorrente de penalidade imposta ou inadimplência,</w:t>
      </w:r>
      <w:r w:rsidRPr="003C3364">
        <w:rPr>
          <w:rFonts w:ascii="Arial" w:hAnsi="Arial" w:cs="Arial"/>
          <w:sz w:val="24"/>
          <w:szCs w:val="24"/>
          <w:lang w:eastAsia="en-US"/>
        </w:rPr>
        <w:t xml:space="preserve"> o pagamento ficará sobrestado até que </w:t>
      </w:r>
      <w:proofErr w:type="gramStart"/>
      <w:r w:rsidRPr="003C3364">
        <w:rPr>
          <w:rFonts w:ascii="Arial" w:hAnsi="Arial" w:cs="Arial"/>
          <w:sz w:val="24"/>
          <w:szCs w:val="24"/>
          <w:lang w:eastAsia="en-US"/>
        </w:rPr>
        <w:t>o(</w:t>
      </w:r>
      <w:proofErr w:type="gramEnd"/>
      <w:r w:rsidRPr="003C3364">
        <w:rPr>
          <w:rFonts w:ascii="Arial" w:hAnsi="Arial" w:cs="Arial"/>
          <w:sz w:val="24"/>
          <w:szCs w:val="24"/>
          <w:lang w:eastAsia="en-US"/>
        </w:rPr>
        <w:t>a) Contratado(a) providencie as medidas saneadoras. Nesta hipótese, o prazo para pagamento iniciar-se-á após a comprovação da regularização da situação, não acarretando qualquer ônus para o Contratante.</w:t>
      </w:r>
    </w:p>
    <w:p w:rsidR="001A6385" w:rsidRPr="003C3364" w:rsidRDefault="001A6385" w:rsidP="003C3364">
      <w:pPr>
        <w:spacing w:after="160" w:line="300" w:lineRule="auto"/>
        <w:ind w:right="-17"/>
        <w:jc w:val="both"/>
        <w:rPr>
          <w:rFonts w:ascii="Arial" w:hAnsi="Arial" w:cs="Arial"/>
          <w:sz w:val="24"/>
          <w:szCs w:val="24"/>
        </w:rPr>
      </w:pPr>
      <w:r w:rsidRPr="003C3364">
        <w:rPr>
          <w:rFonts w:ascii="Arial" w:hAnsi="Arial" w:cs="Arial"/>
          <w:sz w:val="24"/>
          <w:szCs w:val="24"/>
        </w:rPr>
        <w:t xml:space="preserve">7.5. O pagamento devido pelo Contratante será efetuado por meio ordem bancária, para crédito em banco, agência e conta corrente indicados </w:t>
      </w:r>
      <w:proofErr w:type="gramStart"/>
      <w:r w:rsidRPr="003C3364">
        <w:rPr>
          <w:rFonts w:ascii="Arial" w:hAnsi="Arial" w:cs="Arial"/>
          <w:sz w:val="24"/>
          <w:szCs w:val="24"/>
        </w:rPr>
        <w:t>pelo(</w:t>
      </w:r>
      <w:proofErr w:type="gramEnd"/>
      <w:r w:rsidRPr="003C3364">
        <w:rPr>
          <w:rFonts w:ascii="Arial" w:hAnsi="Arial" w:cs="Arial"/>
          <w:sz w:val="24"/>
          <w:szCs w:val="24"/>
        </w:rPr>
        <w:t>a) contratante, ou, eventualmente, por outra forma que vier a ser convencionada entre as partes.</w:t>
      </w:r>
    </w:p>
    <w:p w:rsidR="001A6385" w:rsidRPr="003C3364" w:rsidRDefault="001A6385" w:rsidP="003C3364">
      <w:pPr>
        <w:spacing w:after="160" w:line="300" w:lineRule="auto"/>
        <w:ind w:right="-17"/>
        <w:jc w:val="both"/>
        <w:rPr>
          <w:rFonts w:ascii="Arial" w:hAnsi="Arial" w:cs="Arial"/>
          <w:sz w:val="24"/>
          <w:szCs w:val="24"/>
        </w:rPr>
      </w:pPr>
      <w:r w:rsidRPr="003C3364">
        <w:rPr>
          <w:rFonts w:ascii="Arial" w:hAnsi="Arial" w:cs="Arial"/>
          <w:sz w:val="24"/>
          <w:szCs w:val="24"/>
        </w:rPr>
        <w:t xml:space="preserve">7.6. Será considerada data do pagamento o dia em que constar como emitida a ordem bancária para pagamento. </w:t>
      </w:r>
    </w:p>
    <w:p w:rsidR="001A6385" w:rsidRPr="003C3364" w:rsidRDefault="001A6385" w:rsidP="003C3364">
      <w:pPr>
        <w:spacing w:after="160" w:line="300" w:lineRule="auto"/>
        <w:ind w:right="-17"/>
        <w:jc w:val="both"/>
        <w:rPr>
          <w:rFonts w:ascii="Arial" w:hAnsi="Arial" w:cs="Arial"/>
          <w:sz w:val="24"/>
          <w:szCs w:val="24"/>
        </w:rPr>
      </w:pPr>
      <w:r w:rsidRPr="003C3364">
        <w:rPr>
          <w:rFonts w:ascii="Arial" w:hAnsi="Arial" w:cs="Arial"/>
          <w:sz w:val="24"/>
          <w:szCs w:val="24"/>
        </w:rPr>
        <w:t xml:space="preserve">7.7. Paga a importância discriminada na nota fiscal, </w:t>
      </w:r>
      <w:proofErr w:type="gramStart"/>
      <w:r w:rsidRPr="003C3364">
        <w:rPr>
          <w:rFonts w:ascii="Arial" w:hAnsi="Arial" w:cs="Arial"/>
          <w:sz w:val="24"/>
          <w:szCs w:val="24"/>
        </w:rPr>
        <w:t>o(</w:t>
      </w:r>
      <w:proofErr w:type="gramEnd"/>
      <w:r w:rsidRPr="003C3364">
        <w:rPr>
          <w:rFonts w:ascii="Arial" w:hAnsi="Arial" w:cs="Arial"/>
          <w:sz w:val="24"/>
          <w:szCs w:val="24"/>
        </w:rPr>
        <w:t>a) Contratado(a) dará ao contratante plena, geral e irretratável quitação dos valores nela discriminados, para nada mais vir a reclamar ou exigir a qualquer título, tempo ou forma.</w:t>
      </w:r>
    </w:p>
    <w:p w:rsidR="001A6385" w:rsidRPr="003C3364" w:rsidRDefault="001A6385" w:rsidP="003C3364">
      <w:pPr>
        <w:spacing w:after="160" w:line="300" w:lineRule="auto"/>
        <w:ind w:right="-17"/>
        <w:jc w:val="both"/>
        <w:rPr>
          <w:rFonts w:ascii="Arial" w:hAnsi="Arial" w:cs="Arial"/>
          <w:sz w:val="24"/>
          <w:szCs w:val="24"/>
        </w:rPr>
      </w:pPr>
      <w:r w:rsidRPr="003C3364">
        <w:rPr>
          <w:rFonts w:ascii="Arial" w:hAnsi="Arial" w:cs="Arial"/>
          <w:sz w:val="24"/>
          <w:szCs w:val="24"/>
        </w:rPr>
        <w:t xml:space="preserve">7.8. Todo pagamento que vier a ser considerado contratualmente indevido será objeto de ajuste nos pagamentos futuros, quando devidos, ou cobrados diretamente </w:t>
      </w:r>
      <w:proofErr w:type="gramStart"/>
      <w:r w:rsidRPr="003C3364">
        <w:rPr>
          <w:rFonts w:ascii="Arial" w:hAnsi="Arial" w:cs="Arial"/>
          <w:sz w:val="24"/>
          <w:szCs w:val="24"/>
        </w:rPr>
        <w:t>do(</w:t>
      </w:r>
      <w:proofErr w:type="gramEnd"/>
      <w:r w:rsidRPr="003C3364">
        <w:rPr>
          <w:rFonts w:ascii="Arial" w:hAnsi="Arial" w:cs="Arial"/>
          <w:sz w:val="24"/>
          <w:szCs w:val="24"/>
        </w:rPr>
        <w:t>a) Contratado(a).</w:t>
      </w:r>
    </w:p>
    <w:p w:rsidR="001A6385" w:rsidRPr="003C3364" w:rsidRDefault="001A6385" w:rsidP="003C3364">
      <w:pPr>
        <w:pStyle w:val="PargrafodaLista"/>
        <w:spacing w:after="160" w:line="300" w:lineRule="auto"/>
        <w:ind w:left="0" w:right="-17"/>
        <w:jc w:val="both"/>
        <w:rPr>
          <w:rFonts w:ascii="Arial" w:hAnsi="Arial" w:cs="Arial"/>
          <w:sz w:val="24"/>
          <w:szCs w:val="24"/>
        </w:rPr>
      </w:pPr>
      <w:r w:rsidRPr="003C3364">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6385" w:rsidRPr="003C3364" w:rsidRDefault="001A6385" w:rsidP="003C3364">
      <w:pPr>
        <w:pStyle w:val="PargrafodaLista"/>
        <w:spacing w:after="160" w:line="300" w:lineRule="auto"/>
        <w:ind w:left="0" w:right="-17"/>
        <w:jc w:val="both"/>
        <w:rPr>
          <w:rFonts w:ascii="Arial" w:hAnsi="Arial" w:cs="Arial"/>
          <w:sz w:val="24"/>
          <w:szCs w:val="24"/>
        </w:rPr>
      </w:pPr>
      <w:r w:rsidRPr="003C3364">
        <w:rPr>
          <w:rFonts w:ascii="Arial" w:hAnsi="Arial" w:cs="Arial"/>
          <w:sz w:val="24"/>
          <w:szCs w:val="24"/>
        </w:rPr>
        <w:lastRenderedPageBreak/>
        <w:t xml:space="preserve">7.10. Os documentos comprobatórios dos pagamentos relativos a tributos, encargos ou contribuições de responsabilidade </w:t>
      </w:r>
      <w:proofErr w:type="gramStart"/>
      <w:r w:rsidRPr="003C3364">
        <w:rPr>
          <w:rFonts w:ascii="Arial" w:hAnsi="Arial" w:cs="Arial"/>
          <w:sz w:val="24"/>
          <w:szCs w:val="24"/>
        </w:rPr>
        <w:t>do(</w:t>
      </w:r>
      <w:proofErr w:type="gramEnd"/>
      <w:r w:rsidRPr="003C3364">
        <w:rPr>
          <w:rFonts w:ascii="Arial" w:hAnsi="Arial" w:cs="Arial"/>
          <w:sz w:val="24"/>
          <w:szCs w:val="24"/>
        </w:rPr>
        <w:t>a) Contratado(a), deverão ser enviados ao contratante mensalmente.</w:t>
      </w:r>
    </w:p>
    <w:p w:rsidR="001A6385" w:rsidRPr="003C3364" w:rsidRDefault="001A6385" w:rsidP="003C3364">
      <w:pPr>
        <w:pStyle w:val="PargrafodaLista"/>
        <w:spacing w:after="160" w:line="300" w:lineRule="auto"/>
        <w:ind w:left="0" w:right="-17"/>
        <w:jc w:val="both"/>
        <w:rPr>
          <w:rFonts w:ascii="Arial" w:hAnsi="Arial" w:cs="Arial"/>
          <w:sz w:val="24"/>
          <w:szCs w:val="24"/>
        </w:rPr>
      </w:pPr>
      <w:r w:rsidRPr="003C3364">
        <w:rPr>
          <w:rFonts w:ascii="Arial" w:hAnsi="Arial" w:cs="Arial"/>
          <w:sz w:val="24"/>
          <w:szCs w:val="24"/>
        </w:rPr>
        <w:t xml:space="preserve">7.11. </w:t>
      </w:r>
      <w:proofErr w:type="gramStart"/>
      <w:r w:rsidRPr="003C3364">
        <w:rPr>
          <w:rFonts w:ascii="Arial" w:hAnsi="Arial" w:cs="Arial"/>
          <w:sz w:val="24"/>
          <w:szCs w:val="24"/>
        </w:rPr>
        <w:t>O(</w:t>
      </w:r>
      <w:proofErr w:type="gramEnd"/>
      <w:r w:rsidRPr="003C3364">
        <w:rPr>
          <w:rFonts w:ascii="Arial" w:hAnsi="Arial" w:cs="Arial"/>
          <w:sz w:val="24"/>
          <w:szCs w:val="24"/>
        </w:rPr>
        <w:t>A) Contratado(a) deverá entregar os bens acompanhado da correspondente nota fiscal.</w:t>
      </w:r>
    </w:p>
    <w:p w:rsidR="001A6385" w:rsidRPr="003C3364" w:rsidRDefault="001A6385" w:rsidP="003C3364">
      <w:pPr>
        <w:pStyle w:val="PargrafodaLista"/>
        <w:spacing w:after="160" w:line="300" w:lineRule="auto"/>
        <w:ind w:left="0" w:right="-17"/>
        <w:jc w:val="both"/>
        <w:rPr>
          <w:rFonts w:ascii="Arial" w:hAnsi="Arial" w:cs="Arial"/>
          <w:sz w:val="24"/>
          <w:szCs w:val="24"/>
        </w:rPr>
      </w:pPr>
      <w:r w:rsidRPr="003C3364">
        <w:rPr>
          <w:rFonts w:ascii="Arial" w:hAnsi="Arial" w:cs="Arial"/>
          <w:sz w:val="24"/>
          <w:szCs w:val="24"/>
        </w:rPr>
        <w:t xml:space="preserve">7.12. A nota fiscal deverá ser emitida </w:t>
      </w:r>
      <w:proofErr w:type="gramStart"/>
      <w:r w:rsidRPr="003C3364">
        <w:rPr>
          <w:rFonts w:ascii="Arial" w:hAnsi="Arial" w:cs="Arial"/>
          <w:sz w:val="24"/>
          <w:szCs w:val="24"/>
        </w:rPr>
        <w:t>pelo(</w:t>
      </w:r>
      <w:proofErr w:type="gramEnd"/>
      <w:r w:rsidRPr="003C3364">
        <w:rPr>
          <w:rFonts w:ascii="Arial" w:hAnsi="Arial" w:cs="Arial"/>
          <w:sz w:val="24"/>
          <w:szCs w:val="24"/>
        </w:rPr>
        <w:t>a) Contratado(a) em inteira conformidade com as exigências legais e contratuais, especialmente as de natureza fiscal, com destaque, quando exigíveis, das retenções tributárias ou previdenciárias.</w:t>
      </w:r>
    </w:p>
    <w:p w:rsidR="001A6385" w:rsidRPr="003C3364" w:rsidRDefault="001A6385" w:rsidP="003C3364">
      <w:pPr>
        <w:pStyle w:val="PargrafodaLista"/>
        <w:spacing w:after="160" w:line="300" w:lineRule="auto"/>
        <w:ind w:left="0" w:right="-17"/>
        <w:jc w:val="both"/>
        <w:rPr>
          <w:rFonts w:ascii="Arial" w:hAnsi="Arial" w:cs="Arial"/>
          <w:sz w:val="24"/>
          <w:szCs w:val="24"/>
        </w:rPr>
      </w:pPr>
      <w:r w:rsidRPr="003C3364">
        <w:rPr>
          <w:rFonts w:ascii="Arial" w:hAnsi="Arial" w:cs="Arial"/>
          <w:sz w:val="24"/>
          <w:szCs w:val="24"/>
        </w:rPr>
        <w:t xml:space="preserve">7.13. Antes de cada pagamento </w:t>
      </w:r>
      <w:proofErr w:type="gramStart"/>
      <w:r w:rsidRPr="003C3364">
        <w:rPr>
          <w:rFonts w:ascii="Arial" w:hAnsi="Arial" w:cs="Arial"/>
          <w:sz w:val="24"/>
          <w:szCs w:val="24"/>
        </w:rPr>
        <w:t>a(</w:t>
      </w:r>
      <w:proofErr w:type="gramEnd"/>
      <w:r w:rsidRPr="003C3364">
        <w:rPr>
          <w:rFonts w:ascii="Arial" w:hAnsi="Arial" w:cs="Arial"/>
          <w:sz w:val="24"/>
          <w:szCs w:val="24"/>
        </w:rPr>
        <w:t>o) Contratado(a) será realizada consulta para verificar a manutenção das regularidades fiscal, social e trabalhista.</w:t>
      </w:r>
    </w:p>
    <w:p w:rsidR="001A6385" w:rsidRPr="003C3364" w:rsidRDefault="001A6385" w:rsidP="003C3364">
      <w:pPr>
        <w:pStyle w:val="PargrafodaLista"/>
        <w:spacing w:after="160" w:line="300" w:lineRule="auto"/>
        <w:ind w:left="0" w:right="-17"/>
        <w:jc w:val="both"/>
        <w:rPr>
          <w:rFonts w:ascii="Arial" w:hAnsi="Arial" w:cs="Arial"/>
          <w:sz w:val="24"/>
          <w:szCs w:val="24"/>
        </w:rPr>
      </w:pPr>
      <w:r w:rsidRPr="003C3364">
        <w:rPr>
          <w:rFonts w:ascii="Arial" w:hAnsi="Arial" w:cs="Arial"/>
          <w:sz w:val="24"/>
          <w:szCs w:val="24"/>
          <w:lang w:eastAsia="en-US"/>
        </w:rPr>
        <w:t xml:space="preserve">7.14. Constatando-se a situação de irregularidade </w:t>
      </w:r>
      <w:proofErr w:type="gramStart"/>
      <w:r w:rsidRPr="003C3364">
        <w:rPr>
          <w:rFonts w:ascii="Arial" w:hAnsi="Arial" w:cs="Arial"/>
          <w:sz w:val="24"/>
          <w:szCs w:val="24"/>
          <w:lang w:eastAsia="en-US"/>
        </w:rPr>
        <w:t>do(</w:t>
      </w:r>
      <w:proofErr w:type="gramEnd"/>
      <w:r w:rsidRPr="003C3364">
        <w:rPr>
          <w:rFonts w:ascii="Arial" w:hAnsi="Arial" w:cs="Arial"/>
          <w:sz w:val="24"/>
          <w:szCs w:val="24"/>
          <w:lang w:eastAsia="en-US"/>
        </w:rPr>
        <w:t>a) Contratado(a), será providenciada sua advertência, por escrito, para que, no prazo de 05 (cinco) dias úteis, regularize sua situação ou, no mesmo prazo, apresente sua defesa. O prazo poderá ser prorrogado uma vez, por igual período, a critério do contratante.</w:t>
      </w:r>
    </w:p>
    <w:p w:rsidR="001A6385" w:rsidRPr="003C3364" w:rsidRDefault="001A6385" w:rsidP="003C3364">
      <w:pPr>
        <w:pStyle w:val="PargrafodaLista"/>
        <w:spacing w:after="160" w:line="300" w:lineRule="auto"/>
        <w:ind w:left="0" w:right="-17"/>
        <w:jc w:val="both"/>
        <w:rPr>
          <w:rFonts w:ascii="Arial" w:hAnsi="Arial" w:cs="Arial"/>
          <w:sz w:val="24"/>
          <w:szCs w:val="24"/>
        </w:rPr>
      </w:pPr>
      <w:r w:rsidRPr="003C3364">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w:t>
      </w:r>
      <w:proofErr w:type="gramStart"/>
      <w:r w:rsidRPr="003C3364">
        <w:rPr>
          <w:rFonts w:ascii="Arial" w:hAnsi="Arial" w:cs="Arial"/>
          <w:sz w:val="24"/>
          <w:szCs w:val="24"/>
          <w:lang w:eastAsia="en-US"/>
        </w:rPr>
        <w:t>do(</w:t>
      </w:r>
      <w:proofErr w:type="gramEnd"/>
      <w:r w:rsidRPr="003C3364">
        <w:rPr>
          <w:rFonts w:ascii="Arial" w:hAnsi="Arial" w:cs="Arial"/>
          <w:sz w:val="24"/>
          <w:szCs w:val="24"/>
          <w:lang w:eastAsia="en-US"/>
        </w:rPr>
        <w:t xml:space="preserve">a) contratado(a), bem como quanto à existência de pagamento a ser efetuado, para que sejam acionados os meios pertinentes e necessários para garantir o recebimento de seus créditos.  </w:t>
      </w:r>
    </w:p>
    <w:p w:rsidR="001A6385" w:rsidRPr="003C3364" w:rsidRDefault="001A6385" w:rsidP="003C3364">
      <w:pPr>
        <w:pStyle w:val="PargrafodaLista"/>
        <w:spacing w:after="160" w:line="300" w:lineRule="auto"/>
        <w:ind w:left="0" w:right="-17"/>
        <w:jc w:val="both"/>
        <w:rPr>
          <w:rFonts w:ascii="Arial" w:hAnsi="Arial" w:cs="Arial"/>
          <w:sz w:val="24"/>
          <w:szCs w:val="24"/>
          <w:lang w:eastAsia="en-US"/>
        </w:rPr>
      </w:pPr>
    </w:p>
    <w:p w:rsidR="001A6385" w:rsidRPr="003C3364" w:rsidRDefault="001A6385" w:rsidP="003C3364">
      <w:pPr>
        <w:pStyle w:val="PargrafodaLista"/>
        <w:spacing w:after="160" w:line="300" w:lineRule="auto"/>
        <w:ind w:left="0" w:right="-17"/>
        <w:jc w:val="both"/>
        <w:rPr>
          <w:rFonts w:ascii="Arial" w:hAnsi="Arial" w:cs="Arial"/>
          <w:sz w:val="24"/>
          <w:szCs w:val="24"/>
        </w:rPr>
      </w:pPr>
      <w:r w:rsidRPr="003C3364">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6385" w:rsidRPr="003C3364" w:rsidRDefault="001A6385" w:rsidP="003C3364">
      <w:pPr>
        <w:pStyle w:val="PargrafodaLista"/>
        <w:spacing w:after="160" w:line="300" w:lineRule="auto"/>
        <w:ind w:left="0" w:right="-17"/>
        <w:jc w:val="both"/>
        <w:rPr>
          <w:rFonts w:ascii="Arial" w:hAnsi="Arial" w:cs="Arial"/>
          <w:sz w:val="24"/>
          <w:szCs w:val="24"/>
        </w:rPr>
      </w:pPr>
      <w:r w:rsidRPr="003C3364">
        <w:rPr>
          <w:rFonts w:ascii="Arial" w:hAnsi="Arial" w:cs="Arial"/>
          <w:sz w:val="24"/>
          <w:szCs w:val="24"/>
          <w:lang w:eastAsia="en-US"/>
        </w:rPr>
        <w:t xml:space="preserve">7.17. Havendo a efetiva execução do objeto, os pagamentos serão realizados normalmente, até que se decida pela rescisão do contrato administrativo, caso </w:t>
      </w:r>
      <w:proofErr w:type="gramStart"/>
      <w:r w:rsidRPr="003C3364">
        <w:rPr>
          <w:rFonts w:ascii="Arial" w:hAnsi="Arial" w:cs="Arial"/>
          <w:sz w:val="24"/>
          <w:szCs w:val="24"/>
          <w:lang w:eastAsia="en-US"/>
        </w:rPr>
        <w:t>o(</w:t>
      </w:r>
      <w:proofErr w:type="gramEnd"/>
      <w:r w:rsidRPr="003C3364">
        <w:rPr>
          <w:rFonts w:ascii="Arial" w:hAnsi="Arial" w:cs="Arial"/>
          <w:sz w:val="24"/>
          <w:szCs w:val="24"/>
          <w:lang w:eastAsia="en-US"/>
        </w:rPr>
        <w:t>a) Contratado(a) não regularize sua situação.</w:t>
      </w:r>
    </w:p>
    <w:p w:rsidR="001A6385" w:rsidRPr="003C3364" w:rsidRDefault="001A6385" w:rsidP="003C3364">
      <w:pPr>
        <w:pStyle w:val="PargrafodaLista"/>
        <w:spacing w:after="160" w:line="300" w:lineRule="auto"/>
        <w:ind w:left="0" w:right="-17"/>
        <w:jc w:val="both"/>
        <w:rPr>
          <w:rFonts w:ascii="Arial" w:hAnsi="Arial" w:cs="Arial"/>
          <w:sz w:val="24"/>
          <w:szCs w:val="24"/>
        </w:rPr>
      </w:pPr>
      <w:r w:rsidRPr="003C3364">
        <w:rPr>
          <w:rFonts w:ascii="Arial" w:hAnsi="Arial" w:cs="Arial"/>
          <w:sz w:val="24"/>
          <w:szCs w:val="24"/>
          <w:lang w:eastAsia="en-US"/>
        </w:rPr>
        <w:t xml:space="preserve">7.18. Somente por motivo de economicidade ou outro interesse público de alta relevância, devidamente justificado, em qualquer caso, </w:t>
      </w:r>
      <w:proofErr w:type="gramStart"/>
      <w:r w:rsidRPr="003C3364">
        <w:rPr>
          <w:rFonts w:ascii="Arial" w:hAnsi="Arial" w:cs="Arial"/>
          <w:sz w:val="24"/>
          <w:szCs w:val="24"/>
          <w:lang w:eastAsia="en-US"/>
        </w:rPr>
        <w:t>pelo(</w:t>
      </w:r>
      <w:proofErr w:type="gramEnd"/>
      <w:r w:rsidRPr="003C3364">
        <w:rPr>
          <w:rFonts w:ascii="Arial" w:hAnsi="Arial" w:cs="Arial"/>
          <w:sz w:val="24"/>
          <w:szCs w:val="24"/>
          <w:lang w:eastAsia="en-US"/>
        </w:rPr>
        <w:t>a) Prefeito(a) Municipal, não será rescindido o contrato administrativo em execução com a contratada inadimplente.</w:t>
      </w:r>
    </w:p>
    <w:p w:rsidR="001A6385" w:rsidRPr="003C3364" w:rsidRDefault="001A6385" w:rsidP="003C3364">
      <w:pPr>
        <w:pStyle w:val="PargrafodaLista"/>
        <w:spacing w:after="160" w:line="300" w:lineRule="auto"/>
        <w:ind w:left="0" w:right="-17"/>
        <w:jc w:val="both"/>
        <w:rPr>
          <w:rFonts w:ascii="Arial" w:hAnsi="Arial" w:cs="Arial"/>
          <w:sz w:val="24"/>
          <w:szCs w:val="24"/>
        </w:rPr>
      </w:pPr>
      <w:r w:rsidRPr="003C3364">
        <w:rPr>
          <w:rFonts w:ascii="Arial" w:hAnsi="Arial" w:cs="Arial"/>
          <w:sz w:val="24"/>
          <w:szCs w:val="24"/>
        </w:rPr>
        <w:t>7.19. Quando do pagamento, será efetuada a retenção tributária prevista na legislação aplicável.</w:t>
      </w:r>
    </w:p>
    <w:p w:rsidR="001A6385" w:rsidRPr="003C3364" w:rsidRDefault="001A6385" w:rsidP="003C3364">
      <w:pPr>
        <w:pStyle w:val="PargrafodaLista"/>
        <w:spacing w:after="160" w:line="300" w:lineRule="auto"/>
        <w:ind w:left="0" w:right="-17"/>
        <w:jc w:val="both"/>
        <w:rPr>
          <w:rFonts w:ascii="Arial" w:hAnsi="Arial" w:cs="Arial"/>
          <w:sz w:val="24"/>
          <w:szCs w:val="24"/>
        </w:rPr>
      </w:pPr>
      <w:r w:rsidRPr="003C3364">
        <w:rPr>
          <w:rFonts w:ascii="Arial" w:hAnsi="Arial" w:cs="Arial"/>
          <w:sz w:val="24"/>
          <w:szCs w:val="24"/>
        </w:rPr>
        <w:t xml:space="preserve">7.20. </w:t>
      </w:r>
      <w:proofErr w:type="gramStart"/>
      <w:r w:rsidRPr="003C3364">
        <w:rPr>
          <w:rFonts w:ascii="Arial" w:hAnsi="Arial" w:cs="Arial"/>
          <w:sz w:val="24"/>
          <w:szCs w:val="24"/>
        </w:rPr>
        <w:t>O(</w:t>
      </w:r>
      <w:proofErr w:type="gramEnd"/>
      <w:r w:rsidRPr="003C3364">
        <w:rPr>
          <w:rFonts w:ascii="Arial" w:hAnsi="Arial" w:cs="Arial"/>
          <w:sz w:val="24"/>
          <w:szCs w:val="24"/>
        </w:rPr>
        <w:t xml:space="preserve">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w:t>
      </w:r>
      <w:r w:rsidRPr="003C3364">
        <w:rPr>
          <w:rFonts w:ascii="Arial" w:hAnsi="Arial" w:cs="Arial"/>
          <w:sz w:val="24"/>
          <w:szCs w:val="24"/>
        </w:rPr>
        <w:lastRenderedPageBreak/>
        <w:t>documento oficial, de que faz jus ao tratamento tributário favorecido previsto na referida Lei.</w:t>
      </w:r>
    </w:p>
    <w:p w:rsidR="001A6385" w:rsidRPr="003C3364" w:rsidRDefault="001A6385" w:rsidP="003C3364">
      <w:pPr>
        <w:pStyle w:val="Nivel2"/>
        <w:spacing w:before="0" w:after="160" w:line="300" w:lineRule="auto"/>
        <w:rPr>
          <w:b/>
          <w:color w:val="auto"/>
          <w:sz w:val="24"/>
          <w:szCs w:val="24"/>
        </w:rPr>
      </w:pPr>
      <w:r w:rsidRPr="003C3364">
        <w:rPr>
          <w:b/>
          <w:color w:val="auto"/>
          <w:sz w:val="24"/>
          <w:szCs w:val="24"/>
        </w:rPr>
        <w:t xml:space="preserve">8. Da forma e critérios de seleção </w:t>
      </w:r>
      <w:proofErr w:type="gramStart"/>
      <w:r w:rsidRPr="003C3364">
        <w:rPr>
          <w:b/>
          <w:color w:val="auto"/>
          <w:sz w:val="24"/>
          <w:szCs w:val="24"/>
        </w:rPr>
        <w:t>do(</w:t>
      </w:r>
      <w:proofErr w:type="gramEnd"/>
      <w:r w:rsidRPr="003C3364">
        <w:rPr>
          <w:b/>
          <w:color w:val="auto"/>
          <w:sz w:val="24"/>
          <w:szCs w:val="24"/>
        </w:rPr>
        <w:t>a) fornecedor(a)</w:t>
      </w:r>
    </w:p>
    <w:p w:rsidR="001A6385" w:rsidRPr="003C3364" w:rsidRDefault="001A6385" w:rsidP="003C3364">
      <w:pPr>
        <w:pStyle w:val="Nivel2"/>
        <w:spacing w:before="0" w:after="160" w:line="300" w:lineRule="auto"/>
        <w:rPr>
          <w:color w:val="auto"/>
          <w:sz w:val="24"/>
          <w:szCs w:val="24"/>
        </w:rPr>
      </w:pPr>
      <w:r w:rsidRPr="003C3364">
        <w:rPr>
          <w:color w:val="auto"/>
          <w:sz w:val="24"/>
          <w:szCs w:val="24"/>
        </w:rPr>
        <w:t xml:space="preserve">8.1. </w:t>
      </w:r>
      <w:proofErr w:type="gramStart"/>
      <w:r w:rsidRPr="003C3364">
        <w:rPr>
          <w:color w:val="auto"/>
          <w:sz w:val="24"/>
          <w:szCs w:val="24"/>
        </w:rPr>
        <w:t>O(</w:t>
      </w:r>
      <w:proofErr w:type="gramEnd"/>
      <w:r w:rsidRPr="003C3364">
        <w:rPr>
          <w:color w:val="auto"/>
          <w:sz w:val="24"/>
          <w:szCs w:val="24"/>
        </w:rPr>
        <w:t>A) licitante será selecionado por meio da realização de procedimento de dispensa de licitação pública (inciso I</w:t>
      </w:r>
      <w:r w:rsidR="002960C9" w:rsidRPr="003C3364">
        <w:rPr>
          <w:color w:val="auto"/>
          <w:sz w:val="24"/>
          <w:szCs w:val="24"/>
        </w:rPr>
        <w:t>I</w:t>
      </w:r>
      <w:r w:rsidRPr="003C3364">
        <w:rPr>
          <w:color w:val="auto"/>
          <w:sz w:val="24"/>
          <w:szCs w:val="24"/>
        </w:rPr>
        <w:t xml:space="preserve"> do art. 75 da Lei n.º 14.133/2021), na forma estabelecidas no Decreto Municipal nº 63/2023, tendo como critério de julgamento: menor preço global.</w:t>
      </w:r>
    </w:p>
    <w:p w:rsidR="001A6385" w:rsidRPr="003C3364" w:rsidRDefault="001A6385" w:rsidP="003C3364">
      <w:pPr>
        <w:pStyle w:val="Nivel2"/>
        <w:spacing w:before="0" w:after="160" w:line="300" w:lineRule="auto"/>
        <w:rPr>
          <w:color w:val="auto"/>
          <w:sz w:val="24"/>
          <w:szCs w:val="24"/>
        </w:rPr>
      </w:pPr>
      <w:r w:rsidRPr="003C3364">
        <w:rPr>
          <w:color w:val="auto"/>
          <w:sz w:val="24"/>
          <w:szCs w:val="24"/>
        </w:rPr>
        <w:t>8.2. O modo de disputa será conjuntamente aberto.</w:t>
      </w:r>
    </w:p>
    <w:p w:rsidR="001A6385" w:rsidRPr="003C3364" w:rsidRDefault="001A6385" w:rsidP="003C3364">
      <w:pPr>
        <w:pStyle w:val="Nivel2"/>
        <w:spacing w:before="0" w:after="160" w:line="300" w:lineRule="auto"/>
        <w:rPr>
          <w:b/>
          <w:color w:val="auto"/>
          <w:sz w:val="24"/>
          <w:szCs w:val="24"/>
        </w:rPr>
      </w:pPr>
      <w:r w:rsidRPr="003C3364">
        <w:rPr>
          <w:b/>
          <w:color w:val="auto"/>
          <w:sz w:val="24"/>
          <w:szCs w:val="24"/>
        </w:rPr>
        <w:t>8.3. Habilitação jurídica:</w:t>
      </w:r>
    </w:p>
    <w:p w:rsidR="001A6385" w:rsidRPr="003C3364" w:rsidRDefault="001A6385" w:rsidP="003C3364">
      <w:pPr>
        <w:pStyle w:val="Nivel2"/>
        <w:spacing w:before="0" w:after="160" w:line="300" w:lineRule="auto"/>
        <w:rPr>
          <w:color w:val="auto"/>
          <w:sz w:val="24"/>
          <w:szCs w:val="24"/>
        </w:rPr>
      </w:pPr>
      <w:r w:rsidRPr="003C3364">
        <w:rPr>
          <w:color w:val="auto"/>
          <w:sz w:val="24"/>
          <w:szCs w:val="24"/>
        </w:rPr>
        <w:t>8.3.1. Empresário individual: inscrição no Registro Público de Empresas Mercantis, a cargo da Junta Comercial respectiva;</w:t>
      </w:r>
    </w:p>
    <w:p w:rsidR="001A6385" w:rsidRPr="003C3364" w:rsidRDefault="001A6385" w:rsidP="003C3364">
      <w:pPr>
        <w:pStyle w:val="Nivel2"/>
        <w:spacing w:before="0" w:after="160" w:line="300" w:lineRule="auto"/>
        <w:rPr>
          <w:color w:val="auto"/>
          <w:sz w:val="24"/>
          <w:szCs w:val="24"/>
        </w:rPr>
      </w:pPr>
      <w:r w:rsidRPr="003C3364">
        <w:rPr>
          <w:color w:val="auto"/>
          <w:sz w:val="24"/>
          <w:szCs w:val="24"/>
        </w:rPr>
        <w:t>8.3.2. Microempreendedor Individual – MEI: Certificado da Condição de Microempreendedor Individual – CCMEI;</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8.3.3. </w:t>
      </w:r>
      <w:r w:rsidRPr="003C3364">
        <w:rPr>
          <w:rFonts w:ascii="Arial" w:hAnsi="Arial" w:cs="Arial"/>
          <w:bCs/>
          <w:sz w:val="24"/>
          <w:szCs w:val="24"/>
        </w:rPr>
        <w:t>Sociedade empresária, sociedade limitada unipessoal – SLU – ou sociedade identificada como empresa individual de responsabilidade limitada – EIRELI:</w:t>
      </w:r>
      <w:r w:rsidRPr="003C3364">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8.3.4. Sociedade empresária estrangeira com atuação permanente no país: Decreto de autorização para funcionamento no Brasil;</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8.3.5. Sociedade simples: inscrição do ato constitutivo no Registro Civil de Pessoas Jurídicas do local de sua sede, acompanhada de documento comprobatório de seus administradores;</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8.3.7. Ato de autorização para o exercício da atividade.</w:t>
      </w:r>
    </w:p>
    <w:p w:rsidR="001A6385" w:rsidRPr="003C3364" w:rsidRDefault="001A6385" w:rsidP="003C3364">
      <w:pPr>
        <w:spacing w:after="160" w:line="300" w:lineRule="auto"/>
        <w:jc w:val="both"/>
        <w:rPr>
          <w:rFonts w:ascii="Arial" w:hAnsi="Arial" w:cs="Arial"/>
          <w:b/>
          <w:sz w:val="24"/>
          <w:szCs w:val="24"/>
        </w:rPr>
      </w:pPr>
      <w:r w:rsidRPr="003C3364">
        <w:rPr>
          <w:rFonts w:ascii="Arial" w:hAnsi="Arial" w:cs="Arial"/>
          <w:b/>
          <w:sz w:val="24"/>
          <w:szCs w:val="24"/>
        </w:rPr>
        <w:t>8.4. Habilitação fiscal, social e trabalhista:</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8.4.1. Cadastro Nacional de Pessoa Jurídica – CNPJ;</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lastRenderedPageBreak/>
        <w:t xml:space="preserve">8.4.2. Inscrição no cadastro de contribuintes municipal, relativo ao domicílio ou sede </w:t>
      </w:r>
      <w:proofErr w:type="gramStart"/>
      <w:r w:rsidRPr="003C3364">
        <w:rPr>
          <w:rFonts w:ascii="Arial" w:hAnsi="Arial" w:cs="Arial"/>
          <w:sz w:val="24"/>
          <w:szCs w:val="24"/>
        </w:rPr>
        <w:t>do(</w:t>
      </w:r>
      <w:proofErr w:type="gramEnd"/>
      <w:r w:rsidRPr="003C3364">
        <w:rPr>
          <w:rFonts w:ascii="Arial" w:hAnsi="Arial" w:cs="Arial"/>
          <w:sz w:val="24"/>
          <w:szCs w:val="24"/>
        </w:rPr>
        <w:t>a) licitante, pertinente ao seu ramo de atividade e compatível com o objeto contratual;</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8.4.3. Prova de regularidade perante a Fazenda Federal;</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8.3.4. Prova de regularidade perante a Fazenda Estadual;</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8.4.5. Prova de regularidade perante a Fazenda Municipal;</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8.4.6. Prova de regularidade relativo à Seguridade Social e ao Fundo de Garantia de Tempo </w:t>
      </w:r>
      <w:r w:rsidR="00501C92">
        <w:rPr>
          <w:rFonts w:ascii="Segoe UI" w:hAnsi="Segoe UI" w:cs="Segoe UI"/>
          <w:sz w:val="23"/>
          <w:szCs w:val="23"/>
        </w:rPr>
        <w:t xml:space="preserve">contratação </w:t>
      </w:r>
      <w:r w:rsidR="00501C92">
        <w:rPr>
          <w:rFonts w:ascii="Arial" w:hAnsi="Arial" w:cs="Arial"/>
          <w:sz w:val="24"/>
          <w:szCs w:val="24"/>
        </w:rPr>
        <w:t xml:space="preserve">de pessoa física ou jurídica para prestação de serviço de laboratório de análise de água, para a Secretaria de Municipal de Saúde do Município de </w:t>
      </w:r>
      <w:r w:rsidR="00501C92" w:rsidRPr="004654A2">
        <w:rPr>
          <w:rFonts w:ascii="Arial" w:hAnsi="Arial" w:cs="Arial"/>
          <w:bCs/>
          <w:sz w:val="24"/>
          <w:szCs w:val="24"/>
        </w:rPr>
        <w:t>Santo Antônio do Grama/MG</w:t>
      </w:r>
      <w:r w:rsidRPr="003C3364">
        <w:rPr>
          <w:rFonts w:ascii="Arial" w:hAnsi="Arial" w:cs="Arial"/>
          <w:sz w:val="24"/>
          <w:szCs w:val="24"/>
        </w:rPr>
        <w:t>, que demonstre cumprimento dos encargos sociais instituídos por lei;</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8.4.7. Prova de regularidade perante a Justiça do Trabalho;</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8.4.8. Cumprimento do disposto no inciso XXXIII do art. 7º da Constituição da República de 1988 – CR88;</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6385" w:rsidRPr="003C3364" w:rsidRDefault="001A6385" w:rsidP="003C3364">
      <w:pPr>
        <w:spacing w:after="160" w:line="300" w:lineRule="auto"/>
        <w:jc w:val="both"/>
        <w:rPr>
          <w:rFonts w:ascii="Arial" w:hAnsi="Arial" w:cs="Arial"/>
          <w:b/>
          <w:sz w:val="24"/>
          <w:szCs w:val="24"/>
        </w:rPr>
      </w:pPr>
      <w:r w:rsidRPr="003C3364">
        <w:rPr>
          <w:rFonts w:ascii="Arial" w:hAnsi="Arial" w:cs="Arial"/>
          <w:b/>
          <w:sz w:val="24"/>
          <w:szCs w:val="24"/>
        </w:rPr>
        <w:t>8.5. Habilitação técnico-profissional ou técnico operacional</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8.5.</w:t>
      </w:r>
      <w:r w:rsidR="00501C92">
        <w:rPr>
          <w:rFonts w:ascii="Arial" w:hAnsi="Arial" w:cs="Arial"/>
          <w:sz w:val="24"/>
          <w:szCs w:val="24"/>
        </w:rPr>
        <w:t>1</w:t>
      </w:r>
      <w:r w:rsidRPr="003C3364">
        <w:rPr>
          <w:rFonts w:ascii="Arial" w:hAnsi="Arial" w:cs="Arial"/>
          <w:sz w:val="24"/>
          <w:szCs w:val="24"/>
        </w:rPr>
        <w:t>. Atestado de capacidade técnica de execução do objeto.</w:t>
      </w:r>
    </w:p>
    <w:p w:rsidR="001A6385" w:rsidRPr="003C3364" w:rsidRDefault="001A6385" w:rsidP="003C3364">
      <w:pPr>
        <w:pStyle w:val="Nivel2"/>
        <w:spacing w:before="0" w:after="160" w:line="300" w:lineRule="auto"/>
        <w:rPr>
          <w:color w:val="auto"/>
          <w:sz w:val="24"/>
          <w:szCs w:val="24"/>
        </w:rPr>
      </w:pPr>
      <w:r w:rsidRPr="003C3364">
        <w:rPr>
          <w:color w:val="auto"/>
          <w:sz w:val="24"/>
          <w:szCs w:val="24"/>
        </w:rPr>
        <w:t xml:space="preserve">8.6. Se </w:t>
      </w:r>
      <w:proofErr w:type="gramStart"/>
      <w:r w:rsidRPr="003C3364">
        <w:rPr>
          <w:color w:val="auto"/>
          <w:sz w:val="24"/>
          <w:szCs w:val="24"/>
        </w:rPr>
        <w:t>o(</w:t>
      </w:r>
      <w:proofErr w:type="gramEnd"/>
      <w:r w:rsidRPr="003C3364">
        <w:rPr>
          <w:color w:val="auto"/>
          <w:sz w:val="24"/>
          <w:szCs w:val="24"/>
        </w:rPr>
        <w:t>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8.7. Caso </w:t>
      </w:r>
      <w:proofErr w:type="gramStart"/>
      <w:r w:rsidRPr="003C3364">
        <w:rPr>
          <w:rFonts w:ascii="Arial" w:hAnsi="Arial" w:cs="Arial"/>
          <w:sz w:val="24"/>
          <w:szCs w:val="24"/>
        </w:rPr>
        <w:t>o(</w:t>
      </w:r>
      <w:proofErr w:type="gramEnd"/>
      <w:r w:rsidRPr="003C3364">
        <w:rPr>
          <w:rFonts w:ascii="Arial" w:hAnsi="Arial" w:cs="Arial"/>
          <w:sz w:val="24"/>
          <w:szCs w:val="24"/>
        </w:rPr>
        <w:t>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lastRenderedPageBreak/>
        <w:t>8.8. Após a entrega dos documentos para habilitação, não será permitida a substituição ou apresentação de novos documentos, salvo em sede de diligência, para:</w:t>
      </w:r>
    </w:p>
    <w:p w:rsidR="001A6385" w:rsidRPr="003C3364" w:rsidRDefault="002A1F4D" w:rsidP="003C3364">
      <w:pPr>
        <w:spacing w:after="160" w:line="300" w:lineRule="auto"/>
        <w:jc w:val="both"/>
        <w:rPr>
          <w:rFonts w:ascii="Arial" w:hAnsi="Arial" w:cs="Arial"/>
          <w:sz w:val="24"/>
          <w:szCs w:val="24"/>
        </w:rPr>
      </w:pPr>
      <w:r w:rsidRPr="003C3364">
        <w:rPr>
          <w:rFonts w:ascii="Arial" w:hAnsi="Arial" w:cs="Arial"/>
          <w:sz w:val="24"/>
          <w:szCs w:val="24"/>
        </w:rPr>
        <w:t>8.8.1. C</w:t>
      </w:r>
      <w:r w:rsidR="001A6385" w:rsidRPr="003C3364">
        <w:rPr>
          <w:rFonts w:ascii="Arial" w:hAnsi="Arial" w:cs="Arial"/>
          <w:sz w:val="24"/>
          <w:szCs w:val="24"/>
        </w:rPr>
        <w:t xml:space="preserve">omplementação de informações acerca dos documentos já apresentados </w:t>
      </w:r>
      <w:proofErr w:type="gramStart"/>
      <w:r w:rsidR="001A6385" w:rsidRPr="003C3364">
        <w:rPr>
          <w:rFonts w:ascii="Arial" w:hAnsi="Arial" w:cs="Arial"/>
          <w:sz w:val="24"/>
          <w:szCs w:val="24"/>
        </w:rPr>
        <w:t>pelo(</w:t>
      </w:r>
      <w:proofErr w:type="gramEnd"/>
      <w:r w:rsidR="001A6385" w:rsidRPr="003C3364">
        <w:rPr>
          <w:rFonts w:ascii="Arial" w:hAnsi="Arial" w:cs="Arial"/>
          <w:sz w:val="24"/>
          <w:szCs w:val="24"/>
        </w:rPr>
        <w:t>a)(s) licitante(s) e desde que necessária para apurar fatos existentes à época da abertura do certame;</w:t>
      </w:r>
    </w:p>
    <w:p w:rsidR="001A6385" w:rsidRPr="003C3364" w:rsidRDefault="002A1F4D" w:rsidP="003C3364">
      <w:pPr>
        <w:spacing w:after="160" w:line="300" w:lineRule="auto"/>
        <w:jc w:val="both"/>
        <w:rPr>
          <w:rFonts w:ascii="Arial" w:hAnsi="Arial" w:cs="Arial"/>
          <w:sz w:val="24"/>
          <w:szCs w:val="24"/>
        </w:rPr>
      </w:pPr>
      <w:r w:rsidRPr="003C3364">
        <w:rPr>
          <w:rFonts w:ascii="Arial" w:hAnsi="Arial" w:cs="Arial"/>
          <w:sz w:val="24"/>
          <w:szCs w:val="24"/>
        </w:rPr>
        <w:t>8.8.2. A</w:t>
      </w:r>
      <w:r w:rsidR="001A6385" w:rsidRPr="003C3364">
        <w:rPr>
          <w:rFonts w:ascii="Arial" w:hAnsi="Arial" w:cs="Arial"/>
          <w:sz w:val="24"/>
          <w:szCs w:val="24"/>
        </w:rPr>
        <w:t>tualização de documentos cuja validade tenha expirado após a data de recebimento das propostas.</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8.9. Na análise dos documentos de habilitação, a comissão de licitação, após provocação </w:t>
      </w:r>
      <w:proofErr w:type="gramStart"/>
      <w:r w:rsidRPr="003C3364">
        <w:rPr>
          <w:rFonts w:ascii="Arial" w:hAnsi="Arial" w:cs="Arial"/>
          <w:sz w:val="24"/>
          <w:szCs w:val="24"/>
        </w:rPr>
        <w:t>do(</w:t>
      </w:r>
      <w:proofErr w:type="gramEnd"/>
      <w:r w:rsidRPr="003C3364">
        <w:rPr>
          <w:rFonts w:ascii="Arial" w:hAnsi="Arial" w:cs="Arial"/>
          <w:sz w:val="24"/>
          <w:szCs w:val="24"/>
        </w:rPr>
        <w:t xml:space="preserve">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8.9. Os documentos de habilitação poderá ser:</w:t>
      </w:r>
    </w:p>
    <w:p w:rsidR="001A6385" w:rsidRPr="003C3364" w:rsidRDefault="002A1F4D" w:rsidP="003C3364">
      <w:pPr>
        <w:spacing w:after="160" w:line="300" w:lineRule="auto"/>
        <w:jc w:val="both"/>
        <w:rPr>
          <w:rFonts w:ascii="Arial" w:hAnsi="Arial" w:cs="Arial"/>
          <w:sz w:val="24"/>
          <w:szCs w:val="24"/>
        </w:rPr>
      </w:pPr>
      <w:r w:rsidRPr="003C3364">
        <w:rPr>
          <w:rFonts w:ascii="Arial" w:hAnsi="Arial" w:cs="Arial"/>
          <w:sz w:val="24"/>
          <w:szCs w:val="24"/>
        </w:rPr>
        <w:t>8.9.1. A</w:t>
      </w:r>
      <w:r w:rsidR="001A6385" w:rsidRPr="003C3364">
        <w:rPr>
          <w:rFonts w:ascii="Arial" w:hAnsi="Arial" w:cs="Arial"/>
          <w:sz w:val="24"/>
          <w:szCs w:val="24"/>
        </w:rPr>
        <w:t>presentada em original, por cópia ou por qualquer outro meio expressamente admitido pela Administração;</w:t>
      </w:r>
    </w:p>
    <w:p w:rsidR="001A6385" w:rsidRPr="003C3364" w:rsidRDefault="002A1F4D" w:rsidP="003C3364">
      <w:pPr>
        <w:spacing w:after="160" w:line="300" w:lineRule="auto"/>
        <w:jc w:val="both"/>
        <w:rPr>
          <w:rFonts w:ascii="Arial" w:hAnsi="Arial" w:cs="Arial"/>
          <w:sz w:val="24"/>
          <w:szCs w:val="24"/>
        </w:rPr>
      </w:pPr>
      <w:r w:rsidRPr="003C3364">
        <w:rPr>
          <w:rFonts w:ascii="Arial" w:hAnsi="Arial" w:cs="Arial"/>
          <w:sz w:val="24"/>
          <w:szCs w:val="24"/>
        </w:rPr>
        <w:t>8.9.2. S</w:t>
      </w:r>
      <w:r w:rsidR="001A6385" w:rsidRPr="003C3364">
        <w:rPr>
          <w:rFonts w:ascii="Arial" w:hAnsi="Arial" w:cs="Arial"/>
          <w:sz w:val="24"/>
          <w:szCs w:val="24"/>
        </w:rPr>
        <w:t>ubstituída por registro cadastral emitido pela Administração, desde que o registro tenha sido feito em obediência ao disposta na Lei nº. 14.133/2021.</w:t>
      </w:r>
    </w:p>
    <w:p w:rsidR="001A6385" w:rsidRPr="003C3364" w:rsidRDefault="001A6385" w:rsidP="003C3364">
      <w:pPr>
        <w:pStyle w:val="Nivel2"/>
        <w:spacing w:before="0" w:after="160" w:line="300" w:lineRule="auto"/>
        <w:rPr>
          <w:b/>
          <w:color w:val="auto"/>
          <w:sz w:val="24"/>
          <w:szCs w:val="24"/>
        </w:rPr>
      </w:pPr>
      <w:r w:rsidRPr="003C3364">
        <w:rPr>
          <w:b/>
          <w:color w:val="auto"/>
          <w:sz w:val="24"/>
          <w:szCs w:val="24"/>
        </w:rPr>
        <w:t>9. Da estimativa do valor da contratação administrativa</w:t>
      </w:r>
    </w:p>
    <w:p w:rsidR="004C0BC1"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9.1. A estimativa do valor global da contratação administrativa </w:t>
      </w:r>
      <w:r w:rsidR="00501C92">
        <w:rPr>
          <w:rFonts w:ascii="Arial" w:hAnsi="Arial" w:cs="Arial"/>
          <w:sz w:val="24"/>
          <w:szCs w:val="24"/>
        </w:rPr>
        <w:t>é R$</w:t>
      </w:r>
      <w:r w:rsidR="00B86FC5">
        <w:rPr>
          <w:rFonts w:ascii="Arial" w:hAnsi="Arial" w:cs="Arial"/>
          <w:sz w:val="24"/>
          <w:szCs w:val="24"/>
        </w:rPr>
        <w:t>23.276,04(vinte e três mil, duzentos e setenta e seis reais e quatro centavos</w:t>
      </w:r>
      <w:r w:rsidR="004C0BC1" w:rsidRPr="003C3364">
        <w:rPr>
          <w:rFonts w:ascii="Arial" w:hAnsi="Arial" w:cs="Arial"/>
          <w:sz w:val="24"/>
          <w:szCs w:val="24"/>
        </w:rPr>
        <w:t>)</w:t>
      </w:r>
      <w:r w:rsidR="00501C92">
        <w:rPr>
          <w:rFonts w:ascii="Arial" w:hAnsi="Arial" w:cs="Arial"/>
          <w:sz w:val="24"/>
          <w:szCs w:val="24"/>
        </w:rPr>
        <w:t>.</w:t>
      </w:r>
    </w:p>
    <w:p w:rsidR="001A6385" w:rsidRPr="003C3364" w:rsidRDefault="001A6385" w:rsidP="003C3364">
      <w:pPr>
        <w:spacing w:after="160" w:line="300" w:lineRule="auto"/>
        <w:jc w:val="both"/>
        <w:rPr>
          <w:rFonts w:ascii="Arial" w:hAnsi="Arial" w:cs="Arial"/>
          <w:color w:val="FF0000"/>
          <w:sz w:val="24"/>
          <w:szCs w:val="24"/>
        </w:rPr>
      </w:pPr>
      <w:r w:rsidRPr="003C3364">
        <w:rPr>
          <w:rFonts w:ascii="Arial" w:hAnsi="Arial" w:cs="Arial"/>
          <w:b/>
          <w:sz w:val="24"/>
          <w:szCs w:val="24"/>
        </w:rPr>
        <w:t>10. Da adequação orçamentária</w:t>
      </w:r>
    </w:p>
    <w:p w:rsidR="001A6385" w:rsidRPr="003C3364" w:rsidRDefault="001A6385" w:rsidP="003C3364">
      <w:pPr>
        <w:pStyle w:val="Nivel2"/>
        <w:spacing w:before="0" w:after="160" w:line="300" w:lineRule="auto"/>
        <w:rPr>
          <w:color w:val="auto"/>
          <w:sz w:val="24"/>
          <w:szCs w:val="24"/>
        </w:rPr>
      </w:pPr>
      <w:r w:rsidRPr="003C3364">
        <w:rPr>
          <w:color w:val="auto"/>
          <w:sz w:val="24"/>
          <w:szCs w:val="24"/>
        </w:rPr>
        <w:t>10.1. As despesas decorrentes desta contratação administrativa correrão à conta de recursos específicos consignados no orçamento geral do Município.</w:t>
      </w:r>
    </w:p>
    <w:p w:rsidR="001A6385" w:rsidRPr="003C3364" w:rsidRDefault="001A6385" w:rsidP="003C3364">
      <w:pPr>
        <w:pStyle w:val="Nivel2"/>
        <w:spacing w:before="0" w:after="160" w:line="300" w:lineRule="auto"/>
        <w:rPr>
          <w:color w:val="auto"/>
          <w:sz w:val="24"/>
          <w:szCs w:val="24"/>
        </w:rPr>
      </w:pPr>
      <w:r w:rsidRPr="003C3364">
        <w:rPr>
          <w:color w:val="auto"/>
          <w:sz w:val="24"/>
          <w:szCs w:val="24"/>
        </w:rPr>
        <w:t>10.2. A contratação administrativa será atendida pela seguinte dotação orçamentária:</w:t>
      </w:r>
    </w:p>
    <w:p w:rsidR="001A6385" w:rsidRPr="003C3364" w:rsidRDefault="001A6385" w:rsidP="003C3364">
      <w:pPr>
        <w:spacing w:after="160" w:line="300" w:lineRule="auto"/>
        <w:jc w:val="both"/>
        <w:rPr>
          <w:rFonts w:ascii="Arial" w:hAnsi="Arial" w:cs="Arial"/>
          <w:sz w:val="24"/>
          <w:szCs w:val="24"/>
        </w:rPr>
      </w:pPr>
      <w:r w:rsidRPr="003C3364">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3C3364">
        <w:rPr>
          <w:rFonts w:ascii="Arial" w:hAnsi="Arial" w:cs="Arial"/>
          <w:sz w:val="24"/>
          <w:szCs w:val="24"/>
        </w:rPr>
        <w:t>apostilamento</w:t>
      </w:r>
      <w:proofErr w:type="spellEnd"/>
      <w:r w:rsidRPr="003C3364">
        <w:rPr>
          <w:rFonts w:ascii="Arial" w:hAnsi="Arial" w:cs="Arial"/>
          <w:sz w:val="24"/>
          <w:szCs w:val="24"/>
        </w:rPr>
        <w:t>.</w:t>
      </w:r>
    </w:p>
    <w:p w:rsidR="001A6385" w:rsidRPr="003C3364" w:rsidRDefault="001A6385" w:rsidP="003C3364">
      <w:pPr>
        <w:pStyle w:val="Nivel2"/>
        <w:spacing w:before="0" w:after="160" w:line="300" w:lineRule="auto"/>
        <w:rPr>
          <w:b/>
          <w:color w:val="auto"/>
          <w:sz w:val="24"/>
          <w:szCs w:val="24"/>
        </w:rPr>
      </w:pPr>
      <w:r w:rsidRPr="003C3364">
        <w:rPr>
          <w:b/>
          <w:color w:val="auto"/>
          <w:sz w:val="24"/>
          <w:szCs w:val="24"/>
        </w:rPr>
        <w:t>11. Da especificação da garantia exigida e das condições de manutenção e assistência técnica, quando for o caso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lastRenderedPageBreak/>
        <w:t xml:space="preserve">11.1. O prazo de garantia contratual da </w:t>
      </w:r>
      <w:r w:rsidR="008274A5" w:rsidRPr="003C3364">
        <w:rPr>
          <w:rFonts w:ascii="Arial" w:hAnsi="Arial" w:cs="Arial"/>
          <w:sz w:val="24"/>
          <w:szCs w:val="24"/>
        </w:rPr>
        <w:t xml:space="preserve">aquisição de serviços </w:t>
      </w:r>
      <w:r w:rsidRPr="003C3364">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11.2. Caso o prazo da garantia oferecida pelo fabricante seja inferior ao estabelecido nesta cláusula, </w:t>
      </w:r>
      <w:proofErr w:type="gramStart"/>
      <w:r w:rsidRPr="003C3364">
        <w:rPr>
          <w:rFonts w:ascii="Arial" w:hAnsi="Arial" w:cs="Arial"/>
          <w:sz w:val="24"/>
          <w:szCs w:val="24"/>
        </w:rPr>
        <w:t>o(</w:t>
      </w:r>
      <w:proofErr w:type="gramEnd"/>
      <w:r w:rsidRPr="003C3364">
        <w:rPr>
          <w:rFonts w:ascii="Arial" w:hAnsi="Arial" w:cs="Arial"/>
          <w:sz w:val="24"/>
          <w:szCs w:val="24"/>
        </w:rPr>
        <w:t>a) Contratado(a) deverá complementar a garantia do bem ofertado pelo período restante.</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11.3. O prazo de garantia contratual dos bens, complementar à garantia legal, é de, no mínimo, doze meses, ou pelo prazo fornecido </w:t>
      </w:r>
      <w:proofErr w:type="gramStart"/>
      <w:r w:rsidRPr="003C3364">
        <w:rPr>
          <w:rFonts w:ascii="Arial" w:hAnsi="Arial" w:cs="Arial"/>
          <w:sz w:val="24"/>
          <w:szCs w:val="24"/>
        </w:rPr>
        <w:t>pelo(</w:t>
      </w:r>
      <w:proofErr w:type="gramEnd"/>
      <w:r w:rsidRPr="003C3364">
        <w:rPr>
          <w:rFonts w:ascii="Arial" w:hAnsi="Arial" w:cs="Arial"/>
          <w:sz w:val="24"/>
          <w:szCs w:val="24"/>
        </w:rPr>
        <w:t>a) fabricante, se superior, contado a partir do primeiro dia útil subsequente à data do recebimento definitivo do objeto.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11.9. O prazo indicado no subitem anterior, durante seu transcurso, poderá ser prorrogado uma única vez, por igual período, mediante solicitação escrita e justificada </w:t>
      </w:r>
      <w:proofErr w:type="gramStart"/>
      <w:r w:rsidRPr="003C3364">
        <w:rPr>
          <w:rFonts w:ascii="Arial" w:hAnsi="Arial" w:cs="Arial"/>
          <w:sz w:val="24"/>
          <w:szCs w:val="24"/>
        </w:rPr>
        <w:t>do(</w:t>
      </w:r>
      <w:proofErr w:type="gramEnd"/>
      <w:r w:rsidRPr="003C3364">
        <w:rPr>
          <w:rFonts w:ascii="Arial" w:hAnsi="Arial" w:cs="Arial"/>
          <w:sz w:val="24"/>
          <w:szCs w:val="24"/>
        </w:rPr>
        <w:t xml:space="preserve">a) Contratado(a), aceita pelo Contratante. </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11.10. Na hipótese do subitem acima, a contratada deverá disponibilizar equipamento equivalente, de especificação igual ou superior ao anteriormente </w:t>
      </w:r>
      <w:r w:rsidRPr="003C3364">
        <w:rPr>
          <w:rFonts w:ascii="Arial" w:hAnsi="Arial" w:cs="Arial"/>
          <w:sz w:val="24"/>
          <w:szCs w:val="24"/>
        </w:rPr>
        <w:lastRenderedPageBreak/>
        <w:t xml:space="preserve">fornecido, para utilização em caráter provisório pelo Contratante, de modo a garantir a continuidade dos trabalhos administrativos durante a execução dos reparos. </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11.12. O custo referente ao transporte dos equipamentos cobertos pela garantia será de responsabilidade </w:t>
      </w:r>
      <w:proofErr w:type="gramStart"/>
      <w:r w:rsidRPr="003C3364">
        <w:rPr>
          <w:rFonts w:ascii="Arial" w:hAnsi="Arial" w:cs="Arial"/>
          <w:sz w:val="24"/>
          <w:szCs w:val="24"/>
        </w:rPr>
        <w:t>do(</w:t>
      </w:r>
      <w:proofErr w:type="gramEnd"/>
      <w:r w:rsidRPr="003C3364">
        <w:rPr>
          <w:rFonts w:ascii="Arial" w:hAnsi="Arial" w:cs="Arial"/>
          <w:sz w:val="24"/>
          <w:szCs w:val="24"/>
        </w:rPr>
        <w:t>a) Contratado(a).</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11.14. Fica fazendo parte integral do presente termo o Memorial do Departamento de Engenharia, estabelecendo os termos e condições para execução do objeto.</w:t>
      </w:r>
    </w:p>
    <w:p w:rsidR="001A6385" w:rsidRPr="003C3364" w:rsidRDefault="001A6385" w:rsidP="003C3364">
      <w:pPr>
        <w:tabs>
          <w:tab w:val="left" w:pos="2268"/>
        </w:tabs>
        <w:spacing w:after="160" w:line="300" w:lineRule="auto"/>
        <w:jc w:val="both"/>
        <w:rPr>
          <w:rFonts w:ascii="Arial" w:hAnsi="Arial" w:cs="Arial"/>
          <w:sz w:val="24"/>
          <w:szCs w:val="24"/>
        </w:rPr>
      </w:pPr>
      <w:r w:rsidRPr="003C3364">
        <w:rPr>
          <w:rFonts w:ascii="Arial" w:hAnsi="Arial" w:cs="Arial"/>
          <w:sz w:val="24"/>
          <w:szCs w:val="24"/>
        </w:rPr>
        <w:t xml:space="preserve">                             Santo Antônio do Grama,</w:t>
      </w:r>
      <w:r w:rsidR="00B86FC5">
        <w:rPr>
          <w:rFonts w:ascii="Arial" w:hAnsi="Arial" w:cs="Arial"/>
          <w:sz w:val="24"/>
          <w:szCs w:val="24"/>
        </w:rPr>
        <w:t>03 de junho de 2026</w:t>
      </w:r>
      <w:r w:rsidRPr="003C3364">
        <w:rPr>
          <w:rFonts w:ascii="Arial" w:hAnsi="Arial" w:cs="Arial"/>
          <w:sz w:val="24"/>
          <w:szCs w:val="24"/>
        </w:rPr>
        <w:t>.</w:t>
      </w:r>
    </w:p>
    <w:p w:rsidR="001A6385" w:rsidRPr="003C3364" w:rsidRDefault="001A6385" w:rsidP="003C3364">
      <w:pPr>
        <w:tabs>
          <w:tab w:val="left" w:pos="2268"/>
        </w:tabs>
        <w:spacing w:after="160" w:line="300" w:lineRule="auto"/>
        <w:jc w:val="both"/>
        <w:rPr>
          <w:rFonts w:ascii="Arial" w:hAnsi="Arial" w:cs="Arial"/>
          <w:sz w:val="24"/>
          <w:szCs w:val="24"/>
        </w:rPr>
      </w:pPr>
    </w:p>
    <w:p w:rsidR="001A6385" w:rsidRPr="003C3364" w:rsidRDefault="001A6385" w:rsidP="00501C92">
      <w:pPr>
        <w:tabs>
          <w:tab w:val="left" w:pos="2268"/>
        </w:tabs>
        <w:jc w:val="center"/>
        <w:rPr>
          <w:rFonts w:ascii="Arial" w:hAnsi="Arial" w:cs="Arial"/>
          <w:sz w:val="24"/>
          <w:szCs w:val="24"/>
        </w:rPr>
      </w:pPr>
    </w:p>
    <w:p w:rsidR="001A6385" w:rsidRPr="003C3364" w:rsidRDefault="00B86FC5" w:rsidP="00501C92">
      <w:pPr>
        <w:tabs>
          <w:tab w:val="left" w:pos="2268"/>
        </w:tabs>
        <w:jc w:val="center"/>
        <w:rPr>
          <w:rFonts w:ascii="Arial" w:hAnsi="Arial" w:cs="Arial"/>
          <w:b/>
          <w:sz w:val="24"/>
          <w:szCs w:val="24"/>
        </w:rPr>
      </w:pPr>
      <w:r>
        <w:rPr>
          <w:rFonts w:ascii="Arial" w:hAnsi="Arial" w:cs="Arial"/>
          <w:b/>
          <w:sz w:val="24"/>
          <w:szCs w:val="24"/>
        </w:rPr>
        <w:t>Samuel de Sousa Ribeiro</w:t>
      </w:r>
      <w:bookmarkStart w:id="12" w:name="_GoBack"/>
      <w:bookmarkEnd w:id="12"/>
    </w:p>
    <w:p w:rsidR="001A6385" w:rsidRPr="003C3364" w:rsidRDefault="001A6385" w:rsidP="00501C92">
      <w:pPr>
        <w:tabs>
          <w:tab w:val="left" w:pos="2268"/>
        </w:tabs>
        <w:jc w:val="center"/>
        <w:rPr>
          <w:rFonts w:ascii="Arial" w:hAnsi="Arial" w:cs="Arial"/>
          <w:b/>
          <w:sz w:val="24"/>
          <w:szCs w:val="24"/>
        </w:rPr>
      </w:pPr>
      <w:r w:rsidRPr="003C3364">
        <w:rPr>
          <w:rFonts w:ascii="Arial" w:hAnsi="Arial" w:cs="Arial"/>
          <w:b/>
          <w:sz w:val="24"/>
          <w:szCs w:val="24"/>
        </w:rPr>
        <w:t>Secretaria Municipal de Saúde</w:t>
      </w: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1A6385" w:rsidRPr="003C3364" w:rsidRDefault="001A6385" w:rsidP="003C3364">
      <w:pPr>
        <w:tabs>
          <w:tab w:val="left" w:pos="2268"/>
        </w:tabs>
        <w:jc w:val="both"/>
        <w:rPr>
          <w:rFonts w:ascii="Arial" w:hAnsi="Arial" w:cs="Arial"/>
          <w:b/>
          <w:sz w:val="24"/>
          <w:szCs w:val="24"/>
        </w:rPr>
      </w:pPr>
    </w:p>
    <w:p w:rsidR="00673970" w:rsidRPr="003C3364" w:rsidRDefault="00673970" w:rsidP="003C3364">
      <w:pPr>
        <w:jc w:val="both"/>
        <w:rPr>
          <w:rFonts w:ascii="Arial" w:hAnsi="Arial" w:cs="Arial"/>
          <w:sz w:val="24"/>
          <w:szCs w:val="24"/>
        </w:rPr>
      </w:pPr>
    </w:p>
    <w:sectPr w:rsidR="00673970" w:rsidRPr="003C3364">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EA5" w:rsidRDefault="00001EA5" w:rsidP="001A6385">
      <w:r>
        <w:separator/>
      </w:r>
    </w:p>
  </w:endnote>
  <w:endnote w:type="continuationSeparator" w:id="0">
    <w:p w:rsidR="00001EA5" w:rsidRDefault="00001EA5" w:rsidP="001A6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EA5" w:rsidRDefault="00001EA5" w:rsidP="001A6385">
      <w:r>
        <w:separator/>
      </w:r>
    </w:p>
  </w:footnote>
  <w:footnote w:type="continuationSeparator" w:id="0">
    <w:p w:rsidR="00001EA5" w:rsidRDefault="00001EA5" w:rsidP="001A6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364" w:rsidRPr="005D50B3" w:rsidRDefault="003C3364" w:rsidP="001A6385">
    <w:pPr>
      <w:pStyle w:val="Cabealho"/>
      <w:jc w:val="center"/>
    </w:pPr>
    <w:r>
      <w:rPr>
        <w:noProof/>
      </w:rPr>
      <w:drawing>
        <wp:anchor distT="0" distB="0" distL="114300" distR="114300" simplePos="0" relativeHeight="251659264" behindDoc="0" locked="0" layoutInCell="1" allowOverlap="1" wp14:anchorId="241AEBE1" wp14:editId="37D7CBA3">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3C3364" w:rsidRDefault="003C3364" w:rsidP="001A6385">
    <w:pPr>
      <w:pStyle w:val="Cabealho"/>
    </w:pPr>
  </w:p>
  <w:p w:rsidR="003C3364" w:rsidRDefault="003C3364" w:rsidP="001A6385">
    <w:pPr>
      <w:pStyle w:val="Cabealho"/>
    </w:pPr>
  </w:p>
  <w:p w:rsidR="003C3364" w:rsidRDefault="003C3364" w:rsidP="001A6385">
    <w:pPr>
      <w:pStyle w:val="Cabealho"/>
    </w:pPr>
  </w:p>
  <w:p w:rsidR="003C3364" w:rsidRDefault="003C336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385"/>
    <w:rsid w:val="00001EA5"/>
    <w:rsid w:val="00006ADE"/>
    <w:rsid w:val="00173C98"/>
    <w:rsid w:val="00191282"/>
    <w:rsid w:val="001A6385"/>
    <w:rsid w:val="002960C9"/>
    <w:rsid w:val="002A1F4D"/>
    <w:rsid w:val="003C3364"/>
    <w:rsid w:val="003D51BD"/>
    <w:rsid w:val="004A0602"/>
    <w:rsid w:val="004B61CE"/>
    <w:rsid w:val="004C0BC1"/>
    <w:rsid w:val="004E43ED"/>
    <w:rsid w:val="004E65C6"/>
    <w:rsid w:val="004F22E9"/>
    <w:rsid w:val="00501C92"/>
    <w:rsid w:val="005870E5"/>
    <w:rsid w:val="00594179"/>
    <w:rsid w:val="005D7F9C"/>
    <w:rsid w:val="005F23F0"/>
    <w:rsid w:val="00645805"/>
    <w:rsid w:val="00673970"/>
    <w:rsid w:val="00683392"/>
    <w:rsid w:val="006B550B"/>
    <w:rsid w:val="006F1C6C"/>
    <w:rsid w:val="00706BBA"/>
    <w:rsid w:val="00774E6C"/>
    <w:rsid w:val="008274A5"/>
    <w:rsid w:val="008D789E"/>
    <w:rsid w:val="008F5D42"/>
    <w:rsid w:val="00942924"/>
    <w:rsid w:val="0097709C"/>
    <w:rsid w:val="009A794E"/>
    <w:rsid w:val="00A002A1"/>
    <w:rsid w:val="00B86FC5"/>
    <w:rsid w:val="00CB196A"/>
    <w:rsid w:val="00D7250D"/>
    <w:rsid w:val="00E326B3"/>
    <w:rsid w:val="00E56C37"/>
    <w:rsid w:val="00EC1A45"/>
    <w:rsid w:val="00EE18FD"/>
    <w:rsid w:val="00F111C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32D36-D512-4983-8BFC-3F49476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6385"/>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638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6385"/>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6385"/>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1A6385"/>
    <w:rPr>
      <w:color w:val="0000FF"/>
      <w:u w:val="single"/>
    </w:rPr>
  </w:style>
  <w:style w:type="paragraph" w:styleId="PargrafodaLista">
    <w:name w:val="List Paragraph"/>
    <w:basedOn w:val="Normal"/>
    <w:uiPriority w:val="34"/>
    <w:qFormat/>
    <w:rsid w:val="001A6385"/>
    <w:pPr>
      <w:spacing w:after="200" w:line="276" w:lineRule="auto"/>
      <w:ind w:left="720"/>
      <w:contextualSpacing/>
    </w:pPr>
    <w:rPr>
      <w:rFonts w:ascii="Calibri" w:eastAsia="Calibri" w:hAnsi="Calibri"/>
    </w:rPr>
  </w:style>
  <w:style w:type="paragraph" w:customStyle="1" w:styleId="Nivel3">
    <w:name w:val="Nivel 3"/>
    <w:basedOn w:val="PargrafodaLista"/>
    <w:qFormat/>
    <w:rsid w:val="001A6385"/>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6385"/>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6385"/>
    <w:rPr>
      <w:rFonts w:ascii="Arial" w:hAnsi="Arial" w:cs="Arial"/>
      <w:i/>
      <w:color w:val="FF0000"/>
    </w:rPr>
  </w:style>
  <w:style w:type="paragraph" w:customStyle="1" w:styleId="Nvel2Opcional">
    <w:name w:val="Nível 2 Opcional"/>
    <w:basedOn w:val="Normal"/>
    <w:link w:val="Nvel2OpcionalChar"/>
    <w:qFormat/>
    <w:rsid w:val="001A6385"/>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6385"/>
    <w:pPr>
      <w:numPr>
        <w:ilvl w:val="2"/>
        <w:numId w:val="1"/>
      </w:numPr>
      <w:contextualSpacing w:val="0"/>
    </w:pPr>
    <w:rPr>
      <w:rFonts w:eastAsia="Calibri"/>
      <w:i/>
      <w:iCs/>
      <w:color w:val="FF0000"/>
    </w:rPr>
  </w:style>
  <w:style w:type="character" w:customStyle="1" w:styleId="Nivel2Char">
    <w:name w:val="Nivel 2 Char"/>
    <w:link w:val="Nivel2"/>
    <w:locked/>
    <w:rsid w:val="001A6385"/>
    <w:rPr>
      <w:rFonts w:ascii="Arial" w:hAnsi="Arial" w:cs="Arial"/>
      <w:color w:val="000000"/>
    </w:rPr>
  </w:style>
  <w:style w:type="paragraph" w:customStyle="1" w:styleId="Nivel2">
    <w:name w:val="Nivel 2"/>
    <w:basedOn w:val="Normal"/>
    <w:link w:val="Nivel2Char"/>
    <w:qFormat/>
    <w:rsid w:val="001A6385"/>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638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6385"/>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6385"/>
    <w:pPr>
      <w:tabs>
        <w:tab w:val="center" w:pos="4252"/>
        <w:tab w:val="right" w:pos="8504"/>
      </w:tabs>
    </w:pPr>
  </w:style>
  <w:style w:type="character" w:customStyle="1" w:styleId="RodapChar">
    <w:name w:val="Rodapé Char"/>
    <w:basedOn w:val="Fontepargpadro"/>
    <w:link w:val="Rodap"/>
    <w:uiPriority w:val="99"/>
    <w:rsid w:val="001A6385"/>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6385"/>
    <w:rPr>
      <w:rFonts w:ascii="Segoe UI" w:hAnsi="Segoe UI" w:cs="Segoe UI"/>
      <w:sz w:val="18"/>
      <w:szCs w:val="18"/>
    </w:rPr>
  </w:style>
  <w:style w:type="character" w:customStyle="1" w:styleId="TextodebaloChar">
    <w:name w:val="Texto de balão Char"/>
    <w:basedOn w:val="Fontepargpadro"/>
    <w:link w:val="Textodebalo"/>
    <w:uiPriority w:val="99"/>
    <w:semiHidden/>
    <w:rsid w:val="001A6385"/>
    <w:rPr>
      <w:rFonts w:ascii="Segoe UI" w:eastAsia="Times New Roman" w:hAnsi="Segoe UI" w:cs="Segoe UI"/>
      <w:sz w:val="18"/>
      <w:szCs w:val="18"/>
      <w:lang w:eastAsia="pt-BR"/>
    </w:rPr>
  </w:style>
  <w:style w:type="paragraph" w:styleId="SemEspaamento">
    <w:name w:val="No Spacing"/>
    <w:uiPriority w:val="1"/>
    <w:qFormat/>
    <w:rsid w:val="001A6385"/>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6385"/>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6385"/>
    <w:rPr>
      <w:rFonts w:ascii="Arial" w:eastAsia="Times New Roman" w:hAnsi="Arial" w:cs="Arial"/>
      <w:sz w:val="26"/>
      <w:szCs w:val="26"/>
      <w:lang w:eastAsia="pt-BR"/>
    </w:rPr>
  </w:style>
  <w:style w:type="paragraph" w:styleId="Corpodetexto2">
    <w:name w:val="Body Text 2"/>
    <w:basedOn w:val="Normal"/>
    <w:link w:val="Corpodetexto2Char"/>
    <w:uiPriority w:val="99"/>
    <w:rsid w:val="001A6385"/>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6385"/>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6385"/>
    <w:pPr>
      <w:spacing w:line="360" w:lineRule="auto"/>
      <w:jc w:val="center"/>
    </w:pPr>
    <w:rPr>
      <w:b/>
      <w:sz w:val="32"/>
      <w:lang w:val="x-none" w:eastAsia="x-none"/>
    </w:rPr>
  </w:style>
  <w:style w:type="character" w:customStyle="1" w:styleId="TtuloChar">
    <w:name w:val="Título Char"/>
    <w:basedOn w:val="Fontepargpadro"/>
    <w:link w:val="Ttulo"/>
    <w:uiPriority w:val="99"/>
    <w:rsid w:val="001A6385"/>
    <w:rPr>
      <w:rFonts w:ascii="Times New Roman" w:eastAsia="Times New Roman" w:hAnsi="Times New Roman" w:cs="Times New Roman"/>
      <w:b/>
      <w:sz w:val="32"/>
      <w:szCs w:val="20"/>
      <w:lang w:val="x-none" w:eastAsia="x-none"/>
    </w:rPr>
  </w:style>
  <w:style w:type="paragraph" w:customStyle="1" w:styleId="isselectedend">
    <w:name w:val="isselectedend"/>
    <w:basedOn w:val="Normal"/>
    <w:rsid w:val="00501C92"/>
    <w:pPr>
      <w:spacing w:before="100" w:beforeAutospacing="1" w:after="100" w:afterAutospacing="1"/>
    </w:pPr>
    <w:rPr>
      <w:sz w:val="24"/>
      <w:szCs w:val="24"/>
    </w:rPr>
  </w:style>
  <w:style w:type="paragraph" w:styleId="NormalWeb">
    <w:name w:val="Normal (Web)"/>
    <w:basedOn w:val="Normal"/>
    <w:uiPriority w:val="99"/>
    <w:semiHidden/>
    <w:unhideWhenUsed/>
    <w:rsid w:val="00501C9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161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39</Pages>
  <Words>11310</Words>
  <Characters>61074</Characters>
  <Application>Microsoft Office Word</Application>
  <DocSecurity>0</DocSecurity>
  <Lines>508</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2026-06-17T18:52:00Z</cp:lastPrinted>
  <dcterms:created xsi:type="dcterms:W3CDTF">2026-06-17T18:53:00Z</dcterms:created>
  <dcterms:modified xsi:type="dcterms:W3CDTF">2026-06-17T18:53:00Z</dcterms:modified>
</cp:coreProperties>
</file>