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BA8864" w14:textId="77777777" w:rsidR="0041534D" w:rsidRPr="00BB3BFE" w:rsidRDefault="00C544D8" w:rsidP="004E5EDB">
      <w:pPr>
        <w:pStyle w:val="PargrafodaLista"/>
        <w:jc w:val="center"/>
        <w:rPr>
          <w:rFonts w:ascii="Arial" w:hAnsi="Arial" w:cs="Arial"/>
          <w:b/>
          <w:sz w:val="24"/>
          <w:szCs w:val="24"/>
        </w:rPr>
      </w:pPr>
      <w:r w:rsidRPr="00BB3BFE">
        <w:rPr>
          <w:rFonts w:ascii="Arial" w:hAnsi="Arial" w:cs="Arial"/>
          <w:b/>
          <w:sz w:val="24"/>
          <w:szCs w:val="24"/>
        </w:rPr>
        <w:t>ESTUDO TÉ</w:t>
      </w:r>
      <w:r w:rsidR="0041534D" w:rsidRPr="00BB3BFE">
        <w:rPr>
          <w:rFonts w:ascii="Arial" w:hAnsi="Arial" w:cs="Arial"/>
          <w:b/>
          <w:sz w:val="24"/>
          <w:szCs w:val="24"/>
        </w:rPr>
        <w:t>CNICO PRELIMINAR</w:t>
      </w:r>
    </w:p>
    <w:p w14:paraId="530F33AD" w14:textId="77777777" w:rsidR="0041534D" w:rsidRPr="00BB3BFE" w:rsidRDefault="0041534D" w:rsidP="004E5EDB">
      <w:pPr>
        <w:pStyle w:val="PargrafodaLista"/>
        <w:jc w:val="center"/>
        <w:rPr>
          <w:rFonts w:ascii="Arial" w:hAnsi="Arial" w:cs="Arial"/>
          <w:sz w:val="24"/>
          <w:szCs w:val="24"/>
        </w:rPr>
      </w:pPr>
    </w:p>
    <w:p w14:paraId="2F955F6E" w14:textId="77777777" w:rsidR="00163867" w:rsidRPr="00BB3BFE" w:rsidRDefault="00004250" w:rsidP="004E5EDB">
      <w:pPr>
        <w:pStyle w:val="PargrafodaLista"/>
        <w:numPr>
          <w:ilvl w:val="0"/>
          <w:numId w:val="2"/>
        </w:numPr>
        <w:pBdr>
          <w:top w:val="single" w:sz="4" w:space="1" w:color="auto"/>
          <w:left w:val="single" w:sz="4" w:space="20" w:color="auto"/>
          <w:bottom w:val="single" w:sz="4" w:space="1" w:color="auto"/>
          <w:right w:val="single" w:sz="4" w:space="4" w:color="auto"/>
        </w:pBdr>
        <w:jc w:val="center"/>
        <w:rPr>
          <w:rFonts w:ascii="Arial" w:hAnsi="Arial" w:cs="Arial"/>
          <w:b/>
          <w:sz w:val="24"/>
          <w:szCs w:val="24"/>
        </w:rPr>
      </w:pPr>
      <w:r w:rsidRPr="00BB3BFE">
        <w:rPr>
          <w:rFonts w:ascii="Arial" w:hAnsi="Arial" w:cs="Arial"/>
          <w:b/>
          <w:sz w:val="24"/>
          <w:szCs w:val="24"/>
        </w:rPr>
        <w:t xml:space="preserve">INDICAÇÃO DO OBJETO E </w:t>
      </w:r>
      <w:r w:rsidR="0041534D" w:rsidRPr="00BB3BFE">
        <w:rPr>
          <w:rFonts w:ascii="Arial" w:hAnsi="Arial" w:cs="Arial"/>
          <w:b/>
          <w:sz w:val="24"/>
          <w:szCs w:val="24"/>
        </w:rPr>
        <w:t>DESCRIÇÃO DA NECESSIDADE</w:t>
      </w:r>
    </w:p>
    <w:p w14:paraId="093E5B67" w14:textId="701D6B75" w:rsidR="0041534D" w:rsidRPr="00BB3BFE" w:rsidRDefault="00EA3FEF" w:rsidP="004E5EDB">
      <w:pPr>
        <w:pBdr>
          <w:top w:val="single" w:sz="4" w:space="1" w:color="auto"/>
          <w:left w:val="single" w:sz="4" w:space="20" w:color="auto"/>
          <w:bottom w:val="single" w:sz="4" w:space="1" w:color="auto"/>
          <w:right w:val="single" w:sz="4" w:space="4" w:color="auto"/>
        </w:pBdr>
        <w:ind w:left="360"/>
        <w:jc w:val="center"/>
        <w:rPr>
          <w:rFonts w:ascii="Arial" w:hAnsi="Arial" w:cs="Arial"/>
          <w:b/>
          <w:sz w:val="24"/>
          <w:szCs w:val="24"/>
        </w:rPr>
      </w:pPr>
      <w:r w:rsidRPr="00BB3BFE">
        <w:rPr>
          <w:rFonts w:ascii="Arial" w:hAnsi="Arial" w:cs="Arial"/>
          <w:b/>
          <w:sz w:val="24"/>
          <w:szCs w:val="24"/>
        </w:rPr>
        <w:t>(Art. 18, §1º, inciso I)</w:t>
      </w:r>
    </w:p>
    <w:p w14:paraId="13F0393A" w14:textId="2D9EC281" w:rsidR="00A03349" w:rsidRPr="00E71C5B" w:rsidRDefault="00EE42DF" w:rsidP="00E71C5B">
      <w:pPr>
        <w:jc w:val="both"/>
        <w:rPr>
          <w:rFonts w:ascii="Arial" w:hAnsi="Arial" w:cs="Arial"/>
          <w:sz w:val="24"/>
          <w:szCs w:val="24"/>
        </w:rPr>
      </w:pPr>
      <w:r>
        <w:rPr>
          <w:rFonts w:ascii="Arial" w:hAnsi="Arial" w:cs="Arial"/>
          <w:sz w:val="24"/>
          <w:szCs w:val="24"/>
        </w:rPr>
        <w:t>A</w:t>
      </w:r>
      <w:r w:rsidRPr="00EE42DF">
        <w:rPr>
          <w:rFonts w:ascii="Arial" w:hAnsi="Arial" w:cs="Arial"/>
          <w:sz w:val="24"/>
          <w:szCs w:val="24"/>
        </w:rPr>
        <w:t>quisição de equipamento de ultrassonografia veterinária portátil</w:t>
      </w:r>
      <w:r>
        <w:t>,</w:t>
      </w:r>
      <w:r>
        <w:rPr>
          <w:rFonts w:ascii="Arial" w:hAnsi="Arial" w:cs="Arial"/>
          <w:sz w:val="24"/>
          <w:szCs w:val="24"/>
        </w:rPr>
        <w:t xml:space="preserve"> novo, de primeiro uso, d</w:t>
      </w:r>
      <w:r w:rsidRPr="00EE42DF">
        <w:rPr>
          <w:rFonts w:ascii="Arial" w:hAnsi="Arial" w:cs="Arial"/>
          <w:sz w:val="24"/>
          <w:szCs w:val="24"/>
        </w:rPr>
        <w:t>estinado ao atendimento médico-veterinário de animais pertencentes a produtores rurais do Município de Santo Antônio do Grama/MG</w:t>
      </w:r>
      <w:r>
        <w:rPr>
          <w:rFonts w:ascii="Arial" w:hAnsi="Arial" w:cs="Arial"/>
          <w:sz w:val="24"/>
          <w:szCs w:val="24"/>
        </w:rPr>
        <w:t xml:space="preserve"> conforme demanda e projetos da Secretaria Municipal de Agricultura e Meio ambiente, </w:t>
      </w:r>
      <w:r w:rsidR="00E71C5B" w:rsidRPr="00E71C5B">
        <w:rPr>
          <w:rFonts w:ascii="Arial" w:hAnsi="Arial" w:cs="Arial"/>
          <w:sz w:val="24"/>
          <w:szCs w:val="24"/>
        </w:rPr>
        <w:t>no âmbito da execução do Plano de Ação nº 09032023-034024/2023, vinculado à Emenda Parlamentar nº 202314050005.</w:t>
      </w:r>
    </w:p>
    <w:p w14:paraId="23A4106A" w14:textId="77777777" w:rsidR="00E71C5B" w:rsidRPr="00CE5E71" w:rsidRDefault="00E71C5B" w:rsidP="00A03349">
      <w:pPr>
        <w:pStyle w:val="PargrafodaLista"/>
        <w:ind w:left="708"/>
        <w:jc w:val="both"/>
        <w:rPr>
          <w:rFonts w:ascii="Arial" w:hAnsi="Arial" w:cs="Arial"/>
          <w:sz w:val="24"/>
          <w:szCs w:val="24"/>
        </w:rPr>
      </w:pPr>
    </w:p>
    <w:p w14:paraId="47C2C3C1" w14:textId="2569EE19" w:rsidR="00EA3FEF" w:rsidRPr="00BB3BFE" w:rsidRDefault="00EA3FEF" w:rsidP="004E5EDB">
      <w:pPr>
        <w:pStyle w:val="PargrafodaLista"/>
        <w:numPr>
          <w:ilvl w:val="0"/>
          <w:numId w:val="25"/>
        </w:numPr>
        <w:pBdr>
          <w:top w:val="single" w:sz="4" w:space="1" w:color="auto"/>
          <w:left w:val="single" w:sz="4" w:space="30" w:color="auto"/>
          <w:bottom w:val="single" w:sz="4" w:space="1" w:color="auto"/>
          <w:right w:val="single" w:sz="4" w:space="4" w:color="auto"/>
        </w:pBdr>
        <w:jc w:val="center"/>
        <w:rPr>
          <w:rFonts w:ascii="Arial" w:hAnsi="Arial" w:cs="Arial"/>
          <w:b/>
          <w:sz w:val="24"/>
          <w:szCs w:val="24"/>
        </w:rPr>
      </w:pPr>
      <w:r w:rsidRPr="00BB3BFE">
        <w:rPr>
          <w:rFonts w:ascii="Arial" w:hAnsi="Arial" w:cs="Arial"/>
          <w:b/>
          <w:sz w:val="24"/>
          <w:szCs w:val="24"/>
        </w:rPr>
        <w:t>DEMONSTRAÇÃO DA COMPATIBILIDADE DA CONTRATAÇÃO COM O PLANEJAMENTO DA ADMINISTRAÇÃO (Art. 18, §1º, inciso II)</w:t>
      </w:r>
    </w:p>
    <w:p w14:paraId="6BDFF046" w14:textId="77777777" w:rsidR="00AF170F" w:rsidRPr="00BB3BFE" w:rsidRDefault="00AF170F" w:rsidP="004E5EDB">
      <w:pPr>
        <w:pStyle w:val="PargrafodaLista"/>
        <w:ind w:left="0"/>
        <w:jc w:val="center"/>
        <w:rPr>
          <w:rFonts w:ascii="Arial" w:hAnsi="Arial" w:cs="Arial"/>
          <w:sz w:val="24"/>
          <w:szCs w:val="24"/>
        </w:rPr>
      </w:pPr>
    </w:p>
    <w:p w14:paraId="07D2226F" w14:textId="33B06DA0" w:rsidR="00462846" w:rsidRPr="00BB3BFE" w:rsidRDefault="00766447" w:rsidP="00B6298F">
      <w:pPr>
        <w:pStyle w:val="PargrafodaLista"/>
        <w:numPr>
          <w:ilvl w:val="1"/>
          <w:numId w:val="25"/>
        </w:numPr>
        <w:ind w:left="0" w:firstLine="0"/>
        <w:jc w:val="both"/>
        <w:rPr>
          <w:rFonts w:ascii="Arial" w:hAnsi="Arial" w:cs="Arial"/>
          <w:sz w:val="24"/>
          <w:szCs w:val="24"/>
        </w:rPr>
      </w:pPr>
      <w:r w:rsidRPr="00BB3BFE">
        <w:rPr>
          <w:rFonts w:ascii="Arial" w:hAnsi="Arial" w:cs="Arial"/>
          <w:sz w:val="24"/>
          <w:szCs w:val="24"/>
        </w:rPr>
        <w:t>A contratação almejada alinha-se com o planejamento d</w:t>
      </w:r>
      <w:r w:rsidR="00E67575" w:rsidRPr="00BB3BFE">
        <w:rPr>
          <w:rFonts w:ascii="Arial" w:hAnsi="Arial" w:cs="Arial"/>
          <w:sz w:val="24"/>
          <w:szCs w:val="24"/>
        </w:rPr>
        <w:t>o Município</w:t>
      </w:r>
      <w:r w:rsidR="0038153A" w:rsidRPr="00BB3BFE">
        <w:rPr>
          <w:rFonts w:ascii="Arial" w:hAnsi="Arial" w:cs="Arial"/>
          <w:sz w:val="24"/>
          <w:szCs w:val="24"/>
        </w:rPr>
        <w:t xml:space="preserve"> para o atual exercício,</w:t>
      </w:r>
      <w:r w:rsidR="00E67575" w:rsidRPr="00BB3BFE">
        <w:rPr>
          <w:rFonts w:ascii="Arial" w:hAnsi="Arial" w:cs="Arial"/>
          <w:sz w:val="24"/>
          <w:szCs w:val="24"/>
        </w:rPr>
        <w:t xml:space="preserve"> </w:t>
      </w:r>
      <w:r w:rsidR="00462846" w:rsidRPr="00BB3BFE">
        <w:rPr>
          <w:rFonts w:ascii="Arial" w:hAnsi="Arial" w:cs="Arial"/>
          <w:sz w:val="24"/>
          <w:szCs w:val="24"/>
        </w:rPr>
        <w:t>estando em consonância com os objetivos e metas estabelecidos pela Administração Pública local.</w:t>
      </w:r>
    </w:p>
    <w:p w14:paraId="345FB13C" w14:textId="237FBB57" w:rsidR="0038153A" w:rsidRPr="00BB3BFE" w:rsidRDefault="0038153A" w:rsidP="00B6298F">
      <w:pPr>
        <w:pStyle w:val="PargrafodaLista"/>
        <w:numPr>
          <w:ilvl w:val="1"/>
          <w:numId w:val="25"/>
        </w:numPr>
        <w:ind w:left="0" w:firstLine="0"/>
        <w:jc w:val="both"/>
        <w:rPr>
          <w:rFonts w:ascii="Arial" w:hAnsi="Arial" w:cs="Arial"/>
          <w:sz w:val="24"/>
          <w:szCs w:val="24"/>
        </w:rPr>
      </w:pPr>
      <w:r w:rsidRPr="00BB3BFE">
        <w:rPr>
          <w:rFonts w:ascii="Arial" w:hAnsi="Arial" w:cs="Arial"/>
          <w:sz w:val="24"/>
          <w:szCs w:val="24"/>
        </w:rPr>
        <w:t>O</w:t>
      </w:r>
      <w:r w:rsidR="00B90605" w:rsidRPr="00BB3BFE">
        <w:rPr>
          <w:rFonts w:ascii="Arial" w:hAnsi="Arial" w:cs="Arial"/>
          <w:sz w:val="24"/>
          <w:szCs w:val="24"/>
        </w:rPr>
        <w:t xml:space="preserve"> Plano de Contratações Anual ainda </w:t>
      </w:r>
      <w:r w:rsidRPr="00BB3BFE">
        <w:rPr>
          <w:rFonts w:ascii="Arial" w:hAnsi="Arial" w:cs="Arial"/>
          <w:sz w:val="24"/>
          <w:szCs w:val="24"/>
        </w:rPr>
        <w:t xml:space="preserve">não </w:t>
      </w:r>
      <w:r w:rsidR="00B90605" w:rsidRPr="00BB3BFE">
        <w:rPr>
          <w:rFonts w:ascii="Arial" w:hAnsi="Arial" w:cs="Arial"/>
          <w:sz w:val="24"/>
          <w:szCs w:val="24"/>
        </w:rPr>
        <w:t>foi adotado pelo</w:t>
      </w:r>
      <w:r w:rsidRPr="00BB3BFE">
        <w:rPr>
          <w:rFonts w:ascii="Arial" w:hAnsi="Arial" w:cs="Arial"/>
          <w:sz w:val="24"/>
          <w:szCs w:val="24"/>
        </w:rPr>
        <w:t xml:space="preserve"> </w:t>
      </w:r>
      <w:r w:rsidR="00B90605" w:rsidRPr="00BB3BFE">
        <w:rPr>
          <w:rFonts w:ascii="Arial" w:hAnsi="Arial" w:cs="Arial"/>
          <w:sz w:val="24"/>
          <w:szCs w:val="24"/>
        </w:rPr>
        <w:t xml:space="preserve">Município de </w:t>
      </w:r>
      <w:r w:rsidRPr="00BB3BFE">
        <w:rPr>
          <w:rFonts w:ascii="Arial" w:hAnsi="Arial" w:cs="Arial"/>
          <w:sz w:val="24"/>
          <w:szCs w:val="24"/>
        </w:rPr>
        <w:t>Santo Antônio do Grama</w:t>
      </w:r>
      <w:r w:rsidR="00B90605" w:rsidRPr="00BB3BFE">
        <w:rPr>
          <w:rFonts w:ascii="Arial" w:hAnsi="Arial" w:cs="Arial"/>
          <w:sz w:val="24"/>
          <w:szCs w:val="24"/>
        </w:rPr>
        <w:t>.</w:t>
      </w:r>
    </w:p>
    <w:p w14:paraId="051DA3C2" w14:textId="77777777" w:rsidR="0038153A" w:rsidRPr="00BB3BFE" w:rsidRDefault="0038153A" w:rsidP="004E5EDB">
      <w:pPr>
        <w:pStyle w:val="PargrafodaLista"/>
        <w:jc w:val="center"/>
        <w:rPr>
          <w:rFonts w:ascii="Arial" w:hAnsi="Arial" w:cs="Arial"/>
          <w:sz w:val="24"/>
          <w:szCs w:val="24"/>
        </w:rPr>
      </w:pPr>
    </w:p>
    <w:p w14:paraId="0C5E651E" w14:textId="314E0E55" w:rsidR="00B76D35" w:rsidRPr="00BB3BFE" w:rsidRDefault="005642FD" w:rsidP="004E5EDB">
      <w:pPr>
        <w:pStyle w:val="PargrafodaLista"/>
        <w:numPr>
          <w:ilvl w:val="0"/>
          <w:numId w:val="25"/>
        </w:numPr>
        <w:pBdr>
          <w:top w:val="single" w:sz="4" w:space="1" w:color="auto"/>
          <w:left w:val="single" w:sz="4" w:space="4" w:color="auto"/>
          <w:bottom w:val="single" w:sz="4" w:space="1" w:color="auto"/>
          <w:right w:val="single" w:sz="4" w:space="4" w:color="auto"/>
        </w:pBdr>
        <w:ind w:left="0" w:hanging="11"/>
        <w:jc w:val="center"/>
        <w:rPr>
          <w:rFonts w:ascii="Arial" w:hAnsi="Arial" w:cs="Arial"/>
          <w:b/>
          <w:sz w:val="24"/>
          <w:szCs w:val="24"/>
        </w:rPr>
      </w:pPr>
      <w:r w:rsidRPr="00BB3BFE">
        <w:rPr>
          <w:rFonts w:ascii="Arial" w:hAnsi="Arial" w:cs="Arial"/>
          <w:b/>
          <w:sz w:val="24"/>
          <w:szCs w:val="24"/>
        </w:rPr>
        <w:t>REQUISITOS DA CONTRATAÇÃO</w:t>
      </w:r>
      <w:r w:rsidR="00EA3FEF" w:rsidRPr="00BB3BFE">
        <w:rPr>
          <w:rFonts w:ascii="Arial" w:hAnsi="Arial" w:cs="Arial"/>
          <w:b/>
          <w:sz w:val="24"/>
          <w:szCs w:val="24"/>
        </w:rPr>
        <w:t xml:space="preserve"> (Art. 18, §1º, inciso III)</w:t>
      </w:r>
    </w:p>
    <w:p w14:paraId="1C59EE9E" w14:textId="77777777" w:rsidR="005642FD" w:rsidRPr="00BB3BFE" w:rsidRDefault="005642FD" w:rsidP="004E5EDB">
      <w:pPr>
        <w:pStyle w:val="PargrafodaLista"/>
        <w:jc w:val="center"/>
        <w:rPr>
          <w:rFonts w:ascii="Arial" w:hAnsi="Arial" w:cs="Arial"/>
          <w:sz w:val="24"/>
          <w:szCs w:val="24"/>
        </w:rPr>
      </w:pPr>
    </w:p>
    <w:p w14:paraId="10BBB119" w14:textId="77777777" w:rsidR="002E6C9D" w:rsidRPr="002E6C9D" w:rsidRDefault="002E6C9D" w:rsidP="002E6C9D">
      <w:pPr>
        <w:pStyle w:val="PargrafodaLista"/>
        <w:ind w:left="0"/>
        <w:jc w:val="both"/>
        <w:rPr>
          <w:rFonts w:ascii="Arial" w:hAnsi="Arial" w:cs="Arial"/>
          <w:sz w:val="24"/>
          <w:szCs w:val="24"/>
        </w:rPr>
      </w:pPr>
      <w:r w:rsidRPr="002E6C9D">
        <w:rPr>
          <w:rFonts w:ascii="Arial" w:hAnsi="Arial" w:cs="Arial"/>
          <w:sz w:val="24"/>
          <w:szCs w:val="24"/>
        </w:rPr>
        <w:t>Para a formalização e execução contratual decorrente do presente procedimento, deverão ser observados os seguintes requisitos mínimos:</w:t>
      </w:r>
    </w:p>
    <w:p w14:paraId="0B85D8BD" w14:textId="77777777" w:rsidR="002E6C9D" w:rsidRPr="002E6C9D" w:rsidRDefault="002E6C9D" w:rsidP="002E6C9D">
      <w:pPr>
        <w:pStyle w:val="PargrafodaLista"/>
        <w:ind w:left="0"/>
        <w:jc w:val="both"/>
        <w:rPr>
          <w:rFonts w:ascii="Arial" w:hAnsi="Arial" w:cs="Arial"/>
          <w:sz w:val="24"/>
          <w:szCs w:val="24"/>
        </w:rPr>
      </w:pPr>
    </w:p>
    <w:p w14:paraId="28D8772B" w14:textId="77777777" w:rsidR="002E6C9D" w:rsidRPr="002E6C9D" w:rsidRDefault="002E6C9D" w:rsidP="002E6C9D">
      <w:pPr>
        <w:pStyle w:val="PargrafodaLista"/>
        <w:ind w:left="0"/>
        <w:jc w:val="both"/>
        <w:rPr>
          <w:rFonts w:ascii="Arial" w:hAnsi="Arial" w:cs="Arial"/>
          <w:sz w:val="24"/>
          <w:szCs w:val="24"/>
        </w:rPr>
      </w:pPr>
      <w:r w:rsidRPr="002E6C9D">
        <w:rPr>
          <w:rFonts w:ascii="Arial" w:hAnsi="Arial" w:cs="Arial"/>
          <w:sz w:val="24"/>
          <w:szCs w:val="24"/>
        </w:rPr>
        <w:t>I – Entrega do bem: o equipamento de ultrassonografia veterinária portátil deverá ser entregue novo, sem uso anterior, com tecnologia atualizada, em perfeitas condições de funcionamento, acompanhado de todos os acessórios indispensáveis à sua operação (transdutor, cabos, fonte de alimentação, manual em português, maleta de transporte, entre outros), conforme especificações técnicas constantes neste Termo de Referência;</w:t>
      </w:r>
    </w:p>
    <w:p w14:paraId="1360826B" w14:textId="77777777" w:rsidR="002E6C9D" w:rsidRPr="002E6C9D" w:rsidRDefault="002E6C9D" w:rsidP="002E6C9D">
      <w:pPr>
        <w:pStyle w:val="PargrafodaLista"/>
        <w:ind w:left="0"/>
        <w:jc w:val="both"/>
        <w:rPr>
          <w:rFonts w:ascii="Arial" w:hAnsi="Arial" w:cs="Arial"/>
          <w:sz w:val="24"/>
          <w:szCs w:val="24"/>
        </w:rPr>
      </w:pPr>
    </w:p>
    <w:p w14:paraId="7877F585" w14:textId="77B0935A" w:rsidR="002E6C9D" w:rsidRPr="002E6C9D" w:rsidRDefault="002E6C9D" w:rsidP="002E6C9D">
      <w:pPr>
        <w:pStyle w:val="PargrafodaLista"/>
        <w:ind w:left="0"/>
        <w:jc w:val="both"/>
        <w:rPr>
          <w:rFonts w:ascii="Arial" w:hAnsi="Arial" w:cs="Arial"/>
          <w:sz w:val="24"/>
          <w:szCs w:val="24"/>
        </w:rPr>
      </w:pPr>
      <w:r w:rsidRPr="002E6C9D">
        <w:rPr>
          <w:rFonts w:ascii="Arial" w:hAnsi="Arial" w:cs="Arial"/>
          <w:sz w:val="24"/>
          <w:szCs w:val="24"/>
        </w:rPr>
        <w:t xml:space="preserve">II – Prazo de entrega: o fornecimento deverá </w:t>
      </w:r>
      <w:r>
        <w:rPr>
          <w:rFonts w:ascii="Arial" w:hAnsi="Arial" w:cs="Arial"/>
          <w:sz w:val="24"/>
          <w:szCs w:val="24"/>
        </w:rPr>
        <w:t xml:space="preserve">ocorrer no prazo máximo de até </w:t>
      </w:r>
      <w:r w:rsidRPr="002E6C9D">
        <w:rPr>
          <w:rFonts w:ascii="Arial" w:hAnsi="Arial" w:cs="Arial"/>
          <w:sz w:val="24"/>
          <w:szCs w:val="24"/>
        </w:rPr>
        <w:t>30 (trinta) dias corridos a contar do recebimento da Nota de Empenho, conforme previsto no edital;</w:t>
      </w:r>
    </w:p>
    <w:p w14:paraId="2D12E76E" w14:textId="77777777" w:rsidR="002E6C9D" w:rsidRPr="002E6C9D" w:rsidRDefault="002E6C9D" w:rsidP="002E6C9D">
      <w:pPr>
        <w:pStyle w:val="PargrafodaLista"/>
        <w:ind w:left="0"/>
        <w:jc w:val="both"/>
        <w:rPr>
          <w:rFonts w:ascii="Arial" w:hAnsi="Arial" w:cs="Arial"/>
          <w:sz w:val="24"/>
          <w:szCs w:val="24"/>
        </w:rPr>
      </w:pPr>
    </w:p>
    <w:p w14:paraId="49452108" w14:textId="45F52481" w:rsidR="002E6C9D" w:rsidRPr="002E6C9D" w:rsidRDefault="002E6C9D" w:rsidP="002E6C9D">
      <w:pPr>
        <w:pStyle w:val="PargrafodaLista"/>
        <w:ind w:left="0"/>
        <w:jc w:val="both"/>
        <w:rPr>
          <w:rFonts w:ascii="Arial" w:hAnsi="Arial" w:cs="Arial"/>
          <w:sz w:val="24"/>
          <w:szCs w:val="24"/>
        </w:rPr>
      </w:pPr>
      <w:r w:rsidRPr="002E6C9D">
        <w:rPr>
          <w:rFonts w:ascii="Arial" w:hAnsi="Arial" w:cs="Arial"/>
          <w:sz w:val="24"/>
          <w:szCs w:val="24"/>
        </w:rPr>
        <w:lastRenderedPageBreak/>
        <w:t>III – Local de entrega: o equipamento deverá ser entregue na sede da Secretaria Municipal de Agricultura e Meio Ambiente, situada no Municípi</w:t>
      </w:r>
      <w:r>
        <w:rPr>
          <w:rFonts w:ascii="Arial" w:hAnsi="Arial" w:cs="Arial"/>
          <w:sz w:val="24"/>
          <w:szCs w:val="24"/>
        </w:rPr>
        <w:t>o de Santo Antônio do Grama/MG.</w:t>
      </w:r>
    </w:p>
    <w:p w14:paraId="7C1100FA" w14:textId="77777777" w:rsidR="002E6C9D" w:rsidRPr="002E6C9D" w:rsidRDefault="002E6C9D" w:rsidP="002E6C9D">
      <w:pPr>
        <w:pStyle w:val="PargrafodaLista"/>
        <w:ind w:left="0"/>
        <w:jc w:val="both"/>
        <w:rPr>
          <w:rFonts w:ascii="Arial" w:hAnsi="Arial" w:cs="Arial"/>
          <w:sz w:val="24"/>
          <w:szCs w:val="24"/>
        </w:rPr>
      </w:pPr>
    </w:p>
    <w:p w14:paraId="335F6531" w14:textId="01E4E320" w:rsidR="002E6C9D" w:rsidRPr="002E6C9D" w:rsidRDefault="002E6C9D" w:rsidP="002E6C9D">
      <w:pPr>
        <w:pStyle w:val="PargrafodaLista"/>
        <w:ind w:left="0"/>
        <w:jc w:val="both"/>
        <w:rPr>
          <w:rFonts w:ascii="Arial" w:hAnsi="Arial" w:cs="Arial"/>
          <w:sz w:val="24"/>
          <w:szCs w:val="24"/>
        </w:rPr>
      </w:pPr>
      <w:r w:rsidRPr="002E6C9D">
        <w:rPr>
          <w:rFonts w:ascii="Arial" w:hAnsi="Arial" w:cs="Arial"/>
          <w:sz w:val="24"/>
          <w:szCs w:val="24"/>
        </w:rPr>
        <w:t>IV – Garantia mínima: o bem deverá possuir garantia técnica mínima de 12 (doze) meses contra defeitos de fabricação, devendo o fornecedor responsabilizar-se por reparo, substituição de peças ou troca integral do equipamento, conforme o caso;</w:t>
      </w:r>
    </w:p>
    <w:p w14:paraId="6DB9D1B4" w14:textId="77777777" w:rsidR="002E6C9D" w:rsidRPr="002E6C9D" w:rsidRDefault="002E6C9D" w:rsidP="002E6C9D">
      <w:pPr>
        <w:pStyle w:val="PargrafodaLista"/>
        <w:ind w:left="0"/>
        <w:jc w:val="both"/>
        <w:rPr>
          <w:rFonts w:ascii="Arial" w:hAnsi="Arial" w:cs="Arial"/>
          <w:sz w:val="24"/>
          <w:szCs w:val="24"/>
        </w:rPr>
      </w:pPr>
    </w:p>
    <w:p w14:paraId="0CAEDC7B" w14:textId="5ED2767C" w:rsidR="002E6C9D" w:rsidRPr="002E6C9D" w:rsidRDefault="002E6C9D" w:rsidP="002E6C9D">
      <w:pPr>
        <w:pStyle w:val="PargrafodaLista"/>
        <w:ind w:left="0"/>
        <w:jc w:val="both"/>
        <w:rPr>
          <w:rFonts w:ascii="Arial" w:hAnsi="Arial" w:cs="Arial"/>
          <w:sz w:val="24"/>
          <w:szCs w:val="24"/>
        </w:rPr>
      </w:pPr>
      <w:r w:rsidRPr="002E6C9D">
        <w:rPr>
          <w:rFonts w:ascii="Arial" w:hAnsi="Arial" w:cs="Arial"/>
          <w:sz w:val="24"/>
          <w:szCs w:val="24"/>
        </w:rPr>
        <w:t>V – Assistência técnica: deverá haver garantia de assistência técnica autorizada no território nacional</w:t>
      </w:r>
      <w:r>
        <w:rPr>
          <w:rFonts w:ascii="Arial" w:hAnsi="Arial" w:cs="Arial"/>
          <w:sz w:val="24"/>
          <w:szCs w:val="24"/>
        </w:rPr>
        <w:t xml:space="preserve"> e obrigatoriedade ter a assistência no estado de Minas Gerais</w:t>
      </w:r>
      <w:r w:rsidRPr="002E6C9D">
        <w:rPr>
          <w:rFonts w:ascii="Arial" w:hAnsi="Arial" w:cs="Arial"/>
          <w:sz w:val="24"/>
          <w:szCs w:val="24"/>
        </w:rPr>
        <w:t>, com fornecimento de peças de reposição compatíveis com o modelo ofertado;</w:t>
      </w:r>
    </w:p>
    <w:p w14:paraId="2B4D185A" w14:textId="77777777" w:rsidR="002E6C9D" w:rsidRPr="002E6C9D" w:rsidRDefault="002E6C9D" w:rsidP="002E6C9D">
      <w:pPr>
        <w:pStyle w:val="PargrafodaLista"/>
        <w:ind w:left="0"/>
        <w:jc w:val="both"/>
        <w:rPr>
          <w:rFonts w:ascii="Arial" w:hAnsi="Arial" w:cs="Arial"/>
          <w:sz w:val="24"/>
          <w:szCs w:val="24"/>
        </w:rPr>
      </w:pPr>
    </w:p>
    <w:p w14:paraId="47ABFAFA" w14:textId="77777777" w:rsidR="002E6C9D" w:rsidRPr="002E6C9D" w:rsidRDefault="002E6C9D" w:rsidP="002E6C9D">
      <w:pPr>
        <w:pStyle w:val="PargrafodaLista"/>
        <w:ind w:left="0"/>
        <w:jc w:val="both"/>
        <w:rPr>
          <w:rFonts w:ascii="Arial" w:hAnsi="Arial" w:cs="Arial"/>
          <w:sz w:val="24"/>
          <w:szCs w:val="24"/>
        </w:rPr>
      </w:pPr>
      <w:r w:rsidRPr="002E6C9D">
        <w:rPr>
          <w:rFonts w:ascii="Arial" w:hAnsi="Arial" w:cs="Arial"/>
          <w:sz w:val="24"/>
          <w:szCs w:val="24"/>
        </w:rPr>
        <w:t>VI – Documentação obrigatória: no ato da entrega do equipamento, deverão ser apresentados: nota fiscal, termo de garantia, manual técnico em língua portuguesa e declaração de conformidade com normas sanitárias e técnicas aplicáveis;</w:t>
      </w:r>
    </w:p>
    <w:p w14:paraId="2BC83132" w14:textId="77777777" w:rsidR="002E6C9D" w:rsidRPr="002E6C9D" w:rsidRDefault="002E6C9D" w:rsidP="002E6C9D">
      <w:pPr>
        <w:pStyle w:val="PargrafodaLista"/>
        <w:ind w:left="0"/>
        <w:jc w:val="both"/>
        <w:rPr>
          <w:rFonts w:ascii="Arial" w:hAnsi="Arial" w:cs="Arial"/>
          <w:sz w:val="24"/>
          <w:szCs w:val="24"/>
        </w:rPr>
      </w:pPr>
    </w:p>
    <w:p w14:paraId="3A1425FA" w14:textId="6A6546A2" w:rsidR="002E6C9D" w:rsidRPr="002E6C9D" w:rsidRDefault="002E6C9D" w:rsidP="002E6C9D">
      <w:pPr>
        <w:pStyle w:val="PargrafodaLista"/>
        <w:ind w:left="0"/>
        <w:jc w:val="both"/>
        <w:rPr>
          <w:rFonts w:ascii="Arial" w:hAnsi="Arial" w:cs="Arial"/>
          <w:sz w:val="24"/>
          <w:szCs w:val="24"/>
        </w:rPr>
      </w:pPr>
      <w:r w:rsidRPr="002E6C9D">
        <w:rPr>
          <w:rFonts w:ascii="Arial" w:hAnsi="Arial" w:cs="Arial"/>
          <w:sz w:val="24"/>
          <w:szCs w:val="24"/>
        </w:rPr>
        <w:t>VII – Cap</w:t>
      </w:r>
      <w:r>
        <w:rPr>
          <w:rFonts w:ascii="Arial" w:hAnsi="Arial" w:cs="Arial"/>
          <w:sz w:val="24"/>
          <w:szCs w:val="24"/>
        </w:rPr>
        <w:t>acitação para uso</w:t>
      </w:r>
      <w:r w:rsidRPr="002E6C9D">
        <w:rPr>
          <w:rFonts w:ascii="Arial" w:hAnsi="Arial" w:cs="Arial"/>
          <w:sz w:val="24"/>
          <w:szCs w:val="24"/>
        </w:rPr>
        <w:t>: a contratada deverá fornecer, se solicitado, instruções técnicas básicas de operação do equipamento aos servidores indicados pela Administração, preferencialmente no momento da entrega;</w:t>
      </w:r>
    </w:p>
    <w:p w14:paraId="3201C75B" w14:textId="77777777" w:rsidR="002E6C9D" w:rsidRPr="002E6C9D" w:rsidRDefault="002E6C9D" w:rsidP="002E6C9D">
      <w:pPr>
        <w:pStyle w:val="PargrafodaLista"/>
        <w:ind w:left="0"/>
        <w:jc w:val="both"/>
        <w:rPr>
          <w:rFonts w:ascii="Arial" w:hAnsi="Arial" w:cs="Arial"/>
          <w:sz w:val="24"/>
          <w:szCs w:val="24"/>
        </w:rPr>
      </w:pPr>
    </w:p>
    <w:p w14:paraId="0FC94655" w14:textId="0949B83E" w:rsidR="0076663A" w:rsidRDefault="002E6C9D" w:rsidP="002E6C9D">
      <w:pPr>
        <w:pStyle w:val="PargrafodaLista"/>
        <w:ind w:left="0"/>
        <w:jc w:val="both"/>
        <w:rPr>
          <w:rFonts w:ascii="Arial" w:hAnsi="Arial" w:cs="Arial"/>
          <w:sz w:val="24"/>
          <w:szCs w:val="24"/>
        </w:rPr>
      </w:pPr>
      <w:r w:rsidRPr="002E6C9D">
        <w:rPr>
          <w:rFonts w:ascii="Arial" w:hAnsi="Arial" w:cs="Arial"/>
          <w:sz w:val="24"/>
          <w:szCs w:val="24"/>
        </w:rPr>
        <w:t>VIII – Conformidade orçamentária e legal: a contratação será formalizada condicionada à existência de dotação orçamentária vinculada ao Plano de Ação nº 09032023-034024/2023, oriundo da Emenda Parlamentar nº 202314050005, e observará integralmente os princípios da legalidade, eficiência, economicidade e interesse público.</w:t>
      </w:r>
    </w:p>
    <w:p w14:paraId="6C2DCF41" w14:textId="77777777" w:rsidR="002E6C9D" w:rsidRPr="006F039A" w:rsidRDefault="002E6C9D" w:rsidP="002E6C9D">
      <w:pPr>
        <w:pStyle w:val="PargrafodaLista"/>
        <w:ind w:left="0"/>
        <w:jc w:val="center"/>
        <w:rPr>
          <w:rFonts w:ascii="Arial" w:hAnsi="Arial" w:cs="Arial"/>
          <w:sz w:val="24"/>
          <w:szCs w:val="24"/>
        </w:rPr>
      </w:pPr>
    </w:p>
    <w:p w14:paraId="597990D3" w14:textId="7B390DAF" w:rsidR="005638CF" w:rsidRPr="00BB3BFE" w:rsidRDefault="00D26E5E" w:rsidP="004E5EDB">
      <w:pPr>
        <w:pStyle w:val="PargrafodaLista"/>
        <w:numPr>
          <w:ilvl w:val="0"/>
          <w:numId w:val="25"/>
        </w:numPr>
        <w:pBdr>
          <w:top w:val="single" w:sz="4" w:space="1" w:color="auto"/>
          <w:left w:val="single" w:sz="4" w:space="31" w:color="auto"/>
          <w:bottom w:val="single" w:sz="4" w:space="1" w:color="auto"/>
          <w:right w:val="single" w:sz="4" w:space="23" w:color="auto"/>
        </w:pBdr>
        <w:jc w:val="center"/>
        <w:rPr>
          <w:rFonts w:ascii="Arial" w:hAnsi="Arial" w:cs="Arial"/>
          <w:b/>
          <w:sz w:val="24"/>
          <w:szCs w:val="24"/>
        </w:rPr>
      </w:pPr>
      <w:r w:rsidRPr="00BB3BFE">
        <w:rPr>
          <w:rFonts w:ascii="Arial" w:hAnsi="Arial" w:cs="Arial"/>
          <w:b/>
          <w:sz w:val="24"/>
          <w:szCs w:val="24"/>
        </w:rPr>
        <w:t>ESTIMATIVA DAS QUANTIDADES</w:t>
      </w:r>
      <w:r w:rsidR="00EA3FEF" w:rsidRPr="00BB3BFE">
        <w:rPr>
          <w:rFonts w:ascii="Arial" w:hAnsi="Arial" w:cs="Arial"/>
          <w:b/>
          <w:sz w:val="24"/>
          <w:szCs w:val="24"/>
        </w:rPr>
        <w:t xml:space="preserve"> (Art. 18, §1º, inciso IV)</w:t>
      </w:r>
    </w:p>
    <w:tbl>
      <w:tblPr>
        <w:tblStyle w:val="Tabelacomgrade"/>
        <w:tblW w:w="8667" w:type="dxa"/>
        <w:tblInd w:w="-714" w:type="dxa"/>
        <w:tblLook w:val="04A0" w:firstRow="1" w:lastRow="0" w:firstColumn="1" w:lastColumn="0" w:noHBand="0" w:noVBand="1"/>
      </w:tblPr>
      <w:tblGrid>
        <w:gridCol w:w="1384"/>
        <w:gridCol w:w="5170"/>
        <w:gridCol w:w="982"/>
        <w:gridCol w:w="1131"/>
      </w:tblGrid>
      <w:tr w:rsidR="002E6C9D" w14:paraId="6E3BF36D" w14:textId="77777777" w:rsidTr="002E6C9D">
        <w:tc>
          <w:tcPr>
            <w:tcW w:w="1384" w:type="dxa"/>
          </w:tcPr>
          <w:p w14:paraId="3222DB5B" w14:textId="77777777" w:rsidR="002E6C9D" w:rsidRDefault="002E6C9D" w:rsidP="00261110">
            <w:pPr>
              <w:spacing w:after="200" w:line="276" w:lineRule="auto"/>
              <w:jc w:val="center"/>
              <w:rPr>
                <w:rFonts w:ascii="Times New Roman" w:hAnsi="Times New Roman" w:cs="Times New Roman"/>
                <w:b/>
                <w:sz w:val="24"/>
                <w:szCs w:val="24"/>
              </w:rPr>
            </w:pPr>
            <w:r>
              <w:rPr>
                <w:rFonts w:ascii="Times New Roman" w:hAnsi="Times New Roman" w:cs="Times New Roman"/>
                <w:b/>
              </w:rPr>
              <w:t>ITEM</w:t>
            </w:r>
          </w:p>
        </w:tc>
        <w:tc>
          <w:tcPr>
            <w:tcW w:w="5170" w:type="dxa"/>
          </w:tcPr>
          <w:p w14:paraId="7E45FDE2" w14:textId="77777777" w:rsidR="002E6C9D" w:rsidRDefault="002E6C9D" w:rsidP="00261110">
            <w:pPr>
              <w:spacing w:after="200" w:line="276" w:lineRule="auto"/>
              <w:jc w:val="center"/>
              <w:rPr>
                <w:rFonts w:ascii="Times New Roman" w:hAnsi="Times New Roman" w:cs="Times New Roman"/>
                <w:b/>
                <w:sz w:val="24"/>
                <w:szCs w:val="24"/>
              </w:rPr>
            </w:pPr>
            <w:r>
              <w:rPr>
                <w:rFonts w:ascii="Times New Roman" w:hAnsi="Times New Roman" w:cs="Times New Roman"/>
                <w:b/>
              </w:rPr>
              <w:t>DESCRITIVO</w:t>
            </w:r>
          </w:p>
        </w:tc>
        <w:tc>
          <w:tcPr>
            <w:tcW w:w="982" w:type="dxa"/>
          </w:tcPr>
          <w:p w14:paraId="5E29CBE9" w14:textId="77777777" w:rsidR="002E6C9D" w:rsidRDefault="002E6C9D" w:rsidP="00261110">
            <w:pPr>
              <w:spacing w:after="200" w:line="276" w:lineRule="auto"/>
              <w:jc w:val="center"/>
              <w:rPr>
                <w:rFonts w:ascii="Times New Roman" w:hAnsi="Times New Roman" w:cs="Times New Roman"/>
                <w:b/>
                <w:sz w:val="24"/>
                <w:szCs w:val="24"/>
              </w:rPr>
            </w:pPr>
            <w:r>
              <w:rPr>
                <w:rFonts w:ascii="Times New Roman" w:hAnsi="Times New Roman" w:cs="Times New Roman"/>
                <w:b/>
              </w:rPr>
              <w:t>UND</w:t>
            </w:r>
          </w:p>
        </w:tc>
        <w:tc>
          <w:tcPr>
            <w:tcW w:w="1131" w:type="dxa"/>
          </w:tcPr>
          <w:p w14:paraId="0480952C" w14:textId="77777777" w:rsidR="002E6C9D" w:rsidRDefault="002E6C9D" w:rsidP="00261110">
            <w:pPr>
              <w:spacing w:after="200" w:line="276" w:lineRule="auto"/>
              <w:jc w:val="center"/>
              <w:rPr>
                <w:rFonts w:ascii="Times New Roman" w:hAnsi="Times New Roman" w:cs="Times New Roman"/>
                <w:b/>
                <w:sz w:val="24"/>
                <w:szCs w:val="24"/>
              </w:rPr>
            </w:pPr>
            <w:r>
              <w:rPr>
                <w:rFonts w:ascii="Times New Roman" w:hAnsi="Times New Roman" w:cs="Times New Roman"/>
                <w:b/>
              </w:rPr>
              <w:t>QUANT</w:t>
            </w:r>
          </w:p>
        </w:tc>
      </w:tr>
      <w:tr w:rsidR="002E6C9D" w14:paraId="37982710" w14:textId="77777777" w:rsidTr="002E6C9D">
        <w:tc>
          <w:tcPr>
            <w:tcW w:w="1384" w:type="dxa"/>
          </w:tcPr>
          <w:p w14:paraId="0CF69CE1" w14:textId="77777777" w:rsidR="002E6C9D" w:rsidRPr="0053068C" w:rsidRDefault="002E6C9D" w:rsidP="00261110">
            <w:pPr>
              <w:spacing w:after="200" w:line="276" w:lineRule="auto"/>
              <w:jc w:val="center"/>
              <w:rPr>
                <w:rFonts w:ascii="Times New Roman" w:hAnsi="Times New Roman" w:cs="Times New Roman"/>
              </w:rPr>
            </w:pPr>
            <w:r w:rsidRPr="0053068C">
              <w:rPr>
                <w:rFonts w:ascii="Times New Roman" w:hAnsi="Times New Roman" w:cs="Times New Roman"/>
              </w:rPr>
              <w:t>01</w:t>
            </w:r>
          </w:p>
        </w:tc>
        <w:tc>
          <w:tcPr>
            <w:tcW w:w="5170" w:type="dxa"/>
          </w:tcPr>
          <w:p w14:paraId="25ECBB1F" w14:textId="77777777" w:rsidR="002E6C9D" w:rsidRDefault="002E6C9D" w:rsidP="002E6C9D">
            <w:pPr>
              <w:spacing w:line="360" w:lineRule="auto"/>
              <w:jc w:val="both"/>
              <w:rPr>
                <w:rFonts w:ascii="Times New Roman" w:eastAsia="Cambria" w:hAnsi="Times New Roman" w:cs="Times New Roman"/>
                <w:color w:val="000000"/>
                <w:sz w:val="24"/>
                <w:szCs w:val="24"/>
              </w:rPr>
            </w:pPr>
            <w:r>
              <w:rPr>
                <w:rFonts w:ascii="Times New Roman" w:eastAsia="Cambria" w:hAnsi="Times New Roman" w:cs="Times New Roman"/>
                <w:color w:val="000000"/>
                <w:sz w:val="24"/>
                <w:szCs w:val="24"/>
              </w:rPr>
              <w:t xml:space="preserve">Ultrassom Veterinário Portátil Digital: </w:t>
            </w:r>
          </w:p>
          <w:p w14:paraId="05D35FF1" w14:textId="77777777" w:rsidR="002E6C9D" w:rsidRDefault="002E6C9D" w:rsidP="002E6C9D">
            <w:pPr>
              <w:spacing w:line="360" w:lineRule="auto"/>
              <w:jc w:val="both"/>
              <w:rPr>
                <w:rFonts w:ascii="Times New Roman" w:eastAsia="Cambria" w:hAnsi="Times New Roman" w:cs="Times New Roman"/>
                <w:color w:val="000000"/>
                <w:sz w:val="24"/>
                <w:szCs w:val="24"/>
              </w:rPr>
            </w:pPr>
            <w:r>
              <w:rPr>
                <w:rFonts w:ascii="Times New Roman" w:eastAsia="Cambria" w:hAnsi="Times New Roman" w:cs="Times New Roman"/>
                <w:color w:val="000000"/>
                <w:sz w:val="24"/>
                <w:szCs w:val="24"/>
              </w:rPr>
              <w:t xml:space="preserve">- Portátil e leve, pesando aproximadamente 6 kg </w:t>
            </w:r>
          </w:p>
          <w:p w14:paraId="19146590" w14:textId="77777777" w:rsidR="002E6C9D" w:rsidRDefault="002E6C9D" w:rsidP="002E6C9D">
            <w:pPr>
              <w:spacing w:line="360" w:lineRule="auto"/>
              <w:jc w:val="both"/>
              <w:rPr>
                <w:rFonts w:ascii="Times New Roman" w:eastAsia="Cambria" w:hAnsi="Times New Roman" w:cs="Times New Roman"/>
                <w:color w:val="000000"/>
                <w:sz w:val="24"/>
                <w:szCs w:val="24"/>
              </w:rPr>
            </w:pPr>
            <w:r>
              <w:rPr>
                <w:rFonts w:ascii="Times New Roman" w:eastAsia="Cambria" w:hAnsi="Times New Roman" w:cs="Times New Roman"/>
                <w:color w:val="000000"/>
                <w:sz w:val="24"/>
                <w:szCs w:val="24"/>
              </w:rPr>
              <w:t xml:space="preserve">-Monitor LCD 12 </w:t>
            </w:r>
            <w:proofErr w:type="spellStart"/>
            <w:r>
              <w:rPr>
                <w:rFonts w:ascii="Times New Roman" w:eastAsia="Cambria" w:hAnsi="Times New Roman" w:cs="Times New Roman"/>
                <w:color w:val="000000"/>
                <w:sz w:val="24"/>
                <w:szCs w:val="24"/>
              </w:rPr>
              <w:t>antireflexo</w:t>
            </w:r>
            <w:proofErr w:type="spellEnd"/>
            <w:r>
              <w:rPr>
                <w:rFonts w:ascii="Times New Roman" w:eastAsia="Cambria" w:hAnsi="Times New Roman" w:cs="Times New Roman"/>
                <w:color w:val="000000"/>
                <w:sz w:val="24"/>
                <w:szCs w:val="24"/>
              </w:rPr>
              <w:t xml:space="preserve"> e ângulo ajustável</w:t>
            </w:r>
          </w:p>
          <w:p w14:paraId="3E8903F4" w14:textId="77777777" w:rsidR="002E6C9D" w:rsidRDefault="002E6C9D" w:rsidP="002E6C9D">
            <w:pPr>
              <w:spacing w:line="360" w:lineRule="auto"/>
              <w:jc w:val="both"/>
              <w:rPr>
                <w:rFonts w:ascii="Times New Roman" w:eastAsia="Cambria" w:hAnsi="Times New Roman" w:cs="Times New Roman"/>
                <w:color w:val="000000"/>
                <w:sz w:val="24"/>
                <w:szCs w:val="24"/>
              </w:rPr>
            </w:pPr>
            <w:r>
              <w:rPr>
                <w:rFonts w:ascii="Times New Roman" w:eastAsia="Cambria" w:hAnsi="Times New Roman" w:cs="Times New Roman"/>
                <w:color w:val="000000"/>
                <w:sz w:val="24"/>
                <w:szCs w:val="24"/>
              </w:rPr>
              <w:t xml:space="preserve">-Ideal para uso em campo- </w:t>
            </w:r>
            <w:proofErr w:type="gramStart"/>
            <w:r>
              <w:rPr>
                <w:rFonts w:ascii="Times New Roman" w:eastAsia="Cambria" w:hAnsi="Times New Roman" w:cs="Times New Roman"/>
                <w:color w:val="000000"/>
                <w:sz w:val="24"/>
                <w:szCs w:val="24"/>
              </w:rPr>
              <w:t>robusto ,</w:t>
            </w:r>
            <w:proofErr w:type="spellStart"/>
            <w:r>
              <w:rPr>
                <w:rFonts w:ascii="Times New Roman" w:eastAsia="Cambria" w:hAnsi="Times New Roman" w:cs="Times New Roman"/>
                <w:color w:val="000000"/>
                <w:sz w:val="24"/>
                <w:szCs w:val="24"/>
              </w:rPr>
              <w:t>antipoeria</w:t>
            </w:r>
            <w:proofErr w:type="spellEnd"/>
            <w:proofErr w:type="gramEnd"/>
            <w:r>
              <w:rPr>
                <w:rFonts w:ascii="Times New Roman" w:eastAsia="Cambria" w:hAnsi="Times New Roman" w:cs="Times New Roman"/>
                <w:color w:val="000000"/>
                <w:sz w:val="24"/>
                <w:szCs w:val="24"/>
              </w:rPr>
              <w:t xml:space="preserve"> e </w:t>
            </w:r>
            <w:proofErr w:type="spellStart"/>
            <w:r>
              <w:rPr>
                <w:rFonts w:ascii="Times New Roman" w:eastAsia="Cambria" w:hAnsi="Times New Roman" w:cs="Times New Roman"/>
                <w:color w:val="000000"/>
                <w:sz w:val="24"/>
                <w:szCs w:val="24"/>
              </w:rPr>
              <w:t>antirrespingo</w:t>
            </w:r>
            <w:proofErr w:type="spellEnd"/>
          </w:p>
          <w:p w14:paraId="29697BC9" w14:textId="77777777" w:rsidR="002E6C9D" w:rsidRDefault="002E6C9D" w:rsidP="002E6C9D">
            <w:pPr>
              <w:spacing w:line="360" w:lineRule="auto"/>
              <w:jc w:val="both"/>
              <w:rPr>
                <w:rFonts w:ascii="Times New Roman" w:eastAsia="Cambria" w:hAnsi="Times New Roman" w:cs="Times New Roman"/>
                <w:color w:val="000000"/>
                <w:sz w:val="24"/>
                <w:szCs w:val="24"/>
              </w:rPr>
            </w:pPr>
            <w:r>
              <w:rPr>
                <w:rFonts w:ascii="Times New Roman" w:eastAsia="Cambria" w:hAnsi="Times New Roman" w:cs="Times New Roman"/>
                <w:color w:val="000000"/>
                <w:sz w:val="24"/>
                <w:szCs w:val="24"/>
              </w:rPr>
              <w:t xml:space="preserve">-Teclado </w:t>
            </w:r>
            <w:proofErr w:type="spellStart"/>
            <w:r>
              <w:rPr>
                <w:rFonts w:ascii="Times New Roman" w:eastAsia="Cambria" w:hAnsi="Times New Roman" w:cs="Times New Roman"/>
                <w:color w:val="000000"/>
                <w:sz w:val="24"/>
                <w:szCs w:val="24"/>
              </w:rPr>
              <w:t>retroiluminado</w:t>
            </w:r>
            <w:proofErr w:type="spellEnd"/>
          </w:p>
          <w:p w14:paraId="4EBEA72F" w14:textId="77777777" w:rsidR="002E6C9D" w:rsidRDefault="002E6C9D" w:rsidP="002E6C9D">
            <w:pPr>
              <w:spacing w:line="360" w:lineRule="auto"/>
              <w:jc w:val="both"/>
              <w:rPr>
                <w:rFonts w:ascii="Times New Roman" w:eastAsia="Cambria" w:hAnsi="Times New Roman" w:cs="Times New Roman"/>
                <w:color w:val="000000"/>
                <w:sz w:val="24"/>
                <w:szCs w:val="24"/>
              </w:rPr>
            </w:pPr>
            <w:r>
              <w:rPr>
                <w:rFonts w:ascii="Times New Roman" w:eastAsia="Cambria" w:hAnsi="Times New Roman" w:cs="Times New Roman"/>
                <w:color w:val="000000"/>
                <w:sz w:val="24"/>
                <w:szCs w:val="24"/>
              </w:rPr>
              <w:lastRenderedPageBreak/>
              <w:t>-Bivolt 110v/220v automático</w:t>
            </w:r>
          </w:p>
          <w:p w14:paraId="032095C3" w14:textId="77777777" w:rsidR="002E6C9D" w:rsidRDefault="002E6C9D" w:rsidP="002E6C9D">
            <w:pPr>
              <w:spacing w:line="360" w:lineRule="auto"/>
              <w:jc w:val="both"/>
              <w:rPr>
                <w:rFonts w:ascii="Times New Roman" w:eastAsia="Cambria" w:hAnsi="Times New Roman" w:cs="Times New Roman"/>
                <w:color w:val="000000"/>
                <w:sz w:val="24"/>
                <w:szCs w:val="24"/>
              </w:rPr>
            </w:pPr>
            <w:r>
              <w:rPr>
                <w:rFonts w:ascii="Times New Roman" w:eastAsia="Cambria" w:hAnsi="Times New Roman" w:cs="Times New Roman"/>
                <w:color w:val="000000"/>
                <w:sz w:val="24"/>
                <w:szCs w:val="24"/>
              </w:rPr>
              <w:t>- Permite salvar imagens em pen-drive</w:t>
            </w:r>
          </w:p>
          <w:p w14:paraId="141E0B98" w14:textId="77777777" w:rsidR="002E6C9D" w:rsidRDefault="002E6C9D" w:rsidP="002E6C9D">
            <w:pPr>
              <w:spacing w:line="360" w:lineRule="auto"/>
              <w:jc w:val="both"/>
              <w:rPr>
                <w:rFonts w:ascii="Times New Roman" w:eastAsia="Cambria" w:hAnsi="Times New Roman" w:cs="Times New Roman"/>
                <w:color w:val="000000"/>
                <w:sz w:val="24"/>
                <w:szCs w:val="24"/>
              </w:rPr>
            </w:pPr>
            <w:r>
              <w:rPr>
                <w:rFonts w:ascii="Times New Roman" w:eastAsia="Cambria" w:hAnsi="Times New Roman" w:cs="Times New Roman"/>
                <w:color w:val="000000"/>
                <w:sz w:val="24"/>
                <w:szCs w:val="24"/>
              </w:rPr>
              <w:t>- Teclas de atalho personalizáveis que facilitam e agilizam o diagnóstico</w:t>
            </w:r>
          </w:p>
          <w:p w14:paraId="5FAF9113" w14:textId="77777777" w:rsidR="002E6C9D" w:rsidRDefault="002E6C9D" w:rsidP="002E6C9D">
            <w:pPr>
              <w:spacing w:line="360" w:lineRule="auto"/>
              <w:jc w:val="both"/>
              <w:rPr>
                <w:rFonts w:ascii="Times New Roman" w:eastAsia="Cambria" w:hAnsi="Times New Roman" w:cs="Times New Roman"/>
                <w:color w:val="000000"/>
                <w:sz w:val="24"/>
                <w:szCs w:val="24"/>
              </w:rPr>
            </w:pPr>
            <w:r>
              <w:rPr>
                <w:rFonts w:ascii="Times New Roman" w:eastAsia="Cambria" w:hAnsi="Times New Roman" w:cs="Times New Roman"/>
                <w:color w:val="000000"/>
                <w:sz w:val="24"/>
                <w:szCs w:val="24"/>
              </w:rPr>
              <w:t>-Indicador luminoso de teclas ativas</w:t>
            </w:r>
          </w:p>
          <w:p w14:paraId="6D5D61FD" w14:textId="77777777" w:rsidR="002E6C9D" w:rsidRDefault="002E6C9D" w:rsidP="002E6C9D">
            <w:pPr>
              <w:spacing w:line="360" w:lineRule="auto"/>
              <w:jc w:val="both"/>
              <w:rPr>
                <w:rFonts w:ascii="Times New Roman" w:eastAsia="Cambria" w:hAnsi="Times New Roman" w:cs="Times New Roman"/>
                <w:color w:val="000000"/>
                <w:sz w:val="24"/>
                <w:szCs w:val="24"/>
              </w:rPr>
            </w:pPr>
            <w:r>
              <w:rPr>
                <w:rFonts w:ascii="Times New Roman" w:eastAsia="Cambria" w:hAnsi="Times New Roman" w:cs="Times New Roman"/>
                <w:color w:val="000000"/>
                <w:sz w:val="24"/>
                <w:szCs w:val="24"/>
              </w:rPr>
              <w:t xml:space="preserve">-Software veterinário em Português com medidas para caninos, </w:t>
            </w:r>
            <w:proofErr w:type="spellStart"/>
            <w:proofErr w:type="gramStart"/>
            <w:r>
              <w:rPr>
                <w:rFonts w:ascii="Times New Roman" w:eastAsia="Cambria" w:hAnsi="Times New Roman" w:cs="Times New Roman"/>
                <w:color w:val="000000"/>
                <w:sz w:val="24"/>
                <w:szCs w:val="24"/>
              </w:rPr>
              <w:t>felinos,bovinos</w:t>
            </w:r>
            <w:proofErr w:type="gramEnd"/>
            <w:r>
              <w:rPr>
                <w:rFonts w:ascii="Times New Roman" w:eastAsia="Cambria" w:hAnsi="Times New Roman" w:cs="Times New Roman"/>
                <w:color w:val="000000"/>
                <w:sz w:val="24"/>
                <w:szCs w:val="24"/>
              </w:rPr>
              <w:t>,equinos</w:t>
            </w:r>
            <w:proofErr w:type="spellEnd"/>
            <w:r>
              <w:rPr>
                <w:rFonts w:ascii="Times New Roman" w:eastAsia="Cambria" w:hAnsi="Times New Roman" w:cs="Times New Roman"/>
                <w:color w:val="000000"/>
                <w:sz w:val="24"/>
                <w:szCs w:val="24"/>
              </w:rPr>
              <w:t xml:space="preserve"> e ovinos</w:t>
            </w:r>
          </w:p>
          <w:p w14:paraId="328509D1" w14:textId="77777777" w:rsidR="002E6C9D" w:rsidRDefault="002E6C9D" w:rsidP="002E6C9D">
            <w:pPr>
              <w:spacing w:line="360" w:lineRule="auto"/>
              <w:jc w:val="both"/>
              <w:rPr>
                <w:rFonts w:ascii="Times New Roman" w:eastAsia="Cambria" w:hAnsi="Times New Roman" w:cs="Times New Roman"/>
                <w:color w:val="000000"/>
                <w:sz w:val="24"/>
                <w:szCs w:val="24"/>
              </w:rPr>
            </w:pPr>
            <w:r>
              <w:rPr>
                <w:rFonts w:ascii="Times New Roman" w:eastAsia="Cambria" w:hAnsi="Times New Roman" w:cs="Times New Roman"/>
                <w:color w:val="000000"/>
                <w:sz w:val="24"/>
                <w:szCs w:val="24"/>
              </w:rPr>
              <w:t xml:space="preserve">- Tecnologia </w:t>
            </w:r>
            <w:proofErr w:type="gramStart"/>
            <w:r>
              <w:rPr>
                <w:rFonts w:ascii="Times New Roman" w:eastAsia="Cambria" w:hAnsi="Times New Roman" w:cs="Times New Roman"/>
                <w:color w:val="000000"/>
                <w:sz w:val="24"/>
                <w:szCs w:val="24"/>
              </w:rPr>
              <w:t>THI(</w:t>
            </w:r>
            <w:proofErr w:type="gramEnd"/>
            <w:r>
              <w:rPr>
                <w:rFonts w:ascii="Times New Roman" w:eastAsia="Cambria" w:hAnsi="Times New Roman" w:cs="Times New Roman"/>
                <w:color w:val="000000"/>
                <w:sz w:val="24"/>
                <w:szCs w:val="24"/>
              </w:rPr>
              <w:t xml:space="preserve">Imagem Harmônica de tecido) em todos os transdutores </w:t>
            </w:r>
          </w:p>
          <w:p w14:paraId="34D667C6" w14:textId="77777777" w:rsidR="002E6C9D" w:rsidRDefault="002E6C9D" w:rsidP="002E6C9D">
            <w:pPr>
              <w:spacing w:line="360" w:lineRule="auto"/>
              <w:jc w:val="both"/>
              <w:rPr>
                <w:rFonts w:ascii="Times New Roman" w:eastAsia="Cambria" w:hAnsi="Times New Roman" w:cs="Times New Roman"/>
                <w:color w:val="000000"/>
                <w:sz w:val="24"/>
                <w:szCs w:val="24"/>
              </w:rPr>
            </w:pPr>
            <w:r>
              <w:rPr>
                <w:rFonts w:ascii="Times New Roman" w:eastAsia="Cambria" w:hAnsi="Times New Roman" w:cs="Times New Roman"/>
                <w:color w:val="000000"/>
                <w:sz w:val="24"/>
                <w:szCs w:val="24"/>
              </w:rPr>
              <w:t xml:space="preserve">- 3 portas USB e </w:t>
            </w:r>
            <w:proofErr w:type="spellStart"/>
            <w:r>
              <w:rPr>
                <w:rFonts w:ascii="Times New Roman" w:eastAsia="Cambria" w:hAnsi="Times New Roman" w:cs="Times New Roman"/>
                <w:color w:val="000000"/>
                <w:sz w:val="24"/>
                <w:szCs w:val="24"/>
              </w:rPr>
              <w:t>conexôes</w:t>
            </w:r>
            <w:proofErr w:type="spellEnd"/>
            <w:r>
              <w:rPr>
                <w:rFonts w:ascii="Times New Roman" w:eastAsia="Cambria" w:hAnsi="Times New Roman" w:cs="Times New Roman"/>
                <w:color w:val="000000"/>
                <w:sz w:val="24"/>
                <w:szCs w:val="24"/>
              </w:rPr>
              <w:t xml:space="preserve"> para </w:t>
            </w:r>
            <w:proofErr w:type="spellStart"/>
            <w:r>
              <w:rPr>
                <w:rFonts w:ascii="Times New Roman" w:eastAsia="Cambria" w:hAnsi="Times New Roman" w:cs="Times New Roman"/>
                <w:color w:val="000000"/>
                <w:sz w:val="24"/>
                <w:szCs w:val="24"/>
              </w:rPr>
              <w:t>Video</w:t>
            </w:r>
            <w:proofErr w:type="spellEnd"/>
            <w:r>
              <w:rPr>
                <w:rFonts w:ascii="Times New Roman" w:eastAsia="Cambria" w:hAnsi="Times New Roman" w:cs="Times New Roman"/>
                <w:color w:val="000000"/>
                <w:sz w:val="24"/>
                <w:szCs w:val="24"/>
              </w:rPr>
              <w:t xml:space="preserve"> </w:t>
            </w:r>
            <w:proofErr w:type="spellStart"/>
            <w:r>
              <w:rPr>
                <w:rFonts w:ascii="Times New Roman" w:eastAsia="Cambria" w:hAnsi="Times New Roman" w:cs="Times New Roman"/>
                <w:color w:val="000000"/>
                <w:sz w:val="24"/>
                <w:szCs w:val="24"/>
              </w:rPr>
              <w:t>Printer</w:t>
            </w:r>
            <w:proofErr w:type="spellEnd"/>
            <w:r>
              <w:rPr>
                <w:rFonts w:ascii="Times New Roman" w:eastAsia="Cambria" w:hAnsi="Times New Roman" w:cs="Times New Roman"/>
                <w:color w:val="000000"/>
                <w:sz w:val="24"/>
                <w:szCs w:val="24"/>
              </w:rPr>
              <w:t>, VGA e LAN (rede)</w:t>
            </w:r>
          </w:p>
          <w:p w14:paraId="2057F065" w14:textId="77777777" w:rsidR="002E6C9D" w:rsidRDefault="002E6C9D" w:rsidP="002E6C9D">
            <w:pPr>
              <w:spacing w:line="360" w:lineRule="auto"/>
              <w:jc w:val="both"/>
              <w:rPr>
                <w:rFonts w:ascii="Times New Roman" w:eastAsia="Cambria" w:hAnsi="Times New Roman" w:cs="Times New Roman"/>
                <w:color w:val="000000"/>
                <w:sz w:val="24"/>
                <w:szCs w:val="24"/>
              </w:rPr>
            </w:pPr>
            <w:r>
              <w:rPr>
                <w:rFonts w:ascii="Times New Roman" w:eastAsia="Cambria" w:hAnsi="Times New Roman" w:cs="Times New Roman"/>
                <w:color w:val="000000"/>
                <w:sz w:val="24"/>
                <w:szCs w:val="24"/>
              </w:rPr>
              <w:t xml:space="preserve">-Modos </w:t>
            </w:r>
            <w:proofErr w:type="gramStart"/>
            <w:r>
              <w:rPr>
                <w:rFonts w:ascii="Times New Roman" w:eastAsia="Cambria" w:hAnsi="Times New Roman" w:cs="Times New Roman"/>
                <w:color w:val="000000"/>
                <w:sz w:val="24"/>
                <w:szCs w:val="24"/>
              </w:rPr>
              <w:t>B,M</w:t>
            </w:r>
            <w:proofErr w:type="gramEnd"/>
            <w:r>
              <w:rPr>
                <w:rFonts w:ascii="Times New Roman" w:eastAsia="Cambria" w:hAnsi="Times New Roman" w:cs="Times New Roman"/>
                <w:color w:val="000000"/>
                <w:sz w:val="24"/>
                <w:szCs w:val="24"/>
              </w:rPr>
              <w:t>,B/B,B/M E 4B</w:t>
            </w:r>
          </w:p>
          <w:p w14:paraId="68AE27E2" w14:textId="77777777" w:rsidR="002E6C9D" w:rsidRDefault="002E6C9D" w:rsidP="002E6C9D">
            <w:pPr>
              <w:spacing w:line="360" w:lineRule="auto"/>
              <w:jc w:val="both"/>
              <w:rPr>
                <w:rFonts w:ascii="Times New Roman" w:eastAsia="Cambria" w:hAnsi="Times New Roman" w:cs="Times New Roman"/>
                <w:color w:val="000000"/>
                <w:sz w:val="24"/>
                <w:szCs w:val="24"/>
              </w:rPr>
            </w:pPr>
            <w:r>
              <w:rPr>
                <w:rFonts w:ascii="Times New Roman" w:eastAsia="Cambria" w:hAnsi="Times New Roman" w:cs="Times New Roman"/>
                <w:color w:val="000000"/>
                <w:sz w:val="24"/>
                <w:szCs w:val="24"/>
              </w:rPr>
              <w:t xml:space="preserve">-Modo PW(PW)-Doppler Pulsado Preto e Branco (sem áudio) </w:t>
            </w:r>
          </w:p>
          <w:p w14:paraId="7C3CF718" w14:textId="77777777" w:rsidR="002E6C9D" w:rsidRDefault="002E6C9D" w:rsidP="002E6C9D">
            <w:pPr>
              <w:spacing w:line="360" w:lineRule="auto"/>
              <w:jc w:val="both"/>
              <w:rPr>
                <w:rFonts w:ascii="Times New Roman" w:eastAsia="Cambria" w:hAnsi="Times New Roman" w:cs="Times New Roman"/>
                <w:color w:val="000000"/>
                <w:sz w:val="24"/>
                <w:szCs w:val="24"/>
              </w:rPr>
            </w:pPr>
            <w:r>
              <w:rPr>
                <w:rFonts w:ascii="Times New Roman" w:eastAsia="Cambria" w:hAnsi="Times New Roman" w:cs="Times New Roman"/>
                <w:color w:val="000000"/>
                <w:sz w:val="24"/>
                <w:szCs w:val="24"/>
              </w:rPr>
              <w:t xml:space="preserve">- Salva e exporta imagens e clipes- Cine Loop </w:t>
            </w:r>
          </w:p>
          <w:p w14:paraId="49E0466F" w14:textId="77777777" w:rsidR="002E6C9D" w:rsidRDefault="002E6C9D" w:rsidP="002E6C9D">
            <w:pPr>
              <w:spacing w:line="360" w:lineRule="auto"/>
              <w:jc w:val="both"/>
              <w:rPr>
                <w:rFonts w:ascii="Times New Roman" w:eastAsia="Cambria" w:hAnsi="Times New Roman" w:cs="Times New Roman"/>
                <w:color w:val="000000"/>
                <w:sz w:val="24"/>
                <w:szCs w:val="24"/>
              </w:rPr>
            </w:pPr>
            <w:r>
              <w:rPr>
                <w:rFonts w:ascii="Times New Roman" w:eastAsia="Cambria" w:hAnsi="Times New Roman" w:cs="Times New Roman"/>
                <w:color w:val="000000"/>
                <w:sz w:val="24"/>
                <w:szCs w:val="24"/>
              </w:rPr>
              <w:t xml:space="preserve">-Emite relatório em PDF, com dados concisos e claros </w:t>
            </w:r>
          </w:p>
          <w:p w14:paraId="3BFAEDC3" w14:textId="77777777" w:rsidR="002E6C9D" w:rsidRDefault="002E6C9D" w:rsidP="002E6C9D">
            <w:pPr>
              <w:spacing w:line="360" w:lineRule="auto"/>
              <w:jc w:val="both"/>
              <w:rPr>
                <w:rFonts w:ascii="Times New Roman" w:eastAsia="Cambria" w:hAnsi="Times New Roman" w:cs="Times New Roman"/>
                <w:color w:val="000000"/>
                <w:sz w:val="24"/>
                <w:szCs w:val="24"/>
              </w:rPr>
            </w:pPr>
            <w:r>
              <w:rPr>
                <w:rFonts w:ascii="Times New Roman" w:eastAsia="Cambria" w:hAnsi="Times New Roman" w:cs="Times New Roman"/>
                <w:color w:val="000000"/>
                <w:sz w:val="24"/>
                <w:szCs w:val="24"/>
              </w:rPr>
              <w:t xml:space="preserve">-Função </w:t>
            </w:r>
            <w:proofErr w:type="spellStart"/>
            <w:r>
              <w:rPr>
                <w:rFonts w:ascii="Times New Roman" w:eastAsia="Cambria" w:hAnsi="Times New Roman" w:cs="Times New Roman"/>
                <w:color w:val="000000"/>
                <w:sz w:val="24"/>
                <w:szCs w:val="24"/>
              </w:rPr>
              <w:t>Chroma</w:t>
            </w:r>
            <w:proofErr w:type="spellEnd"/>
            <w:r>
              <w:rPr>
                <w:rFonts w:ascii="Times New Roman" w:eastAsia="Cambria" w:hAnsi="Times New Roman" w:cs="Times New Roman"/>
                <w:color w:val="000000"/>
                <w:sz w:val="24"/>
                <w:szCs w:val="24"/>
              </w:rPr>
              <w:t xml:space="preserve">: Filtro de imagem com variações de cor, saturação e luminosidade </w:t>
            </w:r>
          </w:p>
          <w:p w14:paraId="248018B9" w14:textId="77777777" w:rsidR="002E6C9D" w:rsidRDefault="002E6C9D" w:rsidP="002E6C9D">
            <w:pPr>
              <w:spacing w:line="360" w:lineRule="auto"/>
              <w:jc w:val="both"/>
              <w:rPr>
                <w:rFonts w:ascii="Times New Roman" w:eastAsia="Cambria" w:hAnsi="Times New Roman" w:cs="Times New Roman"/>
                <w:color w:val="000000"/>
                <w:sz w:val="24"/>
                <w:szCs w:val="24"/>
              </w:rPr>
            </w:pPr>
            <w:r>
              <w:rPr>
                <w:rFonts w:ascii="Times New Roman" w:eastAsia="Cambria" w:hAnsi="Times New Roman" w:cs="Times New Roman"/>
                <w:color w:val="000000"/>
                <w:sz w:val="24"/>
                <w:szCs w:val="24"/>
              </w:rPr>
              <w:t xml:space="preserve">-Acesso rápido às imagens armazenadas </w:t>
            </w:r>
          </w:p>
          <w:p w14:paraId="6141449A" w14:textId="77777777" w:rsidR="002E6C9D" w:rsidRDefault="002E6C9D" w:rsidP="002E6C9D">
            <w:pPr>
              <w:spacing w:line="360" w:lineRule="auto"/>
              <w:jc w:val="both"/>
              <w:rPr>
                <w:rFonts w:ascii="Times New Roman" w:eastAsia="Cambria" w:hAnsi="Times New Roman" w:cs="Times New Roman"/>
                <w:color w:val="000000"/>
                <w:sz w:val="24"/>
                <w:szCs w:val="24"/>
              </w:rPr>
            </w:pPr>
            <w:r>
              <w:rPr>
                <w:rFonts w:ascii="Times New Roman" w:eastAsia="Cambria" w:hAnsi="Times New Roman" w:cs="Times New Roman"/>
                <w:color w:val="000000"/>
                <w:sz w:val="24"/>
                <w:szCs w:val="24"/>
              </w:rPr>
              <w:t>- Recurso de otimização da imagem em apenas um botão</w:t>
            </w:r>
          </w:p>
          <w:p w14:paraId="1FF1A828" w14:textId="77777777" w:rsidR="002E6C9D" w:rsidRDefault="002E6C9D" w:rsidP="002E6C9D">
            <w:pPr>
              <w:spacing w:line="360" w:lineRule="auto"/>
              <w:jc w:val="both"/>
              <w:rPr>
                <w:rFonts w:ascii="Times New Roman" w:eastAsia="Cambria" w:hAnsi="Times New Roman" w:cs="Times New Roman"/>
                <w:color w:val="000000"/>
                <w:sz w:val="24"/>
                <w:szCs w:val="24"/>
              </w:rPr>
            </w:pPr>
            <w:r>
              <w:rPr>
                <w:rFonts w:ascii="Times New Roman" w:eastAsia="Cambria" w:hAnsi="Times New Roman" w:cs="Times New Roman"/>
                <w:color w:val="000000"/>
                <w:sz w:val="24"/>
                <w:szCs w:val="24"/>
              </w:rPr>
              <w:t xml:space="preserve">- Opções de pós-processamento de imagem </w:t>
            </w:r>
          </w:p>
          <w:p w14:paraId="14CCC2B4" w14:textId="77777777" w:rsidR="002E6C9D" w:rsidRDefault="002E6C9D" w:rsidP="002E6C9D">
            <w:pPr>
              <w:spacing w:line="360" w:lineRule="auto"/>
              <w:jc w:val="both"/>
              <w:rPr>
                <w:rFonts w:ascii="Times New Roman" w:eastAsia="Cambria" w:hAnsi="Times New Roman" w:cs="Times New Roman"/>
                <w:color w:val="000000"/>
                <w:sz w:val="24"/>
                <w:szCs w:val="24"/>
              </w:rPr>
            </w:pPr>
            <w:r>
              <w:rPr>
                <w:rFonts w:ascii="Times New Roman" w:eastAsia="Cambria" w:hAnsi="Times New Roman" w:cs="Times New Roman"/>
                <w:color w:val="000000"/>
                <w:sz w:val="24"/>
                <w:szCs w:val="24"/>
              </w:rPr>
              <w:t>-Bateria interna de longa duração</w:t>
            </w:r>
          </w:p>
          <w:p w14:paraId="0E562166" w14:textId="77777777" w:rsidR="002E6C9D" w:rsidRDefault="002E6C9D" w:rsidP="002E6C9D">
            <w:pPr>
              <w:spacing w:line="360" w:lineRule="auto"/>
              <w:jc w:val="both"/>
              <w:rPr>
                <w:rFonts w:ascii="Times New Roman" w:eastAsia="Cambria" w:hAnsi="Times New Roman" w:cs="Times New Roman"/>
                <w:color w:val="000000"/>
                <w:sz w:val="24"/>
                <w:szCs w:val="24"/>
              </w:rPr>
            </w:pPr>
            <w:r>
              <w:rPr>
                <w:rFonts w:ascii="Times New Roman" w:eastAsia="Cambria" w:hAnsi="Times New Roman" w:cs="Times New Roman"/>
                <w:color w:val="000000"/>
                <w:sz w:val="24"/>
                <w:szCs w:val="24"/>
              </w:rPr>
              <w:t xml:space="preserve">- Diversas opções de </w:t>
            </w:r>
            <w:proofErr w:type="gramStart"/>
            <w:r>
              <w:rPr>
                <w:rFonts w:ascii="Times New Roman" w:eastAsia="Cambria" w:hAnsi="Times New Roman" w:cs="Times New Roman"/>
                <w:color w:val="000000"/>
                <w:sz w:val="24"/>
                <w:szCs w:val="24"/>
              </w:rPr>
              <w:t>transdutores ,com</w:t>
            </w:r>
            <w:proofErr w:type="gramEnd"/>
            <w:r>
              <w:rPr>
                <w:rFonts w:ascii="Times New Roman" w:eastAsia="Cambria" w:hAnsi="Times New Roman" w:cs="Times New Roman"/>
                <w:color w:val="000000"/>
                <w:sz w:val="24"/>
                <w:szCs w:val="24"/>
              </w:rPr>
              <w:t xml:space="preserve"> faixas de </w:t>
            </w:r>
            <w:proofErr w:type="spellStart"/>
            <w:r>
              <w:rPr>
                <w:rFonts w:ascii="Times New Roman" w:eastAsia="Cambria" w:hAnsi="Times New Roman" w:cs="Times New Roman"/>
                <w:color w:val="000000"/>
                <w:sz w:val="24"/>
                <w:szCs w:val="24"/>
              </w:rPr>
              <w:t>frequencias</w:t>
            </w:r>
            <w:proofErr w:type="spellEnd"/>
            <w:r>
              <w:rPr>
                <w:rFonts w:ascii="Times New Roman" w:eastAsia="Cambria" w:hAnsi="Times New Roman" w:cs="Times New Roman"/>
                <w:color w:val="000000"/>
                <w:sz w:val="24"/>
                <w:szCs w:val="24"/>
              </w:rPr>
              <w:t xml:space="preserve"> de 2,5 a 11 </w:t>
            </w:r>
            <w:proofErr w:type="spellStart"/>
            <w:r>
              <w:rPr>
                <w:rFonts w:ascii="Times New Roman" w:eastAsia="Cambria" w:hAnsi="Times New Roman" w:cs="Times New Roman"/>
                <w:color w:val="000000"/>
                <w:sz w:val="24"/>
                <w:szCs w:val="24"/>
              </w:rPr>
              <w:t>MHz,entre</w:t>
            </w:r>
            <w:proofErr w:type="spellEnd"/>
            <w:r>
              <w:rPr>
                <w:rFonts w:ascii="Times New Roman" w:eastAsia="Cambria" w:hAnsi="Times New Roman" w:cs="Times New Roman"/>
                <w:color w:val="000000"/>
                <w:sz w:val="24"/>
                <w:szCs w:val="24"/>
              </w:rPr>
              <w:t xml:space="preserve"> </w:t>
            </w:r>
            <w:proofErr w:type="spellStart"/>
            <w:r>
              <w:rPr>
                <w:rFonts w:ascii="Times New Roman" w:eastAsia="Cambria" w:hAnsi="Times New Roman" w:cs="Times New Roman"/>
                <w:color w:val="000000"/>
                <w:sz w:val="24"/>
                <w:szCs w:val="24"/>
              </w:rPr>
              <w:t>lineares,convexos</w:t>
            </w:r>
            <w:proofErr w:type="spellEnd"/>
            <w:r>
              <w:rPr>
                <w:rFonts w:ascii="Times New Roman" w:eastAsia="Cambria" w:hAnsi="Times New Roman" w:cs="Times New Roman"/>
                <w:color w:val="000000"/>
                <w:sz w:val="24"/>
                <w:szCs w:val="24"/>
              </w:rPr>
              <w:t xml:space="preserve"> e </w:t>
            </w:r>
            <w:proofErr w:type="spellStart"/>
            <w:r>
              <w:rPr>
                <w:rFonts w:ascii="Times New Roman" w:eastAsia="Cambria" w:hAnsi="Times New Roman" w:cs="Times New Roman"/>
                <w:color w:val="000000"/>
                <w:sz w:val="24"/>
                <w:szCs w:val="24"/>
              </w:rPr>
              <w:t>microconvexos</w:t>
            </w:r>
            <w:proofErr w:type="spellEnd"/>
            <w:r>
              <w:rPr>
                <w:rFonts w:ascii="Times New Roman" w:eastAsia="Cambria" w:hAnsi="Times New Roman" w:cs="Times New Roman"/>
                <w:color w:val="000000"/>
                <w:sz w:val="24"/>
                <w:szCs w:val="24"/>
              </w:rPr>
              <w:t>.</w:t>
            </w:r>
          </w:p>
          <w:p w14:paraId="194C0DC4" w14:textId="77777777" w:rsidR="002E6C9D" w:rsidRDefault="002E6C9D" w:rsidP="002E6C9D">
            <w:pPr>
              <w:spacing w:line="360" w:lineRule="auto"/>
              <w:jc w:val="both"/>
              <w:rPr>
                <w:rFonts w:ascii="Times New Roman" w:eastAsia="Cambria" w:hAnsi="Times New Roman" w:cs="Times New Roman"/>
                <w:color w:val="000000"/>
                <w:sz w:val="24"/>
                <w:szCs w:val="24"/>
              </w:rPr>
            </w:pPr>
            <w:r>
              <w:rPr>
                <w:rFonts w:ascii="Times New Roman" w:eastAsia="Cambria" w:hAnsi="Times New Roman" w:cs="Times New Roman"/>
                <w:color w:val="000000"/>
                <w:sz w:val="24"/>
                <w:szCs w:val="24"/>
              </w:rPr>
              <w:t xml:space="preserve">- Transdutor linear para reprodução em grandes animais </w:t>
            </w:r>
            <w:proofErr w:type="gramStart"/>
            <w:r>
              <w:rPr>
                <w:rFonts w:ascii="Times New Roman" w:eastAsia="Cambria" w:hAnsi="Times New Roman" w:cs="Times New Roman"/>
                <w:color w:val="000000"/>
                <w:sz w:val="24"/>
                <w:szCs w:val="24"/>
              </w:rPr>
              <w:t>( Faixa</w:t>
            </w:r>
            <w:proofErr w:type="gramEnd"/>
            <w:r>
              <w:rPr>
                <w:rFonts w:ascii="Times New Roman" w:eastAsia="Cambria" w:hAnsi="Times New Roman" w:cs="Times New Roman"/>
                <w:color w:val="000000"/>
                <w:sz w:val="24"/>
                <w:szCs w:val="24"/>
              </w:rPr>
              <w:t xml:space="preserve"> de frequência :5.3-10.0 MHz; Frequência central 7 MHz; Profundidade:</w:t>
            </w:r>
            <w:r>
              <w:rPr>
                <w:rFonts w:ascii="Arial" w:eastAsia="Cambria" w:hAnsi="Arial" w:cs="Arial"/>
                <w:color w:val="000000"/>
                <w:sz w:val="24"/>
                <w:szCs w:val="24"/>
              </w:rPr>
              <w:t>≥</w:t>
            </w:r>
            <w:r>
              <w:rPr>
                <w:rFonts w:ascii="Times New Roman" w:eastAsia="Cambria" w:hAnsi="Times New Roman" w:cs="Times New Roman"/>
                <w:color w:val="000000"/>
                <w:sz w:val="24"/>
                <w:szCs w:val="24"/>
              </w:rPr>
              <w:t xml:space="preserve"> 111mm; </w:t>
            </w:r>
            <w:r>
              <w:rPr>
                <w:rFonts w:ascii="Times New Roman" w:eastAsia="Cambria" w:hAnsi="Times New Roman" w:cs="Times New Roman"/>
                <w:color w:val="000000"/>
                <w:sz w:val="24"/>
                <w:szCs w:val="24"/>
              </w:rPr>
              <w:lastRenderedPageBreak/>
              <w:t>Comprimento: 105mm;  Comprimento da lente: 70mm;Área de Leitura : 45 mm)</w:t>
            </w:r>
          </w:p>
          <w:p w14:paraId="15B8C52A" w14:textId="77777777" w:rsidR="002E6C9D" w:rsidRDefault="002E6C9D" w:rsidP="002E6C9D">
            <w:pPr>
              <w:spacing w:line="360" w:lineRule="auto"/>
              <w:jc w:val="both"/>
              <w:rPr>
                <w:rFonts w:ascii="Times New Roman" w:eastAsia="Cambria" w:hAnsi="Times New Roman" w:cs="Times New Roman"/>
                <w:color w:val="000000"/>
                <w:sz w:val="24"/>
                <w:szCs w:val="24"/>
              </w:rPr>
            </w:pPr>
            <w:r>
              <w:rPr>
                <w:rFonts w:ascii="Times New Roman" w:eastAsia="Cambria" w:hAnsi="Times New Roman" w:cs="Times New Roman"/>
                <w:color w:val="000000"/>
                <w:sz w:val="24"/>
                <w:szCs w:val="24"/>
              </w:rPr>
              <w:t>-Case para uso em campo</w:t>
            </w:r>
          </w:p>
          <w:p w14:paraId="6C708F22" w14:textId="77777777" w:rsidR="002E6C9D" w:rsidRDefault="002E6C9D" w:rsidP="002E6C9D">
            <w:pPr>
              <w:spacing w:line="360" w:lineRule="auto"/>
              <w:jc w:val="both"/>
              <w:rPr>
                <w:rFonts w:ascii="Times New Roman" w:eastAsia="Cambria" w:hAnsi="Times New Roman" w:cs="Times New Roman"/>
                <w:color w:val="000000"/>
                <w:sz w:val="24"/>
                <w:szCs w:val="24"/>
              </w:rPr>
            </w:pPr>
            <w:r>
              <w:rPr>
                <w:rFonts w:ascii="Times New Roman" w:eastAsia="Cambria" w:hAnsi="Times New Roman" w:cs="Times New Roman"/>
                <w:color w:val="000000"/>
                <w:sz w:val="24"/>
                <w:szCs w:val="24"/>
              </w:rPr>
              <w:t>- Cabo, fonte e gel para ultrassom</w:t>
            </w:r>
          </w:p>
          <w:p w14:paraId="352FF201" w14:textId="77777777" w:rsidR="002E6C9D" w:rsidRDefault="002E6C9D" w:rsidP="002E6C9D">
            <w:pPr>
              <w:spacing w:line="360" w:lineRule="auto"/>
              <w:jc w:val="both"/>
              <w:rPr>
                <w:rFonts w:ascii="Times New Roman" w:eastAsia="Cambria" w:hAnsi="Times New Roman" w:cs="Times New Roman"/>
                <w:color w:val="000000"/>
                <w:sz w:val="24"/>
                <w:szCs w:val="24"/>
              </w:rPr>
            </w:pPr>
            <w:r>
              <w:rPr>
                <w:rFonts w:ascii="Times New Roman" w:eastAsia="Cambria" w:hAnsi="Times New Roman" w:cs="Times New Roman"/>
                <w:color w:val="000000"/>
                <w:sz w:val="24"/>
                <w:szCs w:val="24"/>
              </w:rPr>
              <w:t>-Cabo do transdutor com capa protetora</w:t>
            </w:r>
          </w:p>
          <w:p w14:paraId="0B63E483" w14:textId="77777777" w:rsidR="002E6C9D" w:rsidRDefault="002E6C9D" w:rsidP="002E6C9D">
            <w:pPr>
              <w:spacing w:line="360" w:lineRule="auto"/>
              <w:jc w:val="both"/>
              <w:rPr>
                <w:rFonts w:ascii="Times New Roman" w:eastAsia="Cambria" w:hAnsi="Times New Roman" w:cs="Times New Roman"/>
                <w:color w:val="000000"/>
                <w:sz w:val="24"/>
                <w:szCs w:val="24"/>
              </w:rPr>
            </w:pPr>
          </w:p>
          <w:p w14:paraId="1DC1C3F6" w14:textId="12422865" w:rsidR="002E6C9D" w:rsidRDefault="002E6C9D" w:rsidP="002E6C9D">
            <w:pPr>
              <w:pStyle w:val="TableParagraph"/>
              <w:spacing w:line="360" w:lineRule="auto"/>
              <w:ind w:right="94"/>
              <w:rPr>
                <w:rFonts w:ascii="Times New Roman" w:hAnsi="Times New Roman" w:cs="Times New Roman"/>
                <w:b/>
              </w:rPr>
            </w:pPr>
            <w:r>
              <w:rPr>
                <w:rFonts w:ascii="Times New Roman" w:eastAsia="Cambria" w:hAnsi="Times New Roman" w:cs="Times New Roman"/>
                <w:color w:val="000000"/>
                <w:sz w:val="24"/>
                <w:szCs w:val="24"/>
                <w:lang w:eastAsia="en-US"/>
              </w:rPr>
              <w:t>Marca de Referência: Domed</w:t>
            </w:r>
          </w:p>
        </w:tc>
        <w:tc>
          <w:tcPr>
            <w:tcW w:w="982" w:type="dxa"/>
          </w:tcPr>
          <w:p w14:paraId="2D87642D" w14:textId="77777777" w:rsidR="002E6C9D" w:rsidRPr="0053068C" w:rsidRDefault="002E6C9D" w:rsidP="00261110">
            <w:pPr>
              <w:spacing w:after="200" w:line="276" w:lineRule="auto"/>
              <w:jc w:val="center"/>
              <w:rPr>
                <w:rFonts w:ascii="Times New Roman" w:hAnsi="Times New Roman" w:cs="Times New Roman"/>
              </w:rPr>
            </w:pPr>
            <w:r w:rsidRPr="0053068C">
              <w:rPr>
                <w:rFonts w:ascii="Times New Roman" w:hAnsi="Times New Roman" w:cs="Times New Roman"/>
              </w:rPr>
              <w:lastRenderedPageBreak/>
              <w:t>UNID</w:t>
            </w:r>
          </w:p>
        </w:tc>
        <w:tc>
          <w:tcPr>
            <w:tcW w:w="1131" w:type="dxa"/>
          </w:tcPr>
          <w:p w14:paraId="3E1ACCFB" w14:textId="77777777" w:rsidR="002E6C9D" w:rsidRPr="0053068C" w:rsidRDefault="002E6C9D" w:rsidP="00261110">
            <w:pPr>
              <w:spacing w:after="200" w:line="276" w:lineRule="auto"/>
              <w:jc w:val="center"/>
              <w:rPr>
                <w:rFonts w:ascii="Times New Roman" w:hAnsi="Times New Roman" w:cs="Times New Roman"/>
              </w:rPr>
            </w:pPr>
            <w:r w:rsidRPr="0053068C">
              <w:rPr>
                <w:rFonts w:ascii="Times New Roman" w:hAnsi="Times New Roman" w:cs="Times New Roman"/>
              </w:rPr>
              <w:t>01</w:t>
            </w:r>
          </w:p>
        </w:tc>
      </w:tr>
    </w:tbl>
    <w:p w14:paraId="28DFFA18" w14:textId="77777777" w:rsidR="005638CF" w:rsidRPr="00BB3BFE" w:rsidRDefault="005638CF" w:rsidP="004E5EDB">
      <w:pPr>
        <w:pStyle w:val="PargrafodaLista"/>
        <w:jc w:val="center"/>
        <w:rPr>
          <w:rFonts w:ascii="Arial" w:hAnsi="Arial" w:cs="Arial"/>
          <w:b/>
        </w:rPr>
      </w:pPr>
    </w:p>
    <w:p w14:paraId="031848D8" w14:textId="286DE306" w:rsidR="002803A8" w:rsidRPr="00BB3BFE" w:rsidRDefault="002803A8" w:rsidP="004E5EDB">
      <w:pPr>
        <w:pStyle w:val="PargrafodaLista"/>
        <w:jc w:val="center"/>
        <w:rPr>
          <w:rFonts w:ascii="Arial" w:hAnsi="Arial" w:cs="Arial"/>
          <w:b/>
        </w:rPr>
      </w:pPr>
    </w:p>
    <w:p w14:paraId="5F5942FA" w14:textId="1575C350" w:rsidR="00766447" w:rsidRPr="00BB3BFE" w:rsidRDefault="00766447" w:rsidP="006D60DC">
      <w:pPr>
        <w:pStyle w:val="PargrafodaLista"/>
        <w:numPr>
          <w:ilvl w:val="1"/>
          <w:numId w:val="25"/>
        </w:numPr>
        <w:pBdr>
          <w:top w:val="single" w:sz="4" w:space="1" w:color="auto"/>
          <w:left w:val="single" w:sz="4" w:space="31" w:color="auto"/>
          <w:bottom w:val="single" w:sz="4" w:space="1" w:color="auto"/>
          <w:right w:val="single" w:sz="4" w:space="25" w:color="auto"/>
        </w:pBdr>
        <w:jc w:val="center"/>
        <w:rPr>
          <w:rFonts w:ascii="Arial" w:hAnsi="Arial" w:cs="Arial"/>
          <w:b/>
          <w:sz w:val="24"/>
          <w:szCs w:val="24"/>
        </w:rPr>
      </w:pPr>
      <w:r w:rsidRPr="00BB3BFE">
        <w:rPr>
          <w:rFonts w:ascii="Arial" w:hAnsi="Arial" w:cs="Arial"/>
          <w:b/>
          <w:sz w:val="24"/>
          <w:szCs w:val="24"/>
        </w:rPr>
        <w:t xml:space="preserve">LEVANTAMENTO </w:t>
      </w:r>
      <w:r w:rsidRPr="00FF7E44">
        <w:rPr>
          <w:rFonts w:ascii="Arial" w:hAnsi="Arial" w:cs="Arial"/>
          <w:b/>
          <w:sz w:val="24"/>
          <w:szCs w:val="24"/>
        </w:rPr>
        <w:t>DE MERCADO (Art. 18, §1º, inciso V)</w:t>
      </w:r>
    </w:p>
    <w:p w14:paraId="074D48FB" w14:textId="77777777" w:rsidR="00766447" w:rsidRDefault="00766447" w:rsidP="004E5EDB">
      <w:pPr>
        <w:pStyle w:val="PargrafodaLista"/>
        <w:jc w:val="center"/>
        <w:rPr>
          <w:rFonts w:ascii="Arial" w:hAnsi="Arial" w:cs="Arial"/>
          <w:b/>
          <w:sz w:val="24"/>
          <w:szCs w:val="24"/>
        </w:rPr>
      </w:pPr>
    </w:p>
    <w:p w14:paraId="1C7FD7FC" w14:textId="77777777" w:rsidR="002E6C9D" w:rsidRPr="002E6C9D" w:rsidRDefault="00FF7E44" w:rsidP="002E6C9D">
      <w:pPr>
        <w:pStyle w:val="PargrafodaLista"/>
        <w:ind w:left="-284"/>
        <w:jc w:val="both"/>
        <w:rPr>
          <w:rFonts w:ascii="Arial" w:hAnsi="Arial" w:cs="Arial"/>
          <w:sz w:val="24"/>
          <w:szCs w:val="24"/>
        </w:rPr>
      </w:pPr>
      <w:r w:rsidRPr="00FF7E44">
        <w:rPr>
          <w:rFonts w:ascii="Arial" w:hAnsi="Arial" w:cs="Arial"/>
          <w:sz w:val="24"/>
          <w:szCs w:val="24"/>
        </w:rPr>
        <w:t xml:space="preserve">4.1. </w:t>
      </w:r>
      <w:r w:rsidR="002E6C9D" w:rsidRPr="002E6C9D">
        <w:rPr>
          <w:rFonts w:ascii="Arial" w:hAnsi="Arial" w:cs="Arial"/>
          <w:sz w:val="24"/>
          <w:szCs w:val="24"/>
        </w:rPr>
        <w:t xml:space="preserve">A estimativa de preços para a presente contratação será realizada mediante levantamento de mercado, com a finalidade de apurar valores praticados e subsidiar a Administração na definição do preço de referência, observando os princípios da economicidade, eficiência e </w:t>
      </w:r>
      <w:proofErr w:type="spellStart"/>
      <w:r w:rsidR="002E6C9D" w:rsidRPr="002E6C9D">
        <w:rPr>
          <w:rFonts w:ascii="Arial" w:hAnsi="Arial" w:cs="Arial"/>
          <w:sz w:val="24"/>
          <w:szCs w:val="24"/>
        </w:rPr>
        <w:t>vantajosidade</w:t>
      </w:r>
      <w:proofErr w:type="spellEnd"/>
      <w:r w:rsidR="002E6C9D" w:rsidRPr="002E6C9D">
        <w:rPr>
          <w:rFonts w:ascii="Arial" w:hAnsi="Arial" w:cs="Arial"/>
          <w:sz w:val="24"/>
          <w:szCs w:val="24"/>
        </w:rPr>
        <w:t xml:space="preserve"> da contratação.</w:t>
      </w:r>
    </w:p>
    <w:p w14:paraId="6F8D8D13" w14:textId="77777777" w:rsidR="002E6C9D" w:rsidRPr="002E6C9D" w:rsidRDefault="002E6C9D" w:rsidP="002E6C9D">
      <w:pPr>
        <w:pStyle w:val="PargrafodaLista"/>
        <w:ind w:left="-284"/>
        <w:jc w:val="both"/>
        <w:rPr>
          <w:rFonts w:ascii="Arial" w:hAnsi="Arial" w:cs="Arial"/>
          <w:sz w:val="24"/>
          <w:szCs w:val="24"/>
        </w:rPr>
      </w:pPr>
    </w:p>
    <w:p w14:paraId="246A0A64" w14:textId="77777777" w:rsidR="002E6C9D" w:rsidRPr="002E6C9D" w:rsidRDefault="002E6C9D" w:rsidP="002E6C9D">
      <w:pPr>
        <w:pStyle w:val="PargrafodaLista"/>
        <w:ind w:left="-284"/>
        <w:jc w:val="both"/>
        <w:rPr>
          <w:rFonts w:ascii="Arial" w:hAnsi="Arial" w:cs="Arial"/>
          <w:sz w:val="24"/>
          <w:szCs w:val="24"/>
        </w:rPr>
      </w:pPr>
      <w:r w:rsidRPr="002E6C9D">
        <w:rPr>
          <w:rFonts w:ascii="Arial" w:hAnsi="Arial" w:cs="Arial"/>
          <w:sz w:val="24"/>
          <w:szCs w:val="24"/>
        </w:rPr>
        <w:t>Para tanto, serão utilizados os seguintes meios:</w:t>
      </w:r>
    </w:p>
    <w:p w14:paraId="131D54CE" w14:textId="77777777" w:rsidR="002E6C9D" w:rsidRPr="002E6C9D" w:rsidRDefault="002E6C9D" w:rsidP="002E6C9D">
      <w:pPr>
        <w:pStyle w:val="PargrafodaLista"/>
        <w:ind w:left="-284"/>
        <w:jc w:val="both"/>
        <w:rPr>
          <w:rFonts w:ascii="Arial" w:hAnsi="Arial" w:cs="Arial"/>
          <w:sz w:val="24"/>
          <w:szCs w:val="24"/>
        </w:rPr>
      </w:pPr>
    </w:p>
    <w:p w14:paraId="674B1855" w14:textId="77777777" w:rsidR="002E6C9D" w:rsidRPr="002E6C9D" w:rsidRDefault="002E6C9D" w:rsidP="002E6C9D">
      <w:pPr>
        <w:pStyle w:val="PargrafodaLista"/>
        <w:ind w:left="-284"/>
        <w:jc w:val="both"/>
        <w:rPr>
          <w:rFonts w:ascii="Arial" w:hAnsi="Arial" w:cs="Arial"/>
          <w:sz w:val="24"/>
          <w:szCs w:val="24"/>
        </w:rPr>
      </w:pPr>
      <w:r w:rsidRPr="002E6C9D">
        <w:rPr>
          <w:rFonts w:ascii="Arial" w:hAnsi="Arial" w:cs="Arial"/>
          <w:sz w:val="24"/>
          <w:szCs w:val="24"/>
        </w:rPr>
        <w:t>I – Pesquisa direta com fornecedores do ramo, mediante solicitação formal de propostas de preço, por e-mail ou outro meio hábil, a fim de obter cotações atualizadas de mercado para o fornecimento do equipamento objeto deste Termo de Referência;</w:t>
      </w:r>
    </w:p>
    <w:p w14:paraId="46F1693E" w14:textId="77777777" w:rsidR="002E6C9D" w:rsidRPr="002E6C9D" w:rsidRDefault="002E6C9D" w:rsidP="002E6C9D">
      <w:pPr>
        <w:pStyle w:val="PargrafodaLista"/>
        <w:ind w:left="-284"/>
        <w:jc w:val="both"/>
        <w:rPr>
          <w:rFonts w:ascii="Arial" w:hAnsi="Arial" w:cs="Arial"/>
          <w:sz w:val="24"/>
          <w:szCs w:val="24"/>
        </w:rPr>
      </w:pPr>
    </w:p>
    <w:p w14:paraId="365F4CBC" w14:textId="77777777" w:rsidR="002E6C9D" w:rsidRPr="002E6C9D" w:rsidRDefault="002E6C9D" w:rsidP="002E6C9D">
      <w:pPr>
        <w:pStyle w:val="PargrafodaLista"/>
        <w:ind w:left="-284"/>
        <w:jc w:val="both"/>
        <w:rPr>
          <w:rFonts w:ascii="Arial" w:hAnsi="Arial" w:cs="Arial"/>
          <w:sz w:val="24"/>
          <w:szCs w:val="24"/>
        </w:rPr>
      </w:pPr>
      <w:r w:rsidRPr="002E6C9D">
        <w:rPr>
          <w:rFonts w:ascii="Arial" w:hAnsi="Arial" w:cs="Arial"/>
          <w:sz w:val="24"/>
          <w:szCs w:val="24"/>
        </w:rPr>
        <w:t>II – Consulta a sistemas oficiais de pesquisa de preços, em especial ao Painel de Preços do Governo Federal, ao Banco de Preços em Saúde – BPS (quando aplicável), ao Portal de Compras do Governo Federal – Compras.gov.br, bem como a outras bases públicas disponíveis que contenham dados relevantes de contratações similares realizadas por entes da Administração Pública;</w:t>
      </w:r>
    </w:p>
    <w:p w14:paraId="010FA0A4" w14:textId="77777777" w:rsidR="002E6C9D" w:rsidRPr="002E6C9D" w:rsidRDefault="002E6C9D" w:rsidP="002E6C9D">
      <w:pPr>
        <w:pStyle w:val="PargrafodaLista"/>
        <w:ind w:left="-284"/>
        <w:jc w:val="both"/>
        <w:rPr>
          <w:rFonts w:ascii="Arial" w:hAnsi="Arial" w:cs="Arial"/>
          <w:sz w:val="24"/>
          <w:szCs w:val="24"/>
        </w:rPr>
      </w:pPr>
    </w:p>
    <w:p w14:paraId="4F926CF9" w14:textId="77777777" w:rsidR="002E6C9D" w:rsidRPr="002E6C9D" w:rsidRDefault="002E6C9D" w:rsidP="002E6C9D">
      <w:pPr>
        <w:pStyle w:val="PargrafodaLista"/>
        <w:ind w:left="-284"/>
        <w:jc w:val="both"/>
        <w:rPr>
          <w:rFonts w:ascii="Arial" w:hAnsi="Arial" w:cs="Arial"/>
          <w:sz w:val="24"/>
          <w:szCs w:val="24"/>
        </w:rPr>
      </w:pPr>
      <w:r w:rsidRPr="002E6C9D">
        <w:rPr>
          <w:rFonts w:ascii="Arial" w:hAnsi="Arial" w:cs="Arial"/>
          <w:sz w:val="24"/>
          <w:szCs w:val="24"/>
        </w:rPr>
        <w:t>III – Análise de atas de registro de preços vigentes, firmadas por entes públicos, desde que compatíveis com o objeto e quantitativos estimados nesta contratação, como elemento auxiliar de validação dos preços praticados no mercado.</w:t>
      </w:r>
    </w:p>
    <w:p w14:paraId="3F6B6B8B" w14:textId="77777777" w:rsidR="002E6C9D" w:rsidRPr="002E6C9D" w:rsidRDefault="002E6C9D" w:rsidP="002E6C9D">
      <w:pPr>
        <w:pStyle w:val="PargrafodaLista"/>
        <w:ind w:left="-284"/>
        <w:jc w:val="both"/>
        <w:rPr>
          <w:rFonts w:ascii="Arial" w:hAnsi="Arial" w:cs="Arial"/>
          <w:sz w:val="24"/>
          <w:szCs w:val="24"/>
        </w:rPr>
      </w:pPr>
    </w:p>
    <w:p w14:paraId="7D711E10" w14:textId="42B44D3D" w:rsidR="00FF7E44" w:rsidRDefault="002E6C9D" w:rsidP="002E6C9D">
      <w:pPr>
        <w:pStyle w:val="PargrafodaLista"/>
        <w:ind w:left="-284"/>
        <w:jc w:val="both"/>
        <w:rPr>
          <w:rFonts w:ascii="Arial" w:hAnsi="Arial" w:cs="Arial"/>
          <w:sz w:val="24"/>
          <w:szCs w:val="24"/>
        </w:rPr>
      </w:pPr>
      <w:r>
        <w:rPr>
          <w:rFonts w:ascii="Arial" w:hAnsi="Arial" w:cs="Arial"/>
          <w:sz w:val="24"/>
          <w:szCs w:val="24"/>
        </w:rPr>
        <w:t xml:space="preserve">4.2. </w:t>
      </w:r>
      <w:r w:rsidRPr="002E6C9D">
        <w:rPr>
          <w:rFonts w:ascii="Arial" w:hAnsi="Arial" w:cs="Arial"/>
          <w:sz w:val="24"/>
          <w:szCs w:val="24"/>
        </w:rPr>
        <w:t>A Administração utilizará os elementos coletados para compor a estimativa de preços, observando a média dos valores obtidos e descartando, motivadamente, eventuais cotações excessivamente discrepantes ou desatualizadas, conforme disciplinado pelo §1º do art. 23 da Lei nº 14.133/2021.</w:t>
      </w:r>
    </w:p>
    <w:p w14:paraId="1A0405C3" w14:textId="77777777" w:rsidR="002E6C9D" w:rsidRPr="00872818" w:rsidRDefault="002E6C9D" w:rsidP="002E6C9D">
      <w:pPr>
        <w:pStyle w:val="PargrafodaLista"/>
        <w:ind w:left="-284"/>
        <w:jc w:val="both"/>
        <w:rPr>
          <w:rFonts w:ascii="Arial" w:hAnsi="Arial" w:cs="Arial"/>
          <w:sz w:val="24"/>
          <w:szCs w:val="24"/>
        </w:rPr>
      </w:pPr>
    </w:p>
    <w:p w14:paraId="563DD360" w14:textId="336C7BD6" w:rsidR="0030043D" w:rsidRPr="00BB3BFE" w:rsidRDefault="0030043D" w:rsidP="004E5EDB">
      <w:pPr>
        <w:pStyle w:val="PargrafodaLista"/>
        <w:numPr>
          <w:ilvl w:val="0"/>
          <w:numId w:val="25"/>
        </w:numPr>
        <w:pBdr>
          <w:top w:val="single" w:sz="4" w:space="1" w:color="auto"/>
          <w:left w:val="single" w:sz="4" w:space="25" w:color="auto"/>
          <w:bottom w:val="single" w:sz="4" w:space="1" w:color="auto"/>
          <w:right w:val="single" w:sz="4" w:space="25" w:color="auto"/>
        </w:pBdr>
        <w:jc w:val="center"/>
        <w:rPr>
          <w:rFonts w:ascii="Arial" w:hAnsi="Arial" w:cs="Arial"/>
          <w:b/>
          <w:sz w:val="24"/>
          <w:szCs w:val="24"/>
        </w:rPr>
      </w:pPr>
      <w:r w:rsidRPr="00BB3BFE">
        <w:rPr>
          <w:rFonts w:ascii="Arial" w:hAnsi="Arial" w:cs="Arial"/>
          <w:b/>
          <w:sz w:val="24"/>
          <w:szCs w:val="24"/>
        </w:rPr>
        <w:lastRenderedPageBreak/>
        <w:t>ESTIMATIVA DO VALOR DA CONTRATAÇÃO</w:t>
      </w:r>
      <w:r w:rsidR="00EA3FEF" w:rsidRPr="00BB3BFE">
        <w:rPr>
          <w:rFonts w:ascii="Arial" w:hAnsi="Arial" w:cs="Arial"/>
          <w:b/>
          <w:sz w:val="24"/>
          <w:szCs w:val="24"/>
        </w:rPr>
        <w:t xml:space="preserve"> (Art. 18, §1º, inciso VI)</w:t>
      </w:r>
    </w:p>
    <w:p w14:paraId="1CE2E5AA" w14:textId="77777777" w:rsidR="0030043D" w:rsidRPr="00BB3BFE" w:rsidRDefault="0030043D" w:rsidP="00B6298F">
      <w:pPr>
        <w:pStyle w:val="PargrafodaLista"/>
        <w:jc w:val="both"/>
        <w:rPr>
          <w:rFonts w:ascii="Arial" w:hAnsi="Arial" w:cs="Arial"/>
          <w:b/>
          <w:sz w:val="24"/>
          <w:szCs w:val="24"/>
        </w:rPr>
      </w:pPr>
    </w:p>
    <w:p w14:paraId="475FABEA" w14:textId="77777777" w:rsidR="00B93DC0" w:rsidRPr="00BB3BFE" w:rsidRDefault="006942C2" w:rsidP="00B6298F">
      <w:pPr>
        <w:pStyle w:val="PargrafodaLista"/>
        <w:numPr>
          <w:ilvl w:val="1"/>
          <w:numId w:val="25"/>
        </w:numPr>
        <w:jc w:val="both"/>
        <w:rPr>
          <w:rFonts w:ascii="Arial" w:hAnsi="Arial" w:cs="Arial"/>
          <w:sz w:val="24"/>
          <w:szCs w:val="24"/>
        </w:rPr>
      </w:pPr>
      <w:r w:rsidRPr="00BB3BFE">
        <w:rPr>
          <w:rFonts w:ascii="Arial" w:hAnsi="Arial" w:cs="Arial"/>
          <w:sz w:val="24"/>
          <w:szCs w:val="24"/>
        </w:rPr>
        <w:t>Considerando que o ETP é o documento que se destina a demonstrar a real necessidade das contratações, analisar sua viabilidade técnica e construir o arcabouço básico para elaboração do Termo de Referência, entende-se que o ETP visa evidenciar os esforços realizados frente ao problema a ser resolvido, com o levantamento das informações necessárias e avaliação das soluções disponíveis no mercado.</w:t>
      </w:r>
    </w:p>
    <w:p w14:paraId="47BE9322" w14:textId="5C426C47" w:rsidR="00865CEF" w:rsidRPr="00865CEF" w:rsidRDefault="006942C2" w:rsidP="00865CEF">
      <w:pPr>
        <w:pStyle w:val="PargrafodaLista"/>
        <w:numPr>
          <w:ilvl w:val="1"/>
          <w:numId w:val="25"/>
        </w:numPr>
        <w:jc w:val="both"/>
        <w:rPr>
          <w:rFonts w:ascii="Arial" w:hAnsi="Arial" w:cs="Arial"/>
          <w:bCs/>
          <w:sz w:val="24"/>
          <w:szCs w:val="24"/>
        </w:rPr>
      </w:pPr>
      <w:r w:rsidRPr="00865CEF">
        <w:rPr>
          <w:rFonts w:ascii="Arial" w:hAnsi="Arial" w:cs="Arial"/>
          <w:sz w:val="24"/>
          <w:szCs w:val="24"/>
        </w:rPr>
        <w:t xml:space="preserve">A pesquisa de preços apresentada se trata de pesquisa preliminar, devendo ser atualizada no momento da confecção do Termo de Referência, para que se consubstancie em estimativa de mercado o mais real possível. </w:t>
      </w:r>
      <w:r w:rsidR="0027239F" w:rsidRPr="00865CEF">
        <w:rPr>
          <w:rFonts w:ascii="Arial" w:hAnsi="Arial" w:cs="Arial"/>
          <w:sz w:val="24"/>
          <w:szCs w:val="24"/>
        </w:rPr>
        <w:t xml:space="preserve">O valor estimado para a solução prevista é de </w:t>
      </w:r>
      <w:r w:rsidR="002E6C9D">
        <w:rPr>
          <w:rFonts w:ascii="Arial" w:hAnsi="Arial" w:cs="Arial"/>
          <w:b/>
          <w:sz w:val="24"/>
          <w:szCs w:val="24"/>
          <w:u w:val="single"/>
        </w:rPr>
        <w:t>25</w:t>
      </w:r>
      <w:r w:rsidR="00865CEF" w:rsidRPr="00865CEF">
        <w:rPr>
          <w:rFonts w:ascii="Arial" w:hAnsi="Arial" w:cs="Arial"/>
          <w:b/>
          <w:sz w:val="24"/>
          <w:szCs w:val="24"/>
          <w:u w:val="single"/>
        </w:rPr>
        <w:t>.000,00 (</w:t>
      </w:r>
      <w:r w:rsidR="002E6C9D">
        <w:rPr>
          <w:rFonts w:ascii="Arial" w:hAnsi="Arial" w:cs="Arial"/>
          <w:b/>
          <w:sz w:val="24"/>
          <w:szCs w:val="24"/>
          <w:u w:val="single"/>
        </w:rPr>
        <w:t>Vinte e cinco</w:t>
      </w:r>
      <w:r w:rsidR="00865CEF" w:rsidRPr="00865CEF">
        <w:rPr>
          <w:rFonts w:ascii="Arial" w:hAnsi="Arial" w:cs="Arial"/>
          <w:b/>
          <w:sz w:val="24"/>
          <w:szCs w:val="24"/>
          <w:u w:val="single"/>
        </w:rPr>
        <w:t xml:space="preserve"> mil reais)</w:t>
      </w:r>
      <w:r w:rsidR="00865CEF">
        <w:rPr>
          <w:rFonts w:ascii="Arial" w:hAnsi="Arial" w:cs="Arial"/>
          <w:b/>
          <w:sz w:val="24"/>
          <w:szCs w:val="24"/>
          <w:u w:val="single"/>
        </w:rPr>
        <w:t>.</w:t>
      </w:r>
    </w:p>
    <w:p w14:paraId="4217CB72" w14:textId="751F6D1E" w:rsidR="00E80EFD" w:rsidRPr="00865CEF" w:rsidRDefault="00B3355E" w:rsidP="00865CEF">
      <w:pPr>
        <w:pStyle w:val="PargrafodaLista"/>
        <w:numPr>
          <w:ilvl w:val="1"/>
          <w:numId w:val="25"/>
        </w:numPr>
        <w:jc w:val="both"/>
        <w:rPr>
          <w:rFonts w:ascii="Arial" w:hAnsi="Arial" w:cs="Arial"/>
          <w:bCs/>
          <w:sz w:val="24"/>
          <w:szCs w:val="24"/>
        </w:rPr>
      </w:pPr>
      <w:r w:rsidRPr="00865CEF">
        <w:rPr>
          <w:rFonts w:ascii="Arial" w:hAnsi="Arial" w:cs="Arial"/>
          <w:bCs/>
          <w:sz w:val="24"/>
          <w:szCs w:val="24"/>
        </w:rPr>
        <w:t>Será anexada posteriormente ao processo a pesquisa de preços feita com base no art. 23 da Lei Federal n. 14.133/2021, sendo certo que o valor indicado anteriormente serve apenas como parâmetro inicial e preliminar para identificar o custo estimado da contratação.</w:t>
      </w:r>
    </w:p>
    <w:p w14:paraId="24C62116" w14:textId="77777777" w:rsidR="001674EC" w:rsidRPr="00BB3BFE" w:rsidRDefault="001674EC" w:rsidP="004E5EDB">
      <w:pPr>
        <w:pStyle w:val="PargrafodaLista"/>
        <w:jc w:val="center"/>
        <w:rPr>
          <w:rFonts w:ascii="Arial" w:hAnsi="Arial" w:cs="Arial"/>
          <w:bCs/>
          <w:sz w:val="24"/>
          <w:szCs w:val="24"/>
        </w:rPr>
      </w:pPr>
    </w:p>
    <w:p w14:paraId="25E4B7B2" w14:textId="76EDF12E" w:rsidR="00E80EFD" w:rsidRPr="00BB3BFE" w:rsidRDefault="00E80EFD" w:rsidP="004E5EDB">
      <w:pPr>
        <w:pStyle w:val="PargrafodaLista"/>
        <w:numPr>
          <w:ilvl w:val="0"/>
          <w:numId w:val="25"/>
        </w:numPr>
        <w:pBdr>
          <w:top w:val="single" w:sz="4" w:space="1" w:color="auto"/>
          <w:left w:val="single" w:sz="4" w:space="4" w:color="auto"/>
          <w:bottom w:val="single" w:sz="4" w:space="1" w:color="auto"/>
          <w:right w:val="single" w:sz="4" w:space="4" w:color="auto"/>
        </w:pBdr>
        <w:jc w:val="center"/>
        <w:rPr>
          <w:rFonts w:ascii="Arial" w:hAnsi="Arial" w:cs="Arial"/>
          <w:b/>
          <w:sz w:val="24"/>
          <w:szCs w:val="24"/>
        </w:rPr>
      </w:pPr>
      <w:r w:rsidRPr="00BB3BFE">
        <w:rPr>
          <w:rFonts w:ascii="Arial" w:hAnsi="Arial" w:cs="Arial"/>
          <w:b/>
          <w:sz w:val="24"/>
          <w:szCs w:val="24"/>
        </w:rPr>
        <w:t>DESCRIÇÃO DA SOLUÇÃO COMO UM TODO</w:t>
      </w:r>
      <w:r w:rsidR="00EA3FEF" w:rsidRPr="00BB3BFE">
        <w:rPr>
          <w:rFonts w:ascii="Arial" w:hAnsi="Arial" w:cs="Arial"/>
          <w:b/>
          <w:sz w:val="24"/>
          <w:szCs w:val="24"/>
        </w:rPr>
        <w:t xml:space="preserve"> (Art. 18, §1º, inciso VII)</w:t>
      </w:r>
    </w:p>
    <w:p w14:paraId="6821B7E6" w14:textId="77777777" w:rsidR="004E5EDB" w:rsidRDefault="004E5EDB" w:rsidP="00B6298F">
      <w:pPr>
        <w:pStyle w:val="PargrafodaLista"/>
        <w:jc w:val="both"/>
        <w:rPr>
          <w:rFonts w:ascii="Arial" w:hAnsi="Arial" w:cs="Arial"/>
          <w:sz w:val="24"/>
          <w:szCs w:val="24"/>
        </w:rPr>
      </w:pPr>
    </w:p>
    <w:p w14:paraId="7BD16F22" w14:textId="77777777" w:rsidR="002E6C9D" w:rsidRDefault="002E6C9D" w:rsidP="00986E78">
      <w:pPr>
        <w:pStyle w:val="PargrafodaLista"/>
        <w:numPr>
          <w:ilvl w:val="1"/>
          <w:numId w:val="25"/>
        </w:numPr>
        <w:jc w:val="both"/>
        <w:rPr>
          <w:rFonts w:ascii="Arial" w:hAnsi="Arial" w:cs="Arial"/>
          <w:sz w:val="24"/>
          <w:szCs w:val="24"/>
        </w:rPr>
      </w:pPr>
      <w:r w:rsidRPr="002E6C9D">
        <w:rPr>
          <w:rFonts w:ascii="Arial" w:hAnsi="Arial" w:cs="Arial"/>
          <w:sz w:val="24"/>
          <w:szCs w:val="24"/>
        </w:rPr>
        <w:t>A presente contratação tem por finalidade a aquisição de equipamento de ultrassonografia veterinária portátil, a ser utilizado nas ações de assistência técnica e atendimento médico-veterinário aos animais pertencentes a produtores rurais do Município de Santo Antônio do Grama/MG, no âmbito dos programas e projetos conduzidos pela Secretaria Municipal de Agricultura e Meio Ambiente, vinculados ao Plano de Ação nº 09032023-034024/2023, oriundo da Emenda Parlamentar nº 202314050005.</w:t>
      </w:r>
    </w:p>
    <w:p w14:paraId="62EB8352" w14:textId="77777777" w:rsidR="002E6C9D" w:rsidRDefault="002E6C9D" w:rsidP="00C618E9">
      <w:pPr>
        <w:pStyle w:val="PargrafodaLista"/>
        <w:numPr>
          <w:ilvl w:val="1"/>
          <w:numId w:val="25"/>
        </w:numPr>
        <w:jc w:val="both"/>
        <w:rPr>
          <w:rFonts w:ascii="Arial" w:hAnsi="Arial" w:cs="Arial"/>
          <w:sz w:val="24"/>
          <w:szCs w:val="24"/>
        </w:rPr>
      </w:pPr>
      <w:r w:rsidRPr="002E6C9D">
        <w:rPr>
          <w:rFonts w:ascii="Arial" w:hAnsi="Arial" w:cs="Arial"/>
          <w:sz w:val="24"/>
          <w:szCs w:val="24"/>
        </w:rPr>
        <w:t>Trata-se de medida que visa atender à demanda recorrente de diagnóstico clínico e reprodutivo de rebanhos, especialmente nas propriedades da agricultura familiar, viabilizando o acompanhamento veterinário de forma descentralizada e eficiente, com foco na promoção da saúde animal, na prevenção de doenças e no incremento da produtividade agropecuária local.</w:t>
      </w:r>
    </w:p>
    <w:p w14:paraId="55B4B957" w14:textId="77777777" w:rsidR="002E6C9D" w:rsidRDefault="002E6C9D" w:rsidP="004B13BA">
      <w:pPr>
        <w:pStyle w:val="PargrafodaLista"/>
        <w:numPr>
          <w:ilvl w:val="1"/>
          <w:numId w:val="25"/>
        </w:numPr>
        <w:jc w:val="both"/>
        <w:rPr>
          <w:rFonts w:ascii="Arial" w:hAnsi="Arial" w:cs="Arial"/>
          <w:sz w:val="24"/>
          <w:szCs w:val="24"/>
        </w:rPr>
      </w:pPr>
      <w:r w:rsidRPr="002E6C9D">
        <w:rPr>
          <w:rFonts w:ascii="Arial" w:hAnsi="Arial" w:cs="Arial"/>
          <w:sz w:val="24"/>
          <w:szCs w:val="24"/>
        </w:rPr>
        <w:t>A contratação busca solucionar a atual deficiência de equipamentos tecnológicos no âmbito da assistência veterinária prestada pelo Município, viabilizando a implantação de exames de imagem in loco, com resultados imediatos e maior resolutividade nas ações de campo, promovendo redução de custos, maior cobertura de atendimento e melhor aproveitamento dos recursos públicos.</w:t>
      </w:r>
    </w:p>
    <w:p w14:paraId="5C76FEF1" w14:textId="11371899" w:rsidR="002E6C9D" w:rsidRPr="002E6C9D" w:rsidRDefault="002E6C9D" w:rsidP="004B13BA">
      <w:pPr>
        <w:pStyle w:val="PargrafodaLista"/>
        <w:numPr>
          <w:ilvl w:val="1"/>
          <w:numId w:val="25"/>
        </w:numPr>
        <w:jc w:val="both"/>
        <w:rPr>
          <w:rFonts w:ascii="Arial" w:hAnsi="Arial" w:cs="Arial"/>
          <w:sz w:val="24"/>
          <w:szCs w:val="24"/>
        </w:rPr>
      </w:pPr>
      <w:r w:rsidRPr="002E6C9D">
        <w:rPr>
          <w:rFonts w:ascii="Arial" w:hAnsi="Arial" w:cs="Arial"/>
          <w:sz w:val="24"/>
          <w:szCs w:val="24"/>
        </w:rPr>
        <w:lastRenderedPageBreak/>
        <w:t xml:space="preserve">A solução ora proposta está alinhada com as políticas públicas municipais de fomento ao desenvolvimento rural sustentável, à valorização do pequeno </w:t>
      </w:r>
      <w:proofErr w:type="gramStart"/>
      <w:r w:rsidRPr="002E6C9D">
        <w:rPr>
          <w:rFonts w:ascii="Arial" w:hAnsi="Arial" w:cs="Arial"/>
          <w:sz w:val="24"/>
          <w:szCs w:val="24"/>
        </w:rPr>
        <w:t>produtor</w:t>
      </w:r>
      <w:proofErr w:type="gramEnd"/>
      <w:r w:rsidRPr="002E6C9D">
        <w:rPr>
          <w:rFonts w:ascii="Arial" w:hAnsi="Arial" w:cs="Arial"/>
          <w:sz w:val="24"/>
          <w:szCs w:val="24"/>
        </w:rPr>
        <w:t xml:space="preserve"> e ao fortalecimento da agricultura familiar, constituindo-se como um instrumento de suporte técnico permanente ao setor agropecuário municipal.</w:t>
      </w:r>
    </w:p>
    <w:p w14:paraId="5C1F4063" w14:textId="77777777" w:rsidR="002E6C9D" w:rsidRDefault="002E6C9D" w:rsidP="002E6C9D">
      <w:pPr>
        <w:pStyle w:val="PargrafodaLista"/>
        <w:ind w:left="502"/>
        <w:jc w:val="both"/>
        <w:rPr>
          <w:rFonts w:ascii="Arial" w:hAnsi="Arial" w:cs="Arial"/>
          <w:sz w:val="24"/>
          <w:szCs w:val="24"/>
        </w:rPr>
      </w:pPr>
    </w:p>
    <w:p w14:paraId="35F5F1D4" w14:textId="77777777" w:rsidR="002E6C9D" w:rsidRPr="00BB3BFE" w:rsidRDefault="002E6C9D" w:rsidP="002E6C9D">
      <w:pPr>
        <w:pStyle w:val="PargrafodaLista"/>
        <w:ind w:left="502"/>
        <w:jc w:val="both"/>
        <w:rPr>
          <w:rFonts w:ascii="Arial" w:hAnsi="Arial" w:cs="Arial"/>
          <w:sz w:val="24"/>
          <w:szCs w:val="24"/>
        </w:rPr>
      </w:pPr>
    </w:p>
    <w:p w14:paraId="19707FAD" w14:textId="1EC6B893" w:rsidR="00B05083" w:rsidRPr="002E6C9D" w:rsidRDefault="00B05083" w:rsidP="004E5EDB">
      <w:pPr>
        <w:pStyle w:val="PargrafodaLista"/>
        <w:numPr>
          <w:ilvl w:val="0"/>
          <w:numId w:val="25"/>
        </w:numPr>
        <w:pBdr>
          <w:top w:val="single" w:sz="4" w:space="1" w:color="auto"/>
          <w:left w:val="single" w:sz="4" w:space="4" w:color="auto"/>
          <w:bottom w:val="single" w:sz="4" w:space="1" w:color="auto"/>
          <w:right w:val="single" w:sz="4" w:space="4" w:color="auto"/>
        </w:pBdr>
        <w:jc w:val="center"/>
        <w:rPr>
          <w:rFonts w:ascii="Arial" w:hAnsi="Arial" w:cs="Arial"/>
          <w:b/>
          <w:sz w:val="24"/>
          <w:szCs w:val="24"/>
        </w:rPr>
      </w:pPr>
      <w:r w:rsidRPr="002E6C9D">
        <w:rPr>
          <w:rFonts w:ascii="Arial" w:hAnsi="Arial" w:cs="Arial"/>
          <w:b/>
          <w:sz w:val="24"/>
          <w:szCs w:val="24"/>
        </w:rPr>
        <w:t>JUSTIFICATIVAS PARA O PARCELAMENTO OU NÃO DA CONTRATAÇÃO</w:t>
      </w:r>
      <w:r w:rsidR="00EA3FEF" w:rsidRPr="002E6C9D">
        <w:rPr>
          <w:rFonts w:ascii="Arial" w:hAnsi="Arial" w:cs="Arial"/>
          <w:b/>
          <w:sz w:val="24"/>
          <w:szCs w:val="24"/>
        </w:rPr>
        <w:t xml:space="preserve"> (Art. 18, §1º, inciso VIII)</w:t>
      </w:r>
    </w:p>
    <w:p w14:paraId="30FD0928" w14:textId="77777777" w:rsidR="00695DB9" w:rsidRPr="00AA5C38" w:rsidRDefault="00695DB9" w:rsidP="00B6298F">
      <w:pPr>
        <w:pStyle w:val="PargrafodaLista"/>
        <w:ind w:left="-426" w:firstLine="426"/>
        <w:jc w:val="both"/>
        <w:rPr>
          <w:rFonts w:ascii="Arial" w:hAnsi="Arial" w:cs="Arial"/>
          <w:sz w:val="24"/>
          <w:szCs w:val="24"/>
          <w:highlight w:val="yellow"/>
        </w:rPr>
      </w:pPr>
    </w:p>
    <w:p w14:paraId="608F147C" w14:textId="5D5F2F30" w:rsidR="00601C75" w:rsidRPr="00601C75" w:rsidRDefault="00601C75" w:rsidP="00082C71">
      <w:pPr>
        <w:pStyle w:val="PargrafodaLista"/>
        <w:numPr>
          <w:ilvl w:val="1"/>
          <w:numId w:val="25"/>
        </w:numPr>
        <w:jc w:val="both"/>
        <w:rPr>
          <w:rFonts w:ascii="Arial" w:hAnsi="Arial" w:cs="Arial"/>
          <w:sz w:val="24"/>
          <w:szCs w:val="24"/>
        </w:rPr>
      </w:pPr>
      <w:r w:rsidRPr="00601C75">
        <w:rPr>
          <w:rFonts w:ascii="Arial" w:hAnsi="Arial" w:cs="Arial"/>
          <w:sz w:val="24"/>
          <w:szCs w:val="24"/>
        </w:rPr>
        <w:t>A presente contratação não será objeto de parcelamento, tendo em vista que o objeto em quest</w:t>
      </w:r>
      <w:r w:rsidR="002E6C9D">
        <w:rPr>
          <w:rFonts w:ascii="Arial" w:hAnsi="Arial" w:cs="Arial"/>
          <w:sz w:val="24"/>
          <w:szCs w:val="24"/>
        </w:rPr>
        <w:t>ão consiste na aquisição de um ultrassom veterinário</w:t>
      </w:r>
      <w:r w:rsidRPr="00601C75">
        <w:rPr>
          <w:rFonts w:ascii="Arial" w:hAnsi="Arial" w:cs="Arial"/>
          <w:sz w:val="24"/>
          <w:szCs w:val="24"/>
        </w:rPr>
        <w:t>, item de natureza unitária e indivisível, cuja destinação é o atendimento às necessidades logísticas e operacionais da Secretaria Municipal de Agricultura.</w:t>
      </w:r>
    </w:p>
    <w:p w14:paraId="6C11C8C3" w14:textId="77777777" w:rsidR="00601C75" w:rsidRPr="00601C75" w:rsidRDefault="00601C75" w:rsidP="00601C75">
      <w:pPr>
        <w:pStyle w:val="PargrafodaLista"/>
        <w:ind w:left="-426" w:firstLine="426"/>
        <w:jc w:val="both"/>
        <w:rPr>
          <w:rFonts w:ascii="Arial" w:hAnsi="Arial" w:cs="Arial"/>
          <w:sz w:val="24"/>
          <w:szCs w:val="24"/>
        </w:rPr>
      </w:pPr>
    </w:p>
    <w:p w14:paraId="014FDA61" w14:textId="7D78979E" w:rsidR="00601C75" w:rsidRPr="00601C75" w:rsidRDefault="00601C75" w:rsidP="00082C71">
      <w:pPr>
        <w:pStyle w:val="PargrafodaLista"/>
        <w:numPr>
          <w:ilvl w:val="1"/>
          <w:numId w:val="25"/>
        </w:numPr>
        <w:jc w:val="both"/>
        <w:rPr>
          <w:rFonts w:ascii="Arial" w:hAnsi="Arial" w:cs="Arial"/>
          <w:sz w:val="24"/>
          <w:szCs w:val="24"/>
        </w:rPr>
      </w:pPr>
      <w:r w:rsidRPr="00601C75">
        <w:rPr>
          <w:rFonts w:ascii="Arial" w:hAnsi="Arial" w:cs="Arial"/>
          <w:sz w:val="24"/>
          <w:szCs w:val="24"/>
        </w:rPr>
        <w:t>O bem a ser adquirido não se desdobra em componentes que possam ser contratados separadamente de forma útil ou eficiente, razão pela qual o parcelamento comprometeria a viabilidade técnica da contratação e a entrega da solução como um todo. A divisão do objeto, nesse caso, não agregaria economicidade nem competitividade, tampouco atenderia ao interesse público, podendo, ao contrário, implicar em riscos operacionais ou até mesmo na descaracterização da finalidade prevista no Plano de Ação.</w:t>
      </w:r>
    </w:p>
    <w:p w14:paraId="6F796053" w14:textId="77777777" w:rsidR="00601C75" w:rsidRPr="00601C75" w:rsidRDefault="00601C75" w:rsidP="00601C75">
      <w:pPr>
        <w:pStyle w:val="PargrafodaLista"/>
        <w:ind w:left="-426" w:firstLine="426"/>
        <w:jc w:val="both"/>
        <w:rPr>
          <w:rFonts w:ascii="Arial" w:hAnsi="Arial" w:cs="Arial"/>
          <w:sz w:val="24"/>
          <w:szCs w:val="24"/>
        </w:rPr>
      </w:pPr>
    </w:p>
    <w:p w14:paraId="1E714CFD" w14:textId="447E5719" w:rsidR="00601C75" w:rsidRPr="00601C75" w:rsidRDefault="00601C75" w:rsidP="00082C71">
      <w:pPr>
        <w:pStyle w:val="PargrafodaLista"/>
        <w:numPr>
          <w:ilvl w:val="1"/>
          <w:numId w:val="25"/>
        </w:numPr>
        <w:jc w:val="both"/>
        <w:rPr>
          <w:rFonts w:ascii="Arial" w:hAnsi="Arial" w:cs="Arial"/>
          <w:sz w:val="24"/>
          <w:szCs w:val="24"/>
        </w:rPr>
      </w:pPr>
      <w:r w:rsidRPr="00601C75">
        <w:rPr>
          <w:rFonts w:ascii="Arial" w:hAnsi="Arial" w:cs="Arial"/>
          <w:sz w:val="24"/>
          <w:szCs w:val="24"/>
        </w:rPr>
        <w:t>Adicionalmente, a contratação está vinculada ao Plano de Ação nº 09032023-034024/2023, alimentado com recursos oriundos da Emenda Parlamentar nº 202314050005, no valor de R$ 90</w:t>
      </w:r>
      <w:r w:rsidR="002E6C9D">
        <w:rPr>
          <w:rFonts w:ascii="Arial" w:hAnsi="Arial" w:cs="Arial"/>
          <w:sz w:val="24"/>
          <w:szCs w:val="24"/>
        </w:rPr>
        <w:t>0.000,00 (novecentos mil reais)</w:t>
      </w:r>
      <w:r w:rsidRPr="00601C75">
        <w:rPr>
          <w:rFonts w:ascii="Arial" w:hAnsi="Arial" w:cs="Arial"/>
          <w:sz w:val="24"/>
          <w:szCs w:val="24"/>
        </w:rPr>
        <w:t>. Tal recurso possui natureza finalística e vinculada, o que impõe a aplicação integral e direta para o objeto autorizado, inviabilizando, inclusive sob o aspecto orçamentário e contábil, a fragmentação da aquisição.</w:t>
      </w:r>
    </w:p>
    <w:p w14:paraId="7BA33616" w14:textId="77777777" w:rsidR="00601C75" w:rsidRPr="00601C75" w:rsidRDefault="00601C75" w:rsidP="00601C75">
      <w:pPr>
        <w:pStyle w:val="PargrafodaLista"/>
        <w:ind w:left="-426" w:firstLine="426"/>
        <w:jc w:val="both"/>
        <w:rPr>
          <w:rFonts w:ascii="Arial" w:hAnsi="Arial" w:cs="Arial"/>
          <w:sz w:val="24"/>
          <w:szCs w:val="24"/>
        </w:rPr>
      </w:pPr>
    </w:p>
    <w:p w14:paraId="3F5EE254" w14:textId="287A8476" w:rsidR="00601C75" w:rsidRPr="00601C75" w:rsidRDefault="00601C75" w:rsidP="00082C71">
      <w:pPr>
        <w:pStyle w:val="PargrafodaLista"/>
        <w:numPr>
          <w:ilvl w:val="1"/>
          <w:numId w:val="25"/>
        </w:numPr>
        <w:jc w:val="both"/>
        <w:rPr>
          <w:rFonts w:ascii="Arial" w:hAnsi="Arial" w:cs="Arial"/>
          <w:sz w:val="24"/>
          <w:szCs w:val="24"/>
        </w:rPr>
      </w:pPr>
      <w:r w:rsidRPr="00601C75">
        <w:rPr>
          <w:rFonts w:ascii="Arial" w:hAnsi="Arial" w:cs="Arial"/>
          <w:sz w:val="24"/>
          <w:szCs w:val="24"/>
        </w:rPr>
        <w:t>Conclui-se, portanto, que a contratação deve ocorrer de forma única e integral, por razões de ordem técnica, funcional, econômica e orçamentária, estando plenamente justificada a não adoção do parcelamento, nos termos do art. 18, §1º, inciso VIII da Lei nº 14.133/2021.</w:t>
      </w:r>
    </w:p>
    <w:p w14:paraId="53D79C97" w14:textId="74C0F1DC" w:rsidR="00CE5E71" w:rsidRPr="00BB3BFE" w:rsidRDefault="00CE5E71" w:rsidP="00B6298F">
      <w:pPr>
        <w:pStyle w:val="PargrafodaLista"/>
        <w:ind w:left="-426" w:firstLine="426"/>
        <w:jc w:val="both"/>
        <w:rPr>
          <w:rFonts w:ascii="Arial" w:hAnsi="Arial" w:cs="Arial"/>
          <w:sz w:val="24"/>
          <w:szCs w:val="24"/>
        </w:rPr>
      </w:pPr>
    </w:p>
    <w:p w14:paraId="6A91A866" w14:textId="77777777" w:rsidR="0086351D" w:rsidRPr="00BB3BFE" w:rsidRDefault="0086351D" w:rsidP="004E5EDB">
      <w:pPr>
        <w:pStyle w:val="PargrafodaLista"/>
        <w:jc w:val="center"/>
        <w:rPr>
          <w:rFonts w:ascii="Arial" w:hAnsi="Arial" w:cs="Arial"/>
          <w:sz w:val="24"/>
          <w:szCs w:val="24"/>
        </w:rPr>
      </w:pPr>
    </w:p>
    <w:p w14:paraId="7A410671" w14:textId="7035C8D8" w:rsidR="00D215CB" w:rsidRPr="001541A6" w:rsidRDefault="00D215CB" w:rsidP="004E5EDB">
      <w:pPr>
        <w:pStyle w:val="PargrafodaLista"/>
        <w:numPr>
          <w:ilvl w:val="0"/>
          <w:numId w:val="25"/>
        </w:numPr>
        <w:pBdr>
          <w:top w:val="single" w:sz="4" w:space="1" w:color="auto"/>
          <w:left w:val="single" w:sz="4" w:space="4" w:color="auto"/>
          <w:bottom w:val="single" w:sz="4" w:space="1" w:color="auto"/>
          <w:right w:val="single" w:sz="4" w:space="4" w:color="auto"/>
        </w:pBdr>
        <w:jc w:val="center"/>
        <w:rPr>
          <w:rFonts w:ascii="Arial" w:hAnsi="Arial" w:cs="Arial"/>
          <w:b/>
          <w:sz w:val="24"/>
          <w:szCs w:val="24"/>
        </w:rPr>
      </w:pPr>
      <w:r w:rsidRPr="001541A6">
        <w:rPr>
          <w:rFonts w:ascii="Arial" w:hAnsi="Arial" w:cs="Arial"/>
          <w:b/>
          <w:sz w:val="24"/>
          <w:szCs w:val="24"/>
        </w:rPr>
        <w:t>RESULTADOS PRETENDIDOS</w:t>
      </w:r>
      <w:r w:rsidR="00EA3FEF" w:rsidRPr="001541A6">
        <w:rPr>
          <w:rFonts w:ascii="Arial" w:hAnsi="Arial" w:cs="Arial"/>
          <w:b/>
          <w:sz w:val="24"/>
          <w:szCs w:val="24"/>
        </w:rPr>
        <w:t xml:space="preserve"> (Art. 18, §1º, inciso IX)</w:t>
      </w:r>
    </w:p>
    <w:p w14:paraId="2BA11E27" w14:textId="77777777" w:rsidR="00DF0DC5" w:rsidRPr="00BB3BFE" w:rsidRDefault="00DF0DC5" w:rsidP="00082C71">
      <w:pPr>
        <w:pStyle w:val="PargrafodaLista"/>
        <w:ind w:left="284"/>
        <w:jc w:val="center"/>
        <w:rPr>
          <w:rFonts w:ascii="Arial" w:hAnsi="Arial" w:cs="Arial"/>
          <w:sz w:val="24"/>
          <w:szCs w:val="24"/>
        </w:rPr>
      </w:pPr>
    </w:p>
    <w:p w14:paraId="785767F8" w14:textId="02921652" w:rsidR="002E6C9D" w:rsidRPr="002E6C9D" w:rsidRDefault="002E6C9D" w:rsidP="002E6C9D">
      <w:pPr>
        <w:pStyle w:val="PargrafodaLista"/>
        <w:numPr>
          <w:ilvl w:val="1"/>
          <w:numId w:val="25"/>
        </w:numPr>
        <w:jc w:val="both"/>
        <w:rPr>
          <w:rFonts w:ascii="Arial" w:hAnsi="Arial" w:cs="Arial"/>
          <w:sz w:val="24"/>
          <w:szCs w:val="24"/>
        </w:rPr>
      </w:pPr>
      <w:r w:rsidRPr="002E6C9D">
        <w:rPr>
          <w:rFonts w:ascii="Arial" w:hAnsi="Arial" w:cs="Arial"/>
          <w:sz w:val="24"/>
          <w:szCs w:val="24"/>
        </w:rPr>
        <w:lastRenderedPageBreak/>
        <w:t>I – Ampliação e qualificação do atendimento médico-veterinário no meio rural, com a incorporação de exames de imagem (ultrassonografia) ao serviço técnico ofertado aos produtores rurais do Município de Santo Antônio do Grama/MG, por meio da Secretaria Municipal de Agricultura e Meio Ambiente;</w:t>
      </w:r>
    </w:p>
    <w:p w14:paraId="4BD94F1D" w14:textId="25E58DF9" w:rsidR="002E6C9D" w:rsidRPr="002E6C9D" w:rsidRDefault="002E6C9D" w:rsidP="002E6C9D">
      <w:pPr>
        <w:pStyle w:val="PargrafodaLista"/>
        <w:numPr>
          <w:ilvl w:val="1"/>
          <w:numId w:val="25"/>
        </w:numPr>
        <w:jc w:val="both"/>
        <w:rPr>
          <w:rFonts w:ascii="Arial" w:hAnsi="Arial" w:cs="Arial"/>
          <w:sz w:val="24"/>
          <w:szCs w:val="24"/>
        </w:rPr>
      </w:pPr>
      <w:r w:rsidRPr="002E6C9D">
        <w:rPr>
          <w:rFonts w:ascii="Arial" w:hAnsi="Arial" w:cs="Arial"/>
          <w:sz w:val="24"/>
          <w:szCs w:val="24"/>
        </w:rPr>
        <w:t>II – Aprimoramento da capacidade diagnóstica dos profissionais responsáveis pelas ações de saúde animal, especialmente no que se refere ao acompanhamento reprodutivo, detecção de enfermidades, avaliação gestacional e monitoramento do estado clínico de bovinos, suínos, caprinos e outras espécies atendidas;</w:t>
      </w:r>
    </w:p>
    <w:p w14:paraId="6C9B7B54" w14:textId="6FCD145B" w:rsidR="002E6C9D" w:rsidRPr="002E6C9D" w:rsidRDefault="002E6C9D" w:rsidP="002E6C9D">
      <w:pPr>
        <w:pStyle w:val="PargrafodaLista"/>
        <w:numPr>
          <w:ilvl w:val="1"/>
          <w:numId w:val="25"/>
        </w:numPr>
        <w:jc w:val="both"/>
        <w:rPr>
          <w:rFonts w:ascii="Arial" w:hAnsi="Arial" w:cs="Arial"/>
          <w:sz w:val="24"/>
          <w:szCs w:val="24"/>
        </w:rPr>
      </w:pPr>
      <w:r w:rsidRPr="002E6C9D">
        <w:rPr>
          <w:rFonts w:ascii="Arial" w:hAnsi="Arial" w:cs="Arial"/>
          <w:sz w:val="24"/>
          <w:szCs w:val="24"/>
        </w:rPr>
        <w:t>III – Redução da dependência de serviços terceirizados ou deslocamentos para centros urbanos para realização de exames veterinários de imagem, otimizando os recursos públicos e promovendo maior eficiência administrativa;</w:t>
      </w:r>
    </w:p>
    <w:p w14:paraId="11BD767F" w14:textId="12A42E0E" w:rsidR="002E6C9D" w:rsidRPr="002E6C9D" w:rsidRDefault="002E6C9D" w:rsidP="002E6C9D">
      <w:pPr>
        <w:pStyle w:val="PargrafodaLista"/>
        <w:numPr>
          <w:ilvl w:val="1"/>
          <w:numId w:val="25"/>
        </w:numPr>
        <w:jc w:val="both"/>
        <w:rPr>
          <w:rFonts w:ascii="Arial" w:hAnsi="Arial" w:cs="Arial"/>
          <w:sz w:val="24"/>
          <w:szCs w:val="24"/>
        </w:rPr>
      </w:pPr>
      <w:r w:rsidRPr="002E6C9D">
        <w:rPr>
          <w:rFonts w:ascii="Arial" w:hAnsi="Arial" w:cs="Arial"/>
          <w:sz w:val="24"/>
          <w:szCs w:val="24"/>
        </w:rPr>
        <w:t>IV – Atendimento ágil e resolutivo às demandas dos produtores rurais, com especial atenção à agricultura familiar, possibilitando decisões rápidas e intervenções precoces nos rebanhos;</w:t>
      </w:r>
    </w:p>
    <w:p w14:paraId="057D747E" w14:textId="6E0C8D69" w:rsidR="002E6C9D" w:rsidRPr="002E6C9D" w:rsidRDefault="002E6C9D" w:rsidP="002E6C9D">
      <w:pPr>
        <w:pStyle w:val="PargrafodaLista"/>
        <w:numPr>
          <w:ilvl w:val="1"/>
          <w:numId w:val="25"/>
        </w:numPr>
        <w:jc w:val="both"/>
        <w:rPr>
          <w:rFonts w:ascii="Arial" w:hAnsi="Arial" w:cs="Arial"/>
          <w:sz w:val="24"/>
          <w:szCs w:val="24"/>
        </w:rPr>
      </w:pPr>
      <w:r w:rsidRPr="002E6C9D">
        <w:rPr>
          <w:rFonts w:ascii="Arial" w:hAnsi="Arial" w:cs="Arial"/>
          <w:sz w:val="24"/>
          <w:szCs w:val="24"/>
        </w:rPr>
        <w:t>V – Fortalecimento das políticas públicas de apoio à agropecuária local, promovendo incremento na produtividade, bem-estar animal e sustentabilidade das atividades rurais;</w:t>
      </w:r>
    </w:p>
    <w:p w14:paraId="6208C673" w14:textId="707582B9" w:rsidR="006A52D4" w:rsidRPr="002E6C9D" w:rsidRDefault="002E6C9D" w:rsidP="002E6C9D">
      <w:pPr>
        <w:pStyle w:val="PargrafodaLista"/>
        <w:numPr>
          <w:ilvl w:val="1"/>
          <w:numId w:val="25"/>
        </w:numPr>
        <w:jc w:val="both"/>
        <w:rPr>
          <w:rFonts w:ascii="Arial" w:hAnsi="Arial" w:cs="Arial"/>
          <w:sz w:val="24"/>
          <w:szCs w:val="24"/>
        </w:rPr>
      </w:pPr>
      <w:r w:rsidRPr="002E6C9D">
        <w:rPr>
          <w:rFonts w:ascii="Arial" w:hAnsi="Arial" w:cs="Arial"/>
          <w:sz w:val="24"/>
          <w:szCs w:val="24"/>
        </w:rPr>
        <w:t>VI – Elevação da satisfação dos beneficiários diretos da política pública (produtores rurais), por meio da entrega de serviço público de qualidade, gratuito e com suporte técnico qualificado.</w:t>
      </w:r>
    </w:p>
    <w:p w14:paraId="05B21574" w14:textId="77777777" w:rsidR="006A52D4" w:rsidRDefault="006A52D4" w:rsidP="00B6298F">
      <w:pPr>
        <w:pStyle w:val="PargrafodaLista"/>
        <w:ind w:left="-851"/>
        <w:jc w:val="both"/>
        <w:rPr>
          <w:rFonts w:ascii="Arial" w:hAnsi="Arial" w:cs="Arial"/>
          <w:sz w:val="24"/>
          <w:szCs w:val="24"/>
        </w:rPr>
      </w:pPr>
    </w:p>
    <w:p w14:paraId="6277F85A" w14:textId="746AAD09" w:rsidR="001F273A" w:rsidRDefault="00DF0DC5" w:rsidP="004E5EDB">
      <w:pPr>
        <w:pStyle w:val="PargrafodaLista"/>
        <w:numPr>
          <w:ilvl w:val="0"/>
          <w:numId w:val="25"/>
        </w:numPr>
        <w:pBdr>
          <w:top w:val="single" w:sz="4" w:space="1" w:color="auto"/>
          <w:left w:val="single" w:sz="4" w:space="4" w:color="auto"/>
          <w:bottom w:val="single" w:sz="4" w:space="1" w:color="auto"/>
          <w:right w:val="single" w:sz="4" w:space="4" w:color="auto"/>
        </w:pBdr>
        <w:jc w:val="center"/>
        <w:rPr>
          <w:rFonts w:ascii="Arial" w:hAnsi="Arial" w:cs="Arial"/>
          <w:b/>
          <w:sz w:val="24"/>
          <w:szCs w:val="24"/>
        </w:rPr>
      </w:pPr>
      <w:r w:rsidRPr="00DF0DC5">
        <w:rPr>
          <w:rFonts w:ascii="Arial" w:hAnsi="Arial" w:cs="Arial"/>
          <w:b/>
          <w:sz w:val="24"/>
          <w:szCs w:val="24"/>
        </w:rPr>
        <w:t>PROVIDÊNCIAS A SEREM ADOTADAS PELA ADMINISTRAÇÃO</w:t>
      </w:r>
      <w:r w:rsidR="00EA3FEF">
        <w:rPr>
          <w:rFonts w:ascii="Arial" w:hAnsi="Arial" w:cs="Arial"/>
          <w:b/>
          <w:sz w:val="24"/>
          <w:szCs w:val="24"/>
        </w:rPr>
        <w:t xml:space="preserve"> (Art. 18, §1º, inciso X)</w:t>
      </w:r>
    </w:p>
    <w:p w14:paraId="2F7F7DF9" w14:textId="77777777" w:rsidR="006E7319" w:rsidRDefault="006E7319" w:rsidP="004E5EDB">
      <w:pPr>
        <w:pStyle w:val="PargrafodaLista"/>
        <w:jc w:val="center"/>
        <w:rPr>
          <w:rFonts w:ascii="Arial" w:hAnsi="Arial" w:cs="Arial"/>
          <w:b/>
          <w:sz w:val="24"/>
          <w:szCs w:val="24"/>
        </w:rPr>
      </w:pPr>
    </w:p>
    <w:p w14:paraId="0159EE6D" w14:textId="0A7DA04F" w:rsidR="002E6C9D" w:rsidRPr="002E6C9D" w:rsidRDefault="002E6C9D" w:rsidP="002E6C9D">
      <w:pPr>
        <w:pStyle w:val="PargrafodaLista"/>
        <w:numPr>
          <w:ilvl w:val="1"/>
          <w:numId w:val="25"/>
        </w:numPr>
        <w:jc w:val="both"/>
        <w:rPr>
          <w:rFonts w:ascii="Arial" w:hAnsi="Arial" w:cs="Arial"/>
          <w:sz w:val="24"/>
          <w:szCs w:val="24"/>
        </w:rPr>
      </w:pPr>
      <w:r w:rsidRPr="002E6C9D">
        <w:rPr>
          <w:rFonts w:ascii="Arial" w:hAnsi="Arial" w:cs="Arial"/>
          <w:sz w:val="24"/>
          <w:szCs w:val="24"/>
        </w:rPr>
        <w:t>Para viabilizar a presente contratação e assegurar a adequada execução contratual, a Administração Pública Municipal, por meio da Secretaria Municipal de Agricultura e Meio Ambiente e dos setores competentes, adotará as seguintes providências:</w:t>
      </w:r>
    </w:p>
    <w:p w14:paraId="721C8D75" w14:textId="77777777" w:rsidR="002E6C9D" w:rsidRPr="002E6C9D" w:rsidRDefault="002E6C9D" w:rsidP="002E6C9D">
      <w:pPr>
        <w:pStyle w:val="PargrafodaLista"/>
        <w:ind w:left="502"/>
        <w:jc w:val="both"/>
        <w:rPr>
          <w:rFonts w:ascii="Arial" w:hAnsi="Arial" w:cs="Arial"/>
          <w:sz w:val="24"/>
          <w:szCs w:val="24"/>
        </w:rPr>
      </w:pPr>
    </w:p>
    <w:p w14:paraId="4C6BB4BF" w14:textId="77777777" w:rsidR="002E6C9D" w:rsidRPr="002E6C9D" w:rsidRDefault="002E6C9D" w:rsidP="002E6C9D">
      <w:pPr>
        <w:pStyle w:val="PargrafodaLista"/>
        <w:ind w:left="502"/>
        <w:jc w:val="both"/>
        <w:rPr>
          <w:rFonts w:ascii="Arial" w:hAnsi="Arial" w:cs="Arial"/>
          <w:sz w:val="24"/>
          <w:szCs w:val="24"/>
        </w:rPr>
      </w:pPr>
      <w:r w:rsidRPr="002E6C9D">
        <w:rPr>
          <w:rFonts w:ascii="Arial" w:hAnsi="Arial" w:cs="Arial"/>
          <w:sz w:val="24"/>
          <w:szCs w:val="24"/>
        </w:rPr>
        <w:t>I – Instrução do processo administrativo de contratação, com a juntada de documentos exigidos pela legislação, elaboração do Termo de Referência, estimativa de preços, manifestação jurídica e demais peças técnicas exigidas pela Lei nº 14.133/2021;</w:t>
      </w:r>
    </w:p>
    <w:p w14:paraId="5B01D056" w14:textId="77777777" w:rsidR="002E6C9D" w:rsidRPr="002E6C9D" w:rsidRDefault="002E6C9D" w:rsidP="002E6C9D">
      <w:pPr>
        <w:pStyle w:val="PargrafodaLista"/>
        <w:ind w:left="502"/>
        <w:jc w:val="both"/>
        <w:rPr>
          <w:rFonts w:ascii="Arial" w:hAnsi="Arial" w:cs="Arial"/>
          <w:sz w:val="24"/>
          <w:szCs w:val="24"/>
        </w:rPr>
      </w:pPr>
    </w:p>
    <w:p w14:paraId="6FA261FC" w14:textId="77777777" w:rsidR="002E6C9D" w:rsidRPr="002E6C9D" w:rsidRDefault="002E6C9D" w:rsidP="002E6C9D">
      <w:pPr>
        <w:pStyle w:val="PargrafodaLista"/>
        <w:ind w:left="502"/>
        <w:jc w:val="both"/>
        <w:rPr>
          <w:rFonts w:ascii="Arial" w:hAnsi="Arial" w:cs="Arial"/>
          <w:sz w:val="24"/>
          <w:szCs w:val="24"/>
        </w:rPr>
      </w:pPr>
      <w:r w:rsidRPr="002E6C9D">
        <w:rPr>
          <w:rFonts w:ascii="Arial" w:hAnsi="Arial" w:cs="Arial"/>
          <w:sz w:val="24"/>
          <w:szCs w:val="24"/>
        </w:rPr>
        <w:t xml:space="preserve">II – Realização do levantamento de mercado, mediante consultas a fornecedores e a sistemas públicos oficiais de preços, com a devida </w:t>
      </w:r>
      <w:r w:rsidRPr="002E6C9D">
        <w:rPr>
          <w:rFonts w:ascii="Arial" w:hAnsi="Arial" w:cs="Arial"/>
          <w:sz w:val="24"/>
          <w:szCs w:val="24"/>
        </w:rPr>
        <w:lastRenderedPageBreak/>
        <w:t>formalização dos elementos utilizados para composição do valor estimado da contratação;</w:t>
      </w:r>
    </w:p>
    <w:p w14:paraId="4395EC38" w14:textId="77777777" w:rsidR="002E6C9D" w:rsidRPr="002E6C9D" w:rsidRDefault="002E6C9D" w:rsidP="002E6C9D">
      <w:pPr>
        <w:pStyle w:val="PargrafodaLista"/>
        <w:ind w:left="502"/>
        <w:jc w:val="both"/>
        <w:rPr>
          <w:rFonts w:ascii="Arial" w:hAnsi="Arial" w:cs="Arial"/>
          <w:sz w:val="24"/>
          <w:szCs w:val="24"/>
        </w:rPr>
      </w:pPr>
    </w:p>
    <w:p w14:paraId="6993FAEE" w14:textId="77777777" w:rsidR="002E6C9D" w:rsidRPr="002E6C9D" w:rsidRDefault="002E6C9D" w:rsidP="002E6C9D">
      <w:pPr>
        <w:pStyle w:val="PargrafodaLista"/>
        <w:ind w:left="502"/>
        <w:jc w:val="both"/>
        <w:rPr>
          <w:rFonts w:ascii="Arial" w:hAnsi="Arial" w:cs="Arial"/>
          <w:sz w:val="24"/>
          <w:szCs w:val="24"/>
        </w:rPr>
      </w:pPr>
      <w:r w:rsidRPr="002E6C9D">
        <w:rPr>
          <w:rFonts w:ascii="Arial" w:hAnsi="Arial" w:cs="Arial"/>
          <w:sz w:val="24"/>
          <w:szCs w:val="24"/>
        </w:rPr>
        <w:t>III – Verificação da disponibilidade orçamentária, com vinculação da despesa ao Plano de Ação nº 09032023-034024/2023, oriundo da Emenda Parlamentar nº 202314050005, e emissão de empenho após homologação e adjudicação;</w:t>
      </w:r>
    </w:p>
    <w:p w14:paraId="6D0E6D73" w14:textId="77777777" w:rsidR="002E6C9D" w:rsidRPr="002E6C9D" w:rsidRDefault="002E6C9D" w:rsidP="002E6C9D">
      <w:pPr>
        <w:pStyle w:val="PargrafodaLista"/>
        <w:ind w:left="502"/>
        <w:jc w:val="both"/>
        <w:rPr>
          <w:rFonts w:ascii="Arial" w:hAnsi="Arial" w:cs="Arial"/>
          <w:sz w:val="24"/>
          <w:szCs w:val="24"/>
        </w:rPr>
      </w:pPr>
    </w:p>
    <w:p w14:paraId="5D89D1AE" w14:textId="77777777" w:rsidR="002E6C9D" w:rsidRPr="002E6C9D" w:rsidRDefault="002E6C9D" w:rsidP="002E6C9D">
      <w:pPr>
        <w:pStyle w:val="PargrafodaLista"/>
        <w:ind w:left="502"/>
        <w:jc w:val="both"/>
        <w:rPr>
          <w:rFonts w:ascii="Arial" w:hAnsi="Arial" w:cs="Arial"/>
          <w:sz w:val="24"/>
          <w:szCs w:val="24"/>
        </w:rPr>
      </w:pPr>
      <w:r w:rsidRPr="002E6C9D">
        <w:rPr>
          <w:rFonts w:ascii="Arial" w:hAnsi="Arial" w:cs="Arial"/>
          <w:sz w:val="24"/>
          <w:szCs w:val="24"/>
        </w:rPr>
        <w:t>IV – Designação formal de servidor ou comissão responsável pela fiscalização do contrato, conforme art. 117 da Lei nº 14.133/2021, para acompanhamento da execução contratual, verificação da conformidade do objeto entregue e emissão do respectivo termo de recebimento;</w:t>
      </w:r>
    </w:p>
    <w:p w14:paraId="0B3DF8A0" w14:textId="77777777" w:rsidR="002E6C9D" w:rsidRPr="002E6C9D" w:rsidRDefault="002E6C9D" w:rsidP="002E6C9D">
      <w:pPr>
        <w:pStyle w:val="PargrafodaLista"/>
        <w:ind w:left="502"/>
        <w:jc w:val="both"/>
        <w:rPr>
          <w:rFonts w:ascii="Arial" w:hAnsi="Arial" w:cs="Arial"/>
          <w:sz w:val="24"/>
          <w:szCs w:val="24"/>
        </w:rPr>
      </w:pPr>
    </w:p>
    <w:p w14:paraId="6377C1A1" w14:textId="77777777" w:rsidR="002E6C9D" w:rsidRPr="002E6C9D" w:rsidRDefault="002E6C9D" w:rsidP="002E6C9D">
      <w:pPr>
        <w:pStyle w:val="PargrafodaLista"/>
        <w:ind w:left="502"/>
        <w:jc w:val="both"/>
        <w:rPr>
          <w:rFonts w:ascii="Arial" w:hAnsi="Arial" w:cs="Arial"/>
          <w:sz w:val="24"/>
          <w:szCs w:val="24"/>
        </w:rPr>
      </w:pPr>
      <w:r w:rsidRPr="002E6C9D">
        <w:rPr>
          <w:rFonts w:ascii="Arial" w:hAnsi="Arial" w:cs="Arial"/>
          <w:sz w:val="24"/>
          <w:szCs w:val="24"/>
        </w:rPr>
        <w:t>V – Adoção de medidas para assegurar o recebimento definitivo do objeto contratado, após verificação da regularidade da entrega, funcionamento do equipamento e apresentação dos documentos obrigatórios (nota fiscal, termo de garantia, manual técnico, etc.);</w:t>
      </w:r>
    </w:p>
    <w:p w14:paraId="044C1D7A" w14:textId="77777777" w:rsidR="002E6C9D" w:rsidRPr="002E6C9D" w:rsidRDefault="002E6C9D" w:rsidP="002E6C9D">
      <w:pPr>
        <w:pStyle w:val="PargrafodaLista"/>
        <w:ind w:left="502"/>
        <w:jc w:val="both"/>
        <w:rPr>
          <w:rFonts w:ascii="Arial" w:hAnsi="Arial" w:cs="Arial"/>
          <w:sz w:val="24"/>
          <w:szCs w:val="24"/>
        </w:rPr>
      </w:pPr>
    </w:p>
    <w:p w14:paraId="77137894" w14:textId="77777777" w:rsidR="002E6C9D" w:rsidRPr="002E6C9D" w:rsidRDefault="002E6C9D" w:rsidP="002E6C9D">
      <w:pPr>
        <w:pStyle w:val="PargrafodaLista"/>
        <w:ind w:left="502"/>
        <w:jc w:val="both"/>
        <w:rPr>
          <w:rFonts w:ascii="Arial" w:hAnsi="Arial" w:cs="Arial"/>
          <w:sz w:val="24"/>
          <w:szCs w:val="24"/>
        </w:rPr>
      </w:pPr>
      <w:r w:rsidRPr="002E6C9D">
        <w:rPr>
          <w:rFonts w:ascii="Arial" w:hAnsi="Arial" w:cs="Arial"/>
          <w:sz w:val="24"/>
          <w:szCs w:val="24"/>
        </w:rPr>
        <w:t>VI – Inserção tempestiva das informações no sistema de gestão contratual e no Portal Nacional de Contratações Públicas – PNCP, em conformidade com as disposições legais e regulamentares aplicáveis;</w:t>
      </w:r>
    </w:p>
    <w:p w14:paraId="4105CCDD" w14:textId="77777777" w:rsidR="002E6C9D" w:rsidRPr="002E6C9D" w:rsidRDefault="002E6C9D" w:rsidP="002E6C9D">
      <w:pPr>
        <w:pStyle w:val="PargrafodaLista"/>
        <w:ind w:left="502"/>
        <w:jc w:val="both"/>
        <w:rPr>
          <w:rFonts w:ascii="Arial" w:hAnsi="Arial" w:cs="Arial"/>
          <w:sz w:val="24"/>
          <w:szCs w:val="24"/>
        </w:rPr>
      </w:pPr>
    </w:p>
    <w:p w14:paraId="169100F2" w14:textId="77777777" w:rsidR="002E6C9D" w:rsidRPr="002E6C9D" w:rsidRDefault="002E6C9D" w:rsidP="002E6C9D">
      <w:pPr>
        <w:pStyle w:val="PargrafodaLista"/>
        <w:ind w:left="502"/>
        <w:jc w:val="both"/>
        <w:rPr>
          <w:rFonts w:ascii="Arial" w:hAnsi="Arial" w:cs="Arial"/>
          <w:sz w:val="24"/>
          <w:szCs w:val="24"/>
        </w:rPr>
      </w:pPr>
      <w:r w:rsidRPr="002E6C9D">
        <w:rPr>
          <w:rFonts w:ascii="Arial" w:hAnsi="Arial" w:cs="Arial"/>
          <w:sz w:val="24"/>
          <w:szCs w:val="24"/>
        </w:rPr>
        <w:t>VII – Registro de eventuais ocorrências durante a execução contratual, com vistas à formação de histórico da contratada e, se for o caso, aplicação de sanções administrativas nos termos da legislação vigente.</w:t>
      </w:r>
    </w:p>
    <w:p w14:paraId="0F1F8539" w14:textId="77777777" w:rsidR="002E6C9D" w:rsidRPr="002E6C9D" w:rsidRDefault="002E6C9D" w:rsidP="002E6C9D">
      <w:pPr>
        <w:jc w:val="both"/>
        <w:rPr>
          <w:rFonts w:ascii="Arial" w:hAnsi="Arial" w:cs="Arial"/>
          <w:sz w:val="24"/>
          <w:szCs w:val="24"/>
        </w:rPr>
      </w:pPr>
    </w:p>
    <w:p w14:paraId="47469B9F" w14:textId="77777777" w:rsidR="002E6C9D" w:rsidRDefault="002E6C9D" w:rsidP="002E6C9D">
      <w:pPr>
        <w:pStyle w:val="PargrafodaLista"/>
        <w:ind w:left="502"/>
        <w:jc w:val="both"/>
        <w:rPr>
          <w:rFonts w:ascii="Arial" w:hAnsi="Arial" w:cs="Arial"/>
          <w:sz w:val="24"/>
          <w:szCs w:val="24"/>
        </w:rPr>
      </w:pPr>
    </w:p>
    <w:p w14:paraId="04E3E205" w14:textId="3CD47FC9" w:rsidR="00B3355E" w:rsidRPr="0086351D" w:rsidRDefault="00B3355E" w:rsidP="004E5EDB">
      <w:pPr>
        <w:pStyle w:val="PargrafodaLista"/>
        <w:numPr>
          <w:ilvl w:val="0"/>
          <w:numId w:val="25"/>
        </w:numPr>
        <w:pBdr>
          <w:top w:val="single" w:sz="4" w:space="1" w:color="auto"/>
          <w:left w:val="single" w:sz="4" w:space="4" w:color="auto"/>
          <w:bottom w:val="single" w:sz="4" w:space="1" w:color="auto"/>
          <w:right w:val="single" w:sz="4" w:space="4" w:color="auto"/>
        </w:pBdr>
        <w:jc w:val="center"/>
        <w:rPr>
          <w:rFonts w:ascii="Arial" w:hAnsi="Arial" w:cs="Arial"/>
          <w:b/>
          <w:sz w:val="24"/>
          <w:szCs w:val="24"/>
        </w:rPr>
      </w:pPr>
      <w:r w:rsidRPr="0086351D">
        <w:rPr>
          <w:rFonts w:ascii="Arial" w:hAnsi="Arial" w:cs="Arial"/>
          <w:b/>
          <w:sz w:val="24"/>
          <w:szCs w:val="24"/>
        </w:rPr>
        <w:t>CONT</w:t>
      </w:r>
      <w:r w:rsidR="008F682D">
        <w:rPr>
          <w:rFonts w:ascii="Arial" w:hAnsi="Arial" w:cs="Arial"/>
          <w:b/>
          <w:sz w:val="24"/>
          <w:szCs w:val="24"/>
        </w:rPr>
        <w:t>RATAÇÕES CORRELATAS E/OU INTERD</w:t>
      </w:r>
      <w:r w:rsidRPr="0086351D">
        <w:rPr>
          <w:rFonts w:ascii="Arial" w:hAnsi="Arial" w:cs="Arial"/>
          <w:b/>
          <w:sz w:val="24"/>
          <w:szCs w:val="24"/>
        </w:rPr>
        <w:t>PENDENTES (art. 18, §1º, inciso XI)</w:t>
      </w:r>
    </w:p>
    <w:p w14:paraId="6FE3F98E" w14:textId="77777777" w:rsidR="00DA52DD" w:rsidRPr="0086351D" w:rsidRDefault="00DA52DD" w:rsidP="00B6298F">
      <w:pPr>
        <w:pStyle w:val="PargrafodaLista"/>
        <w:ind w:left="0"/>
        <w:jc w:val="both"/>
        <w:rPr>
          <w:rFonts w:ascii="Arial" w:hAnsi="Arial" w:cs="Arial"/>
          <w:sz w:val="24"/>
          <w:szCs w:val="24"/>
        </w:rPr>
      </w:pPr>
    </w:p>
    <w:p w14:paraId="525FF155" w14:textId="00A2A3A4" w:rsidR="00B3355E" w:rsidRPr="003752B3" w:rsidRDefault="00B3355E" w:rsidP="00B6298F">
      <w:pPr>
        <w:jc w:val="both"/>
        <w:rPr>
          <w:rFonts w:ascii="Arial" w:hAnsi="Arial" w:cs="Arial"/>
          <w:sz w:val="24"/>
          <w:szCs w:val="24"/>
        </w:rPr>
      </w:pPr>
      <w:r w:rsidRPr="008D4EEE">
        <w:rPr>
          <w:rFonts w:ascii="Arial" w:hAnsi="Arial" w:cs="Arial"/>
          <w:bCs/>
          <w:sz w:val="24"/>
          <w:szCs w:val="24"/>
        </w:rPr>
        <w:t>1</w:t>
      </w:r>
      <w:r w:rsidR="00C47289">
        <w:rPr>
          <w:rFonts w:ascii="Arial" w:hAnsi="Arial" w:cs="Arial"/>
          <w:bCs/>
          <w:sz w:val="24"/>
          <w:szCs w:val="24"/>
        </w:rPr>
        <w:t>0</w:t>
      </w:r>
      <w:r w:rsidRPr="008D4EEE">
        <w:rPr>
          <w:rFonts w:ascii="Arial" w:hAnsi="Arial" w:cs="Arial"/>
          <w:bCs/>
          <w:sz w:val="24"/>
          <w:szCs w:val="24"/>
        </w:rPr>
        <w:t>.1</w:t>
      </w:r>
      <w:r w:rsidRPr="003752B3">
        <w:rPr>
          <w:rFonts w:ascii="Arial" w:hAnsi="Arial" w:cs="Arial"/>
          <w:sz w:val="24"/>
          <w:szCs w:val="24"/>
        </w:rPr>
        <w:tab/>
        <w:t>A contratação almejada não guarda relação ou interdependência com outras pretendidas pelas Secretarias requisitantes.</w:t>
      </w:r>
    </w:p>
    <w:p w14:paraId="3A0D9138" w14:textId="77777777" w:rsidR="00B3355E" w:rsidRDefault="00B3355E" w:rsidP="004E5EDB">
      <w:pPr>
        <w:pStyle w:val="PargrafodaLista"/>
        <w:jc w:val="center"/>
        <w:rPr>
          <w:rFonts w:ascii="Arial" w:hAnsi="Arial" w:cs="Arial"/>
          <w:sz w:val="24"/>
          <w:szCs w:val="24"/>
        </w:rPr>
      </w:pPr>
    </w:p>
    <w:p w14:paraId="5E6E95DE" w14:textId="50350AAD" w:rsidR="00B3355E" w:rsidRPr="0086351D" w:rsidRDefault="00B3355E" w:rsidP="004E5EDB">
      <w:pPr>
        <w:pStyle w:val="PargrafodaLista"/>
        <w:numPr>
          <w:ilvl w:val="0"/>
          <w:numId w:val="25"/>
        </w:numPr>
        <w:pBdr>
          <w:top w:val="single" w:sz="4" w:space="1" w:color="auto"/>
          <w:left w:val="single" w:sz="4" w:space="4" w:color="auto"/>
          <w:bottom w:val="single" w:sz="4" w:space="1" w:color="auto"/>
          <w:right w:val="single" w:sz="4" w:space="4" w:color="auto"/>
        </w:pBdr>
        <w:jc w:val="center"/>
        <w:rPr>
          <w:rFonts w:ascii="Arial" w:hAnsi="Arial" w:cs="Arial"/>
          <w:b/>
          <w:bCs/>
          <w:sz w:val="24"/>
          <w:szCs w:val="24"/>
        </w:rPr>
      </w:pPr>
      <w:r w:rsidRPr="0086351D">
        <w:rPr>
          <w:rFonts w:ascii="Arial" w:hAnsi="Arial" w:cs="Arial"/>
          <w:b/>
          <w:bCs/>
          <w:sz w:val="24"/>
          <w:szCs w:val="24"/>
        </w:rPr>
        <w:t>POSSÍVEIS IMPACTOS AMBIENTAIS E TRATAMENTOS (art. 18, §1º, inciso XII)</w:t>
      </w:r>
    </w:p>
    <w:p w14:paraId="3867A87A" w14:textId="77777777" w:rsidR="00B3355E" w:rsidRPr="0086351D" w:rsidRDefault="00B3355E" w:rsidP="004E5EDB">
      <w:pPr>
        <w:pStyle w:val="PargrafodaLista"/>
        <w:jc w:val="center"/>
        <w:rPr>
          <w:rFonts w:ascii="Arial" w:hAnsi="Arial" w:cs="Arial"/>
          <w:sz w:val="24"/>
          <w:szCs w:val="24"/>
        </w:rPr>
      </w:pPr>
    </w:p>
    <w:p w14:paraId="4B598E79" w14:textId="6ED0CA21" w:rsidR="00BD2D7B" w:rsidRPr="00BD2D7B" w:rsidRDefault="00BD2D7B" w:rsidP="00BD2D7B">
      <w:pPr>
        <w:pStyle w:val="PargrafodaLista"/>
        <w:numPr>
          <w:ilvl w:val="1"/>
          <w:numId w:val="25"/>
        </w:numPr>
        <w:jc w:val="both"/>
        <w:rPr>
          <w:rFonts w:ascii="Arial" w:hAnsi="Arial" w:cs="Arial"/>
          <w:sz w:val="24"/>
          <w:szCs w:val="24"/>
        </w:rPr>
      </w:pPr>
      <w:r w:rsidRPr="00BD2D7B">
        <w:rPr>
          <w:rFonts w:ascii="Arial" w:hAnsi="Arial" w:cs="Arial"/>
          <w:sz w:val="24"/>
          <w:szCs w:val="24"/>
        </w:rPr>
        <w:t xml:space="preserve">A presente contratação, cujo objeto consiste na aquisição de equipamento de ultrassonografia veterinária portátil, não implica, em regra, impactos </w:t>
      </w:r>
      <w:r w:rsidRPr="00BD2D7B">
        <w:rPr>
          <w:rFonts w:ascii="Arial" w:hAnsi="Arial" w:cs="Arial"/>
          <w:sz w:val="24"/>
          <w:szCs w:val="24"/>
        </w:rPr>
        <w:lastRenderedPageBreak/>
        <w:t>ambientais significativos, por tratar-se de bem de natureza tecnológica, não poluente, de uso restrito a serviços públicos veterinários, sem geração contínua de resíduos ou emissão de substâncias nocivas ao meio ambiente durante sua operação regular.</w:t>
      </w:r>
    </w:p>
    <w:p w14:paraId="479E733D" w14:textId="7F0BB2A3" w:rsidR="00BD2D7B" w:rsidRPr="00BD2D7B" w:rsidRDefault="00BD2D7B" w:rsidP="00BD2D7B">
      <w:pPr>
        <w:pStyle w:val="PargrafodaLista"/>
        <w:numPr>
          <w:ilvl w:val="1"/>
          <w:numId w:val="25"/>
        </w:numPr>
        <w:jc w:val="both"/>
        <w:rPr>
          <w:rFonts w:ascii="Arial" w:hAnsi="Arial" w:cs="Arial"/>
          <w:sz w:val="24"/>
          <w:szCs w:val="24"/>
        </w:rPr>
      </w:pPr>
      <w:r w:rsidRPr="00BD2D7B">
        <w:rPr>
          <w:rFonts w:ascii="Arial" w:hAnsi="Arial" w:cs="Arial"/>
          <w:sz w:val="24"/>
          <w:szCs w:val="24"/>
        </w:rPr>
        <w:t>Entretanto, em atendimento ao princípio da precaução e aos ditames da sustentabilidade previstos na Lei nº 14.133/2021, a Administração adotará as seguintes medidas preventivas e de tratamento:</w:t>
      </w:r>
    </w:p>
    <w:p w14:paraId="393880BC" w14:textId="0108DABC" w:rsidR="00BD2D7B" w:rsidRPr="00BD2D7B" w:rsidRDefault="00BD2D7B" w:rsidP="00BD2D7B">
      <w:pPr>
        <w:pStyle w:val="PargrafodaLista"/>
        <w:numPr>
          <w:ilvl w:val="1"/>
          <w:numId w:val="25"/>
        </w:numPr>
        <w:jc w:val="both"/>
        <w:rPr>
          <w:rFonts w:ascii="Arial" w:hAnsi="Arial" w:cs="Arial"/>
          <w:sz w:val="24"/>
          <w:szCs w:val="24"/>
        </w:rPr>
      </w:pPr>
      <w:r w:rsidRPr="00BD2D7B">
        <w:rPr>
          <w:rFonts w:ascii="Arial" w:hAnsi="Arial" w:cs="Arial"/>
          <w:sz w:val="24"/>
          <w:szCs w:val="24"/>
        </w:rPr>
        <w:t>I – Orientação quanto ao descarte ambientalmente adequado do equipamento ao fim de sua vida útil, conforme normas da Política Nacional de Resíduos Sólidos (Lei nº 12.305/2010) e diretrizes da logística reversa aplicável a equipamentos eletroeletrônicos;</w:t>
      </w:r>
    </w:p>
    <w:p w14:paraId="3024C7A5" w14:textId="686CD843" w:rsidR="00BD2D7B" w:rsidRPr="00BD2D7B" w:rsidRDefault="00BD2D7B" w:rsidP="00BD2D7B">
      <w:pPr>
        <w:pStyle w:val="PargrafodaLista"/>
        <w:numPr>
          <w:ilvl w:val="1"/>
          <w:numId w:val="25"/>
        </w:numPr>
        <w:jc w:val="both"/>
        <w:rPr>
          <w:rFonts w:ascii="Arial" w:hAnsi="Arial" w:cs="Arial"/>
          <w:sz w:val="24"/>
          <w:szCs w:val="24"/>
        </w:rPr>
      </w:pPr>
      <w:r w:rsidRPr="00BD2D7B">
        <w:rPr>
          <w:rFonts w:ascii="Arial" w:hAnsi="Arial" w:cs="Arial"/>
          <w:sz w:val="24"/>
          <w:szCs w:val="24"/>
        </w:rPr>
        <w:t>II – Preferência por equipamentos que possuam certificações de eficiência energética e conformidade com normas ambientais vigentes, no momento da escolha da proposta vencedora;</w:t>
      </w:r>
    </w:p>
    <w:p w14:paraId="74274199" w14:textId="1B6C1922" w:rsidR="00BD2D7B" w:rsidRPr="00BD2D7B" w:rsidRDefault="00BD2D7B" w:rsidP="00BD2D7B">
      <w:pPr>
        <w:pStyle w:val="PargrafodaLista"/>
        <w:numPr>
          <w:ilvl w:val="1"/>
          <w:numId w:val="25"/>
        </w:numPr>
        <w:jc w:val="both"/>
        <w:rPr>
          <w:rFonts w:ascii="Arial" w:hAnsi="Arial" w:cs="Arial"/>
          <w:sz w:val="24"/>
          <w:szCs w:val="24"/>
        </w:rPr>
      </w:pPr>
      <w:r w:rsidRPr="00BD2D7B">
        <w:rPr>
          <w:rFonts w:ascii="Arial" w:hAnsi="Arial" w:cs="Arial"/>
          <w:sz w:val="24"/>
          <w:szCs w:val="24"/>
        </w:rPr>
        <w:t>III – Incorporação de cláusula contratual específica sobre responsabilidade ambiental da contratada, exigindo a observância das normas técnicas e legais relativas ao armazenamento, transporte, manutenção e descarte de peças e componentes eletrônicos.</w:t>
      </w:r>
    </w:p>
    <w:p w14:paraId="7F7D11D2" w14:textId="210C8791" w:rsidR="009C5469" w:rsidRPr="0086351D" w:rsidRDefault="00BD2D7B" w:rsidP="00BD2D7B">
      <w:pPr>
        <w:pStyle w:val="PargrafodaLista"/>
        <w:numPr>
          <w:ilvl w:val="1"/>
          <w:numId w:val="25"/>
        </w:numPr>
        <w:jc w:val="both"/>
        <w:rPr>
          <w:rFonts w:ascii="Arial" w:hAnsi="Arial" w:cs="Arial"/>
          <w:sz w:val="24"/>
          <w:szCs w:val="24"/>
        </w:rPr>
      </w:pPr>
      <w:r w:rsidRPr="00BD2D7B">
        <w:rPr>
          <w:rFonts w:ascii="Arial" w:hAnsi="Arial" w:cs="Arial"/>
          <w:sz w:val="24"/>
          <w:szCs w:val="24"/>
        </w:rPr>
        <w:t>Ressalte-se que a utilização do equipamento pela Secretaria Municipal de Agricultura e Meio Ambiente está diretamente vinculada à promoção da saúde animal e do desenvolvimento rural sustentável, refletindo positivamente na preservação do meio ambiente por meio do controle sanitário, da redução de perdas produtivas e da melhoria nas práticas de manejo dos rebanhos atendidos.</w:t>
      </w:r>
    </w:p>
    <w:p w14:paraId="17E9BC91" w14:textId="77C582C2" w:rsidR="00B504FD" w:rsidRPr="00B504FD" w:rsidRDefault="00B504FD" w:rsidP="004E5EDB">
      <w:pPr>
        <w:pStyle w:val="PargrafodaLista"/>
        <w:numPr>
          <w:ilvl w:val="0"/>
          <w:numId w:val="25"/>
        </w:numPr>
        <w:pBdr>
          <w:top w:val="single" w:sz="4" w:space="1" w:color="auto"/>
          <w:left w:val="single" w:sz="4" w:space="14" w:color="auto"/>
          <w:bottom w:val="single" w:sz="4" w:space="1" w:color="auto"/>
          <w:right w:val="single" w:sz="4" w:space="4" w:color="auto"/>
        </w:pBdr>
        <w:jc w:val="center"/>
        <w:rPr>
          <w:rFonts w:ascii="Arial" w:hAnsi="Arial" w:cs="Arial"/>
          <w:b/>
          <w:sz w:val="24"/>
          <w:szCs w:val="24"/>
        </w:rPr>
      </w:pPr>
      <w:r w:rsidRPr="00B504FD">
        <w:rPr>
          <w:rFonts w:ascii="Arial" w:hAnsi="Arial" w:cs="Arial"/>
          <w:b/>
          <w:sz w:val="24"/>
          <w:szCs w:val="24"/>
        </w:rPr>
        <w:t>VIABILIDADE E RAZOABILIDADE DA CONTRATAÇÃO</w:t>
      </w:r>
      <w:r w:rsidR="00EA3FEF">
        <w:rPr>
          <w:rFonts w:ascii="Arial" w:hAnsi="Arial" w:cs="Arial"/>
          <w:b/>
          <w:sz w:val="24"/>
          <w:szCs w:val="24"/>
        </w:rPr>
        <w:t xml:space="preserve"> (Art. 18, §1º, inciso XIII)</w:t>
      </w:r>
    </w:p>
    <w:p w14:paraId="5C64382C" w14:textId="77777777" w:rsidR="004E5EDB" w:rsidRPr="004E5EDB" w:rsidRDefault="004E5EDB" w:rsidP="004E5EDB">
      <w:pPr>
        <w:pStyle w:val="PargrafodaLista"/>
        <w:ind w:left="502"/>
        <w:rPr>
          <w:rFonts w:ascii="Arial" w:hAnsi="Arial" w:cs="Arial"/>
          <w:sz w:val="24"/>
          <w:szCs w:val="24"/>
        </w:rPr>
      </w:pPr>
    </w:p>
    <w:p w14:paraId="7CF3D1D3" w14:textId="2E2CDC45" w:rsidR="00B05083" w:rsidRDefault="00D6147E" w:rsidP="00B6298F">
      <w:pPr>
        <w:pStyle w:val="PargrafodaLista"/>
        <w:numPr>
          <w:ilvl w:val="1"/>
          <w:numId w:val="25"/>
        </w:numPr>
        <w:ind w:left="-142" w:firstLine="0"/>
        <w:jc w:val="both"/>
        <w:rPr>
          <w:rFonts w:ascii="Arial" w:hAnsi="Arial" w:cs="Arial"/>
          <w:sz w:val="24"/>
          <w:szCs w:val="24"/>
        </w:rPr>
      </w:pPr>
      <w:r>
        <w:rPr>
          <w:rFonts w:ascii="Arial" w:hAnsi="Arial" w:cs="Arial"/>
          <w:sz w:val="24"/>
          <w:szCs w:val="24"/>
        </w:rPr>
        <w:t>O presente Estudo Técnico Preliminar evidencia que a solução descrita neste documento se mostra tecnicamente viável e fundamentadamente necessária.</w:t>
      </w:r>
    </w:p>
    <w:p w14:paraId="3E6648CA" w14:textId="77777777" w:rsidR="003C06C1" w:rsidRDefault="003C06C1" w:rsidP="00B6298F">
      <w:pPr>
        <w:ind w:left="-142"/>
        <w:jc w:val="both"/>
        <w:rPr>
          <w:rFonts w:ascii="Arial" w:hAnsi="Arial" w:cs="Arial"/>
          <w:sz w:val="24"/>
          <w:szCs w:val="24"/>
        </w:rPr>
      </w:pPr>
    </w:p>
    <w:p w14:paraId="30C592F9" w14:textId="5E9A5605" w:rsidR="00D6147E" w:rsidRPr="003C06C1" w:rsidRDefault="00D6147E" w:rsidP="00B6298F">
      <w:pPr>
        <w:ind w:left="-142"/>
        <w:jc w:val="both"/>
        <w:rPr>
          <w:rFonts w:ascii="Arial" w:hAnsi="Arial" w:cs="Arial"/>
          <w:sz w:val="24"/>
          <w:szCs w:val="24"/>
        </w:rPr>
      </w:pPr>
    </w:p>
    <w:p w14:paraId="26A43619" w14:textId="77777777" w:rsidR="00EA1CF8" w:rsidRDefault="00EA1CF8" w:rsidP="00B6298F">
      <w:pPr>
        <w:pStyle w:val="PargrafodaLista"/>
        <w:ind w:left="-142"/>
        <w:jc w:val="both"/>
        <w:rPr>
          <w:rFonts w:ascii="Arial" w:hAnsi="Arial" w:cs="Arial"/>
          <w:sz w:val="24"/>
          <w:szCs w:val="24"/>
        </w:rPr>
      </w:pPr>
    </w:p>
    <w:p w14:paraId="5B7882AC" w14:textId="77777777" w:rsidR="003752B3" w:rsidRDefault="003752B3" w:rsidP="00B6298F">
      <w:pPr>
        <w:pStyle w:val="PargrafodaLista"/>
        <w:ind w:left="-142"/>
        <w:jc w:val="both"/>
        <w:rPr>
          <w:rFonts w:ascii="Arial" w:hAnsi="Arial" w:cs="Arial"/>
          <w:sz w:val="24"/>
          <w:szCs w:val="24"/>
        </w:rPr>
      </w:pPr>
    </w:p>
    <w:p w14:paraId="04BC162E" w14:textId="6FD405A6" w:rsidR="008737FF" w:rsidRDefault="00546A7A" w:rsidP="004E5EDB">
      <w:pPr>
        <w:pStyle w:val="PargrafodaLista"/>
        <w:tabs>
          <w:tab w:val="left" w:pos="6480"/>
        </w:tabs>
        <w:jc w:val="center"/>
        <w:rPr>
          <w:rFonts w:ascii="Arial" w:hAnsi="Arial" w:cs="Arial"/>
          <w:sz w:val="24"/>
          <w:szCs w:val="24"/>
        </w:rPr>
      </w:pPr>
      <w:r w:rsidRPr="004D0895">
        <w:rPr>
          <w:rFonts w:ascii="Arial" w:hAnsi="Arial" w:cs="Arial"/>
          <w:sz w:val="24"/>
          <w:szCs w:val="24"/>
        </w:rPr>
        <w:t xml:space="preserve">Santo Antônio do Grama, </w:t>
      </w:r>
      <w:r w:rsidR="0064716E">
        <w:rPr>
          <w:rFonts w:ascii="Arial" w:hAnsi="Arial" w:cs="Arial"/>
          <w:sz w:val="24"/>
          <w:szCs w:val="24"/>
        </w:rPr>
        <w:t>22</w:t>
      </w:r>
      <w:r w:rsidR="00AC4796" w:rsidRPr="004D0895">
        <w:rPr>
          <w:rFonts w:ascii="Arial" w:hAnsi="Arial" w:cs="Arial"/>
          <w:sz w:val="24"/>
          <w:szCs w:val="24"/>
        </w:rPr>
        <w:t xml:space="preserve"> de </w:t>
      </w:r>
      <w:r w:rsidR="0064716E">
        <w:rPr>
          <w:rFonts w:ascii="Arial" w:hAnsi="Arial" w:cs="Arial"/>
          <w:sz w:val="24"/>
          <w:szCs w:val="24"/>
        </w:rPr>
        <w:t>Maio</w:t>
      </w:r>
      <w:r w:rsidRPr="004D0895">
        <w:rPr>
          <w:rFonts w:ascii="Arial" w:hAnsi="Arial" w:cs="Arial"/>
          <w:sz w:val="24"/>
          <w:szCs w:val="24"/>
        </w:rPr>
        <w:t xml:space="preserve"> de 202</w:t>
      </w:r>
      <w:r w:rsidR="003142F7">
        <w:rPr>
          <w:rFonts w:ascii="Arial" w:hAnsi="Arial" w:cs="Arial"/>
          <w:sz w:val="24"/>
          <w:szCs w:val="24"/>
        </w:rPr>
        <w:t>5</w:t>
      </w:r>
      <w:r w:rsidRPr="004D0895">
        <w:rPr>
          <w:rFonts w:ascii="Arial" w:hAnsi="Arial" w:cs="Arial"/>
          <w:sz w:val="24"/>
          <w:szCs w:val="24"/>
        </w:rPr>
        <w:t>.</w:t>
      </w:r>
    </w:p>
    <w:p w14:paraId="336A95B1" w14:textId="77777777" w:rsidR="003142F7" w:rsidRDefault="003142F7" w:rsidP="008E0AE3">
      <w:pPr>
        <w:pStyle w:val="PargrafodaLista"/>
        <w:rPr>
          <w:rFonts w:ascii="Times New Roman" w:hAnsi="Times New Roman" w:cs="Times New Roman"/>
          <w:b/>
        </w:rPr>
      </w:pPr>
    </w:p>
    <w:p w14:paraId="5B0ABFE8" w14:textId="77777777" w:rsidR="0025110D" w:rsidRDefault="0025110D" w:rsidP="008E0AE3">
      <w:pPr>
        <w:pStyle w:val="PargrafodaLista"/>
        <w:rPr>
          <w:rFonts w:ascii="Times New Roman" w:hAnsi="Times New Roman" w:cs="Times New Roman"/>
          <w:b/>
        </w:rPr>
      </w:pPr>
    </w:p>
    <w:p w14:paraId="61868AD7" w14:textId="77777777" w:rsidR="001158E4" w:rsidRPr="0053068C" w:rsidRDefault="001158E4" w:rsidP="001158E4">
      <w:pPr>
        <w:pStyle w:val="PargrafodaLista"/>
        <w:jc w:val="center"/>
        <w:rPr>
          <w:rFonts w:ascii="Times New Roman" w:hAnsi="Times New Roman" w:cs="Times New Roman"/>
          <w:b/>
        </w:rPr>
      </w:pPr>
      <w:r w:rsidRPr="0053068C">
        <w:rPr>
          <w:rFonts w:ascii="Times New Roman" w:hAnsi="Times New Roman" w:cs="Times New Roman"/>
          <w:b/>
        </w:rPr>
        <w:t>CHRISTIANO ZINATO NETO</w:t>
      </w:r>
    </w:p>
    <w:p w14:paraId="6E59E644" w14:textId="7F9E9404" w:rsidR="00185102" w:rsidRDefault="001158E4">
      <w:pPr>
        <w:pStyle w:val="PargrafodaLista"/>
        <w:jc w:val="center"/>
        <w:rPr>
          <w:rFonts w:ascii="Arial" w:hAnsi="Arial" w:cs="Arial"/>
          <w:sz w:val="24"/>
          <w:szCs w:val="24"/>
        </w:rPr>
      </w:pPr>
      <w:r w:rsidRPr="0053068C">
        <w:rPr>
          <w:rFonts w:ascii="Times New Roman" w:hAnsi="Times New Roman" w:cs="Times New Roman"/>
          <w:b/>
        </w:rPr>
        <w:t>Secretário Municipal de Agricultura</w:t>
      </w:r>
      <w:bookmarkStart w:id="0" w:name="_GoBack"/>
      <w:bookmarkEnd w:id="0"/>
    </w:p>
    <w:sectPr w:rsidR="00185102">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3D06A5" w14:textId="77777777" w:rsidR="00D926B8" w:rsidRDefault="00D926B8" w:rsidP="00C626DA">
      <w:pPr>
        <w:spacing w:after="0" w:line="240" w:lineRule="auto"/>
      </w:pPr>
      <w:r>
        <w:separator/>
      </w:r>
    </w:p>
  </w:endnote>
  <w:endnote w:type="continuationSeparator" w:id="0">
    <w:p w14:paraId="3A62B9B1" w14:textId="77777777" w:rsidR="00D926B8" w:rsidRDefault="00D926B8" w:rsidP="00C62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Andalus">
    <w:altName w:val="Times New Roman"/>
    <w:charset w:val="00"/>
    <w:family w:val="roman"/>
    <w:pitch w:val="variable"/>
    <w:sig w:usb0="00002003" w:usb1="80000000" w:usb2="00000008" w:usb3="00000000" w:csb0="00000041" w:csb1="00000000"/>
  </w:font>
  <w:font w:name="DejaVu Sans">
    <w:altName w:val="Arial"/>
    <w:charset w:val="00"/>
    <w:family w:val="swiss"/>
    <w:pitch w:val="variable"/>
    <w:sig w:usb0="E7002EFF" w:usb1="D200FDFF" w:usb2="0A04602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Ecofont_Spranq_eco_Sans">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3075659"/>
      <w:docPartObj>
        <w:docPartGallery w:val="Page Numbers (Bottom of Page)"/>
        <w:docPartUnique/>
      </w:docPartObj>
    </w:sdtPr>
    <w:sdtEndPr/>
    <w:sdtContent>
      <w:p w14:paraId="6FD08ADB" w14:textId="77777777" w:rsidR="00697383" w:rsidRDefault="00697383">
        <w:pPr>
          <w:pStyle w:val="Rodap"/>
          <w:jc w:val="right"/>
        </w:pPr>
        <w:r w:rsidRPr="00C544D8">
          <w:rPr>
            <w:rFonts w:ascii="Arial" w:hAnsi="Arial" w:cs="Arial"/>
            <w:sz w:val="24"/>
            <w:szCs w:val="24"/>
          </w:rPr>
          <w:fldChar w:fldCharType="begin"/>
        </w:r>
        <w:r w:rsidRPr="00C544D8">
          <w:rPr>
            <w:rFonts w:ascii="Arial" w:hAnsi="Arial" w:cs="Arial"/>
            <w:sz w:val="24"/>
            <w:szCs w:val="24"/>
          </w:rPr>
          <w:instrText>PAGE   \* MERGEFORMAT</w:instrText>
        </w:r>
        <w:r w:rsidRPr="00C544D8">
          <w:rPr>
            <w:rFonts w:ascii="Arial" w:hAnsi="Arial" w:cs="Arial"/>
            <w:sz w:val="24"/>
            <w:szCs w:val="24"/>
          </w:rPr>
          <w:fldChar w:fldCharType="separate"/>
        </w:r>
        <w:r w:rsidR="00BD2D7B">
          <w:rPr>
            <w:rFonts w:ascii="Arial" w:hAnsi="Arial" w:cs="Arial"/>
            <w:noProof/>
            <w:sz w:val="24"/>
            <w:szCs w:val="24"/>
          </w:rPr>
          <w:t>8</w:t>
        </w:r>
        <w:r w:rsidRPr="00C544D8">
          <w:rPr>
            <w:rFonts w:ascii="Arial" w:hAnsi="Arial" w:cs="Arial"/>
            <w:sz w:val="24"/>
            <w:szCs w:val="24"/>
          </w:rPr>
          <w:fldChar w:fldCharType="end"/>
        </w:r>
      </w:p>
    </w:sdtContent>
  </w:sdt>
  <w:p w14:paraId="2E6BE287" w14:textId="77777777" w:rsidR="00697383" w:rsidRDefault="00697383">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0F1175" w14:textId="77777777" w:rsidR="00D926B8" w:rsidRDefault="00D926B8" w:rsidP="00C626DA">
      <w:pPr>
        <w:spacing w:after="0" w:line="240" w:lineRule="auto"/>
      </w:pPr>
      <w:r>
        <w:separator/>
      </w:r>
    </w:p>
  </w:footnote>
  <w:footnote w:type="continuationSeparator" w:id="0">
    <w:p w14:paraId="0350B454" w14:textId="77777777" w:rsidR="00D926B8" w:rsidRDefault="00D926B8" w:rsidP="00C626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4E5767" w14:textId="77777777" w:rsidR="00697383" w:rsidRPr="00C626DA" w:rsidRDefault="00697383"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noProof/>
        <w:sz w:val="24"/>
        <w:szCs w:val="24"/>
        <w:lang w:eastAsia="pt-BR"/>
      </w:rPr>
      <w:drawing>
        <wp:anchor distT="0" distB="0" distL="114300" distR="114300" simplePos="0" relativeHeight="251659264" behindDoc="0" locked="0" layoutInCell="1" allowOverlap="1" wp14:anchorId="1A28B1AA" wp14:editId="2634973C">
          <wp:simplePos x="0" y="0"/>
          <wp:positionH relativeFrom="column">
            <wp:posOffset>-346710</wp:posOffset>
          </wp:positionH>
          <wp:positionV relativeFrom="paragraph">
            <wp:posOffset>7619</wp:posOffset>
          </wp:positionV>
          <wp:extent cx="967678" cy="752475"/>
          <wp:effectExtent l="0" t="0" r="4445"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69144" cy="753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26DA">
      <w:rPr>
        <w:rFonts w:ascii="Times New Roman" w:eastAsia="Times New Roman" w:hAnsi="Times New Roman" w:cs="Times New Roman"/>
        <w:sz w:val="24"/>
        <w:szCs w:val="24"/>
        <w:lang w:val="x-none" w:eastAsia="x-none"/>
      </w:rPr>
      <w:t>PREFEITURA MUNICIPAL DE SANTO ANTÔNIO DO GRAMA</w:t>
    </w:r>
  </w:p>
  <w:p w14:paraId="2B7C0D9E" w14:textId="77777777" w:rsidR="00697383" w:rsidRPr="00C626DA" w:rsidRDefault="00697383"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Rua Padre João Coutinho, 121</w:t>
    </w:r>
  </w:p>
  <w:p w14:paraId="51234256" w14:textId="77777777" w:rsidR="00697383" w:rsidRPr="00C626DA" w:rsidRDefault="00697383"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CNPJ nº 18.836.973/0001-20 – Tel.: (31)3872-5005</w:t>
    </w:r>
  </w:p>
  <w:p w14:paraId="50B4B236" w14:textId="77777777" w:rsidR="00697383" w:rsidRPr="00C626DA" w:rsidRDefault="00697383"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35388-000 – Santo Antônio do Grama – MG</w:t>
    </w:r>
  </w:p>
  <w:p w14:paraId="3F259AB5" w14:textId="77777777" w:rsidR="00697383" w:rsidRDefault="00697383" w:rsidP="00C626DA">
    <w:pPr>
      <w:tabs>
        <w:tab w:val="center" w:pos="4252"/>
        <w:tab w:val="right" w:pos="8504"/>
      </w:tabs>
      <w:spacing w:after="0" w:line="240" w:lineRule="auto"/>
      <w:rPr>
        <w:rFonts w:ascii="Ecofont_Spranq_eco_Sans" w:eastAsiaTheme="minorEastAsia" w:hAnsi="Ecofont_Spranq_eco_Sans" w:cs="Tahoma"/>
        <w:sz w:val="24"/>
        <w:szCs w:val="24"/>
        <w:lang w:eastAsia="pt-BR"/>
      </w:rPr>
    </w:pPr>
  </w:p>
  <w:p w14:paraId="20ACEA79" w14:textId="77777777" w:rsidR="00697383" w:rsidRPr="00C626DA" w:rsidRDefault="00697383" w:rsidP="00C626DA">
    <w:pPr>
      <w:tabs>
        <w:tab w:val="center" w:pos="4252"/>
        <w:tab w:val="right" w:pos="8504"/>
      </w:tabs>
      <w:spacing w:after="0" w:line="240" w:lineRule="auto"/>
      <w:rPr>
        <w:rFonts w:ascii="Ecofont_Spranq_eco_Sans" w:eastAsiaTheme="minorEastAsia" w:hAnsi="Ecofont_Spranq_eco_Sans" w:cs="Tahoma"/>
        <w:sz w:val="24"/>
        <w:szCs w:val="24"/>
        <w:lang w:eastAsia="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32B70"/>
    <w:multiLevelType w:val="hybridMultilevel"/>
    <w:tmpl w:val="26387494"/>
    <w:lvl w:ilvl="0" w:tplc="C05E6240">
      <w:start w:val="1"/>
      <w:numFmt w:val="decimal"/>
      <w:lvlText w:val="%1."/>
      <w:lvlJc w:val="left"/>
      <w:pPr>
        <w:tabs>
          <w:tab w:val="num" w:pos="360"/>
        </w:tabs>
        <w:ind w:left="360" w:hanging="360"/>
      </w:pPr>
      <w:rPr>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03674521"/>
    <w:multiLevelType w:val="hybridMultilevel"/>
    <w:tmpl w:val="A86EEEE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618711E"/>
    <w:multiLevelType w:val="hybridMultilevel"/>
    <w:tmpl w:val="BE543448"/>
    <w:lvl w:ilvl="0" w:tplc="0074C348">
      <w:start w:val="1"/>
      <w:numFmt w:val="decimalZero"/>
      <w:lvlText w:val="%1"/>
      <w:lvlJc w:val="left"/>
      <w:pPr>
        <w:ind w:left="107" w:hanging="276"/>
      </w:pPr>
      <w:rPr>
        <w:rFonts w:ascii="Cambria" w:eastAsia="Cambria" w:hAnsi="Cambria" w:cs="Cambria" w:hint="default"/>
        <w:w w:val="90"/>
        <w:sz w:val="22"/>
        <w:szCs w:val="22"/>
        <w:lang w:val="pt-PT" w:eastAsia="en-US" w:bidi="ar-SA"/>
      </w:rPr>
    </w:lvl>
    <w:lvl w:ilvl="1" w:tplc="42DA0FCA">
      <w:numFmt w:val="bullet"/>
      <w:lvlText w:val="•"/>
      <w:lvlJc w:val="left"/>
      <w:pPr>
        <w:ind w:left="826" w:hanging="276"/>
      </w:pPr>
      <w:rPr>
        <w:rFonts w:hint="default"/>
        <w:lang w:val="pt-PT" w:eastAsia="en-US" w:bidi="ar-SA"/>
      </w:rPr>
    </w:lvl>
    <w:lvl w:ilvl="2" w:tplc="24A05238">
      <w:numFmt w:val="bullet"/>
      <w:lvlText w:val="•"/>
      <w:lvlJc w:val="left"/>
      <w:pPr>
        <w:ind w:left="1553" w:hanging="276"/>
      </w:pPr>
      <w:rPr>
        <w:rFonts w:hint="default"/>
        <w:lang w:val="pt-PT" w:eastAsia="en-US" w:bidi="ar-SA"/>
      </w:rPr>
    </w:lvl>
    <w:lvl w:ilvl="3" w:tplc="8CC26D54">
      <w:numFmt w:val="bullet"/>
      <w:lvlText w:val="•"/>
      <w:lvlJc w:val="left"/>
      <w:pPr>
        <w:ind w:left="2279" w:hanging="276"/>
      </w:pPr>
      <w:rPr>
        <w:rFonts w:hint="default"/>
        <w:lang w:val="pt-PT" w:eastAsia="en-US" w:bidi="ar-SA"/>
      </w:rPr>
    </w:lvl>
    <w:lvl w:ilvl="4" w:tplc="AFAE1430">
      <w:numFmt w:val="bullet"/>
      <w:lvlText w:val="•"/>
      <w:lvlJc w:val="left"/>
      <w:pPr>
        <w:ind w:left="3006" w:hanging="276"/>
      </w:pPr>
      <w:rPr>
        <w:rFonts w:hint="default"/>
        <w:lang w:val="pt-PT" w:eastAsia="en-US" w:bidi="ar-SA"/>
      </w:rPr>
    </w:lvl>
    <w:lvl w:ilvl="5" w:tplc="E88CBFAE">
      <w:numFmt w:val="bullet"/>
      <w:lvlText w:val="•"/>
      <w:lvlJc w:val="left"/>
      <w:pPr>
        <w:ind w:left="3732" w:hanging="276"/>
      </w:pPr>
      <w:rPr>
        <w:rFonts w:hint="default"/>
        <w:lang w:val="pt-PT" w:eastAsia="en-US" w:bidi="ar-SA"/>
      </w:rPr>
    </w:lvl>
    <w:lvl w:ilvl="6" w:tplc="13D89476">
      <w:numFmt w:val="bullet"/>
      <w:lvlText w:val="•"/>
      <w:lvlJc w:val="left"/>
      <w:pPr>
        <w:ind w:left="4459" w:hanging="276"/>
      </w:pPr>
      <w:rPr>
        <w:rFonts w:hint="default"/>
        <w:lang w:val="pt-PT" w:eastAsia="en-US" w:bidi="ar-SA"/>
      </w:rPr>
    </w:lvl>
    <w:lvl w:ilvl="7" w:tplc="155CEF6A">
      <w:numFmt w:val="bullet"/>
      <w:lvlText w:val="•"/>
      <w:lvlJc w:val="left"/>
      <w:pPr>
        <w:ind w:left="5185" w:hanging="276"/>
      </w:pPr>
      <w:rPr>
        <w:rFonts w:hint="default"/>
        <w:lang w:val="pt-PT" w:eastAsia="en-US" w:bidi="ar-SA"/>
      </w:rPr>
    </w:lvl>
    <w:lvl w:ilvl="8" w:tplc="5568E6F6">
      <w:numFmt w:val="bullet"/>
      <w:lvlText w:val="•"/>
      <w:lvlJc w:val="left"/>
      <w:pPr>
        <w:ind w:left="5912" w:hanging="276"/>
      </w:pPr>
      <w:rPr>
        <w:rFonts w:hint="default"/>
        <w:lang w:val="pt-PT" w:eastAsia="en-US" w:bidi="ar-SA"/>
      </w:rPr>
    </w:lvl>
  </w:abstractNum>
  <w:abstractNum w:abstractNumId="3">
    <w:nsid w:val="0A4D5497"/>
    <w:multiLevelType w:val="multilevel"/>
    <w:tmpl w:val="E56AA29E"/>
    <w:lvl w:ilvl="0">
      <w:start w:val="1"/>
      <w:numFmt w:val="decimal"/>
      <w:lvlText w:val="%1"/>
      <w:lvlJc w:val="left"/>
      <w:pPr>
        <w:ind w:left="465" w:hanging="465"/>
      </w:pPr>
      <w:rPr>
        <w:rFonts w:hint="default"/>
      </w:rPr>
    </w:lvl>
    <w:lvl w:ilvl="1">
      <w:start w:val="10"/>
      <w:numFmt w:val="decimal"/>
      <w:lvlText w:val="%1.%2"/>
      <w:lvlJc w:val="left"/>
      <w:pPr>
        <w:ind w:left="1545" w:hanging="46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4">
    <w:nsid w:val="0A59186C"/>
    <w:multiLevelType w:val="hybridMultilevel"/>
    <w:tmpl w:val="FCE69C8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4251406"/>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6C668FC"/>
    <w:multiLevelType w:val="hybridMultilevel"/>
    <w:tmpl w:val="8EE6B79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75B29AC"/>
    <w:multiLevelType w:val="multilevel"/>
    <w:tmpl w:val="B76658F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nsid w:val="17926FF8"/>
    <w:multiLevelType w:val="hybridMultilevel"/>
    <w:tmpl w:val="168EC3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195B6940"/>
    <w:multiLevelType w:val="hybridMultilevel"/>
    <w:tmpl w:val="AC3860CE"/>
    <w:lvl w:ilvl="0" w:tplc="3224F240">
      <w:start w:val="1"/>
      <w:numFmt w:val="decimal"/>
      <w:lvlText w:val="%1"/>
      <w:lvlJc w:val="left"/>
      <w:pPr>
        <w:ind w:left="1778" w:hanging="360"/>
      </w:pPr>
      <w:rPr>
        <w:rFonts w:ascii="Arial" w:hAnsi="Arial" w:cs="Arial" w:hint="default"/>
        <w:b/>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10">
    <w:nsid w:val="1A0D247D"/>
    <w:multiLevelType w:val="hybridMultilevel"/>
    <w:tmpl w:val="F2BA61F4"/>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D5C100D"/>
    <w:multiLevelType w:val="multilevel"/>
    <w:tmpl w:val="C84208C8"/>
    <w:lvl w:ilvl="0">
      <w:start w:val="1"/>
      <w:numFmt w:val="decimal"/>
      <w:pStyle w:val="Nivel01"/>
      <w:lvlText w:val="%1."/>
      <w:lvlJc w:val="left"/>
      <w:pPr>
        <w:ind w:left="360" w:hanging="360"/>
      </w:pPr>
      <w:rPr>
        <w:b/>
      </w:rPr>
    </w:lvl>
    <w:lvl w:ilvl="1">
      <w:start w:val="1"/>
      <w:numFmt w:val="decimal"/>
      <w:pStyle w:val="Nivel2"/>
      <w:lvlText w:val="%1.%2."/>
      <w:lvlJc w:val="left"/>
      <w:pPr>
        <w:ind w:left="432" w:hanging="432"/>
      </w:pPr>
      <w:rPr>
        <w:rFonts w:ascii="Arial" w:hAnsi="Arial" w:cs="Arial" w:hint="default"/>
        <w:b w:val="0"/>
        <w:i w:val="0"/>
        <w:strike w:val="0"/>
        <w:color w:val="auto"/>
        <w:sz w:val="24"/>
        <w:szCs w:val="24"/>
        <w:u w:val="none"/>
      </w:rPr>
    </w:lvl>
    <w:lvl w:ilvl="2">
      <w:start w:val="1"/>
      <w:numFmt w:val="lowerLetter"/>
      <w:pStyle w:val="Nivel3"/>
      <w:lvlText w:val="%3)"/>
      <w:lvlJc w:val="left"/>
      <w:pPr>
        <w:ind w:left="504" w:hanging="504"/>
      </w:pPr>
      <w:rPr>
        <w:rFonts w:ascii="Arial" w:eastAsiaTheme="minorEastAsia" w:hAnsi="Arial" w:cs="Arial"/>
        <w:b w:val="0"/>
        <w:i w:val="0"/>
        <w:strike w:val="0"/>
        <w:color w:val="auto"/>
        <w:sz w:val="24"/>
        <w:szCs w:val="24"/>
      </w:rPr>
    </w:lvl>
    <w:lvl w:ilvl="3">
      <w:start w:val="1"/>
      <w:numFmt w:val="lowerLetter"/>
      <w:pStyle w:val="Nivel4"/>
      <w:lvlText w:val="%4)"/>
      <w:lvlJc w:val="left"/>
      <w:pPr>
        <w:ind w:left="2491" w:hanging="648"/>
      </w:pPr>
      <w:rPr>
        <w:rFonts w:ascii="Arial" w:eastAsiaTheme="minorEastAsia" w:hAnsi="Arial" w:cs="Arial"/>
      </w:r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E305A96"/>
    <w:multiLevelType w:val="hybridMultilevel"/>
    <w:tmpl w:val="2FE821B2"/>
    <w:lvl w:ilvl="0" w:tplc="0409000F">
      <w:start w:val="3"/>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2E5064A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3349425B"/>
    <w:multiLevelType w:val="hybridMultilevel"/>
    <w:tmpl w:val="1B96BB5E"/>
    <w:lvl w:ilvl="0" w:tplc="240E8FC0">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5B23B79"/>
    <w:multiLevelType w:val="hybridMultilevel"/>
    <w:tmpl w:val="8BC4604A"/>
    <w:lvl w:ilvl="0" w:tplc="8602A06C">
      <w:start w:val="1"/>
      <w:numFmt w:val="decimalZero"/>
      <w:lvlText w:val="%1"/>
      <w:lvlJc w:val="left"/>
      <w:pPr>
        <w:ind w:left="383" w:hanging="276"/>
      </w:pPr>
      <w:rPr>
        <w:rFonts w:ascii="Cambria" w:eastAsia="Cambria" w:hAnsi="Cambria" w:cs="Cambria" w:hint="default"/>
        <w:w w:val="90"/>
        <w:sz w:val="22"/>
        <w:szCs w:val="22"/>
        <w:lang w:val="pt-PT" w:eastAsia="en-US" w:bidi="ar-SA"/>
      </w:rPr>
    </w:lvl>
    <w:lvl w:ilvl="1" w:tplc="EFA42158">
      <w:numFmt w:val="bullet"/>
      <w:lvlText w:val="•"/>
      <w:lvlJc w:val="left"/>
      <w:pPr>
        <w:ind w:left="1078" w:hanging="276"/>
      </w:pPr>
      <w:rPr>
        <w:rFonts w:hint="default"/>
        <w:lang w:val="pt-PT" w:eastAsia="en-US" w:bidi="ar-SA"/>
      </w:rPr>
    </w:lvl>
    <w:lvl w:ilvl="2" w:tplc="9D626594">
      <w:numFmt w:val="bullet"/>
      <w:lvlText w:val="•"/>
      <w:lvlJc w:val="left"/>
      <w:pPr>
        <w:ind w:left="1777" w:hanging="276"/>
      </w:pPr>
      <w:rPr>
        <w:rFonts w:hint="default"/>
        <w:lang w:val="pt-PT" w:eastAsia="en-US" w:bidi="ar-SA"/>
      </w:rPr>
    </w:lvl>
    <w:lvl w:ilvl="3" w:tplc="43A21C26">
      <w:numFmt w:val="bullet"/>
      <w:lvlText w:val="•"/>
      <w:lvlJc w:val="left"/>
      <w:pPr>
        <w:ind w:left="2475" w:hanging="276"/>
      </w:pPr>
      <w:rPr>
        <w:rFonts w:hint="default"/>
        <w:lang w:val="pt-PT" w:eastAsia="en-US" w:bidi="ar-SA"/>
      </w:rPr>
    </w:lvl>
    <w:lvl w:ilvl="4" w:tplc="34F4E9C6">
      <w:numFmt w:val="bullet"/>
      <w:lvlText w:val="•"/>
      <w:lvlJc w:val="left"/>
      <w:pPr>
        <w:ind w:left="3174" w:hanging="276"/>
      </w:pPr>
      <w:rPr>
        <w:rFonts w:hint="default"/>
        <w:lang w:val="pt-PT" w:eastAsia="en-US" w:bidi="ar-SA"/>
      </w:rPr>
    </w:lvl>
    <w:lvl w:ilvl="5" w:tplc="E5BE6872">
      <w:numFmt w:val="bullet"/>
      <w:lvlText w:val="•"/>
      <w:lvlJc w:val="left"/>
      <w:pPr>
        <w:ind w:left="3872" w:hanging="276"/>
      </w:pPr>
      <w:rPr>
        <w:rFonts w:hint="default"/>
        <w:lang w:val="pt-PT" w:eastAsia="en-US" w:bidi="ar-SA"/>
      </w:rPr>
    </w:lvl>
    <w:lvl w:ilvl="6" w:tplc="6478DDE4">
      <w:numFmt w:val="bullet"/>
      <w:lvlText w:val="•"/>
      <w:lvlJc w:val="left"/>
      <w:pPr>
        <w:ind w:left="4571" w:hanging="276"/>
      </w:pPr>
      <w:rPr>
        <w:rFonts w:hint="default"/>
        <w:lang w:val="pt-PT" w:eastAsia="en-US" w:bidi="ar-SA"/>
      </w:rPr>
    </w:lvl>
    <w:lvl w:ilvl="7" w:tplc="25DA73FA">
      <w:numFmt w:val="bullet"/>
      <w:lvlText w:val="•"/>
      <w:lvlJc w:val="left"/>
      <w:pPr>
        <w:ind w:left="5269" w:hanging="276"/>
      </w:pPr>
      <w:rPr>
        <w:rFonts w:hint="default"/>
        <w:lang w:val="pt-PT" w:eastAsia="en-US" w:bidi="ar-SA"/>
      </w:rPr>
    </w:lvl>
    <w:lvl w:ilvl="8" w:tplc="A350A612">
      <w:numFmt w:val="bullet"/>
      <w:lvlText w:val="•"/>
      <w:lvlJc w:val="left"/>
      <w:pPr>
        <w:ind w:left="5968" w:hanging="276"/>
      </w:pPr>
      <w:rPr>
        <w:rFonts w:hint="default"/>
        <w:lang w:val="pt-PT" w:eastAsia="en-US" w:bidi="ar-SA"/>
      </w:rPr>
    </w:lvl>
  </w:abstractNum>
  <w:abstractNum w:abstractNumId="16">
    <w:nsid w:val="385B465E"/>
    <w:multiLevelType w:val="multilevel"/>
    <w:tmpl w:val="A800A2A8"/>
    <w:lvl w:ilvl="0">
      <w:start w:val="1"/>
      <w:numFmt w:val="decimal"/>
      <w:lvlText w:val="%1"/>
      <w:lvlJc w:val="left"/>
      <w:pPr>
        <w:ind w:left="275" w:hanging="176"/>
      </w:pPr>
      <w:rPr>
        <w:rFonts w:hint="default"/>
        <w:b/>
        <w:bCs/>
        <w:w w:val="100"/>
        <w:lang w:val="pt-PT" w:eastAsia="en-US" w:bidi="ar-SA"/>
      </w:rPr>
    </w:lvl>
    <w:lvl w:ilvl="1">
      <w:start w:val="1"/>
      <w:numFmt w:val="decimal"/>
      <w:lvlText w:val="%1.%2"/>
      <w:lvlJc w:val="left"/>
      <w:pPr>
        <w:ind w:left="567" w:hanging="468"/>
      </w:pPr>
      <w:rPr>
        <w:rFonts w:hint="default"/>
        <w:w w:val="100"/>
        <w:lang w:val="pt-PT" w:eastAsia="en-US" w:bidi="ar-SA"/>
      </w:rPr>
    </w:lvl>
    <w:lvl w:ilvl="2">
      <w:start w:val="1"/>
      <w:numFmt w:val="decimal"/>
      <w:lvlText w:val="%1.%2.%3"/>
      <w:lvlJc w:val="left"/>
      <w:pPr>
        <w:ind w:left="700" w:hanging="468"/>
      </w:pPr>
      <w:rPr>
        <w:rFonts w:ascii="Arial MT" w:eastAsia="Arial MT" w:hAnsi="Arial MT" w:cs="Arial MT" w:hint="default"/>
        <w:w w:val="100"/>
        <w:sz w:val="21"/>
        <w:szCs w:val="21"/>
        <w:lang w:val="pt-PT" w:eastAsia="en-US" w:bidi="ar-SA"/>
      </w:rPr>
    </w:lvl>
    <w:lvl w:ilvl="3">
      <w:start w:val="1"/>
      <w:numFmt w:val="decimal"/>
      <w:lvlText w:val="%1.%2.%3.%4"/>
      <w:lvlJc w:val="left"/>
      <w:pPr>
        <w:ind w:left="2001" w:hanging="468"/>
      </w:pPr>
      <w:rPr>
        <w:rFonts w:ascii="Arial MT" w:eastAsia="Arial MT" w:hAnsi="Arial MT" w:cs="Arial MT" w:hint="default"/>
        <w:w w:val="100"/>
        <w:sz w:val="21"/>
        <w:szCs w:val="21"/>
        <w:lang w:val="pt-PT" w:eastAsia="en-US" w:bidi="ar-SA"/>
      </w:rPr>
    </w:lvl>
    <w:lvl w:ilvl="4">
      <w:numFmt w:val="bullet"/>
      <w:lvlText w:val="•"/>
      <w:lvlJc w:val="left"/>
      <w:pPr>
        <w:ind w:left="700" w:hanging="468"/>
      </w:pPr>
      <w:rPr>
        <w:rFonts w:hint="default"/>
        <w:lang w:val="pt-PT" w:eastAsia="en-US" w:bidi="ar-SA"/>
      </w:rPr>
    </w:lvl>
    <w:lvl w:ilvl="5">
      <w:numFmt w:val="bullet"/>
      <w:lvlText w:val="•"/>
      <w:lvlJc w:val="left"/>
      <w:pPr>
        <w:ind w:left="1300" w:hanging="468"/>
      </w:pPr>
      <w:rPr>
        <w:rFonts w:hint="default"/>
        <w:lang w:val="pt-PT" w:eastAsia="en-US" w:bidi="ar-SA"/>
      </w:rPr>
    </w:lvl>
    <w:lvl w:ilvl="6">
      <w:numFmt w:val="bullet"/>
      <w:lvlText w:val="•"/>
      <w:lvlJc w:val="left"/>
      <w:pPr>
        <w:ind w:left="1340" w:hanging="468"/>
      </w:pPr>
      <w:rPr>
        <w:rFonts w:hint="default"/>
        <w:lang w:val="pt-PT" w:eastAsia="en-US" w:bidi="ar-SA"/>
      </w:rPr>
    </w:lvl>
    <w:lvl w:ilvl="7">
      <w:numFmt w:val="bullet"/>
      <w:lvlText w:val="•"/>
      <w:lvlJc w:val="left"/>
      <w:pPr>
        <w:ind w:left="2000" w:hanging="468"/>
      </w:pPr>
      <w:rPr>
        <w:rFonts w:hint="default"/>
        <w:lang w:val="pt-PT" w:eastAsia="en-US" w:bidi="ar-SA"/>
      </w:rPr>
    </w:lvl>
    <w:lvl w:ilvl="8">
      <w:numFmt w:val="bullet"/>
      <w:lvlText w:val="•"/>
      <w:lvlJc w:val="left"/>
      <w:pPr>
        <w:ind w:left="4448" w:hanging="468"/>
      </w:pPr>
      <w:rPr>
        <w:rFonts w:hint="default"/>
        <w:lang w:val="pt-PT" w:eastAsia="en-US" w:bidi="ar-SA"/>
      </w:rPr>
    </w:lvl>
  </w:abstractNum>
  <w:abstractNum w:abstractNumId="17">
    <w:nsid w:val="38CF2EB5"/>
    <w:multiLevelType w:val="hybridMultilevel"/>
    <w:tmpl w:val="40AC5940"/>
    <w:lvl w:ilvl="0" w:tplc="3224F240">
      <w:start w:val="1"/>
      <w:numFmt w:val="decimal"/>
      <w:lvlText w:val="%1"/>
      <w:lvlJc w:val="left"/>
      <w:pPr>
        <w:ind w:left="720" w:hanging="360"/>
      </w:pPr>
      <w:rPr>
        <w:rFonts w:ascii="Arial" w:hAnsi="Arial" w:cs="Arial"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3A4520F9"/>
    <w:multiLevelType w:val="hybridMultilevel"/>
    <w:tmpl w:val="4DE4A2E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3CD629A6"/>
    <w:multiLevelType w:val="hybridMultilevel"/>
    <w:tmpl w:val="18888242"/>
    <w:lvl w:ilvl="0" w:tplc="9C2247B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3CE83F22"/>
    <w:multiLevelType w:val="hybridMultilevel"/>
    <w:tmpl w:val="9154ABF4"/>
    <w:lvl w:ilvl="0" w:tplc="6064306C">
      <w:start w:val="1"/>
      <w:numFmt w:val="decimalZero"/>
      <w:lvlText w:val="%1"/>
      <w:lvlJc w:val="left"/>
      <w:pPr>
        <w:ind w:left="383" w:hanging="276"/>
      </w:pPr>
      <w:rPr>
        <w:rFonts w:ascii="Cambria" w:eastAsia="Cambria" w:hAnsi="Cambria" w:cs="Cambria" w:hint="default"/>
        <w:w w:val="90"/>
        <w:sz w:val="22"/>
        <w:szCs w:val="22"/>
        <w:lang w:val="pt-PT" w:eastAsia="en-US" w:bidi="ar-SA"/>
      </w:rPr>
    </w:lvl>
    <w:lvl w:ilvl="1" w:tplc="11C2C4CA">
      <w:numFmt w:val="bullet"/>
      <w:lvlText w:val="•"/>
      <w:lvlJc w:val="left"/>
      <w:pPr>
        <w:ind w:left="1078" w:hanging="276"/>
      </w:pPr>
      <w:rPr>
        <w:rFonts w:hint="default"/>
        <w:lang w:val="pt-PT" w:eastAsia="en-US" w:bidi="ar-SA"/>
      </w:rPr>
    </w:lvl>
    <w:lvl w:ilvl="2" w:tplc="FAE60024">
      <w:numFmt w:val="bullet"/>
      <w:lvlText w:val="•"/>
      <w:lvlJc w:val="left"/>
      <w:pPr>
        <w:ind w:left="1777" w:hanging="276"/>
      </w:pPr>
      <w:rPr>
        <w:rFonts w:hint="default"/>
        <w:lang w:val="pt-PT" w:eastAsia="en-US" w:bidi="ar-SA"/>
      </w:rPr>
    </w:lvl>
    <w:lvl w:ilvl="3" w:tplc="BCE8BA3A">
      <w:numFmt w:val="bullet"/>
      <w:lvlText w:val="•"/>
      <w:lvlJc w:val="left"/>
      <w:pPr>
        <w:ind w:left="2475" w:hanging="276"/>
      </w:pPr>
      <w:rPr>
        <w:rFonts w:hint="default"/>
        <w:lang w:val="pt-PT" w:eastAsia="en-US" w:bidi="ar-SA"/>
      </w:rPr>
    </w:lvl>
    <w:lvl w:ilvl="4" w:tplc="E36C4350">
      <w:numFmt w:val="bullet"/>
      <w:lvlText w:val="•"/>
      <w:lvlJc w:val="left"/>
      <w:pPr>
        <w:ind w:left="3174" w:hanging="276"/>
      </w:pPr>
      <w:rPr>
        <w:rFonts w:hint="default"/>
        <w:lang w:val="pt-PT" w:eastAsia="en-US" w:bidi="ar-SA"/>
      </w:rPr>
    </w:lvl>
    <w:lvl w:ilvl="5" w:tplc="EAD20DF8">
      <w:numFmt w:val="bullet"/>
      <w:lvlText w:val="•"/>
      <w:lvlJc w:val="left"/>
      <w:pPr>
        <w:ind w:left="3872" w:hanging="276"/>
      </w:pPr>
      <w:rPr>
        <w:rFonts w:hint="default"/>
        <w:lang w:val="pt-PT" w:eastAsia="en-US" w:bidi="ar-SA"/>
      </w:rPr>
    </w:lvl>
    <w:lvl w:ilvl="6" w:tplc="3F12EB6E">
      <w:numFmt w:val="bullet"/>
      <w:lvlText w:val="•"/>
      <w:lvlJc w:val="left"/>
      <w:pPr>
        <w:ind w:left="4571" w:hanging="276"/>
      </w:pPr>
      <w:rPr>
        <w:rFonts w:hint="default"/>
        <w:lang w:val="pt-PT" w:eastAsia="en-US" w:bidi="ar-SA"/>
      </w:rPr>
    </w:lvl>
    <w:lvl w:ilvl="7" w:tplc="99082C5C">
      <w:numFmt w:val="bullet"/>
      <w:lvlText w:val="•"/>
      <w:lvlJc w:val="left"/>
      <w:pPr>
        <w:ind w:left="5269" w:hanging="276"/>
      </w:pPr>
      <w:rPr>
        <w:rFonts w:hint="default"/>
        <w:lang w:val="pt-PT" w:eastAsia="en-US" w:bidi="ar-SA"/>
      </w:rPr>
    </w:lvl>
    <w:lvl w:ilvl="8" w:tplc="29646434">
      <w:numFmt w:val="bullet"/>
      <w:lvlText w:val="•"/>
      <w:lvlJc w:val="left"/>
      <w:pPr>
        <w:ind w:left="5968" w:hanging="276"/>
      </w:pPr>
      <w:rPr>
        <w:rFonts w:hint="default"/>
        <w:lang w:val="pt-PT" w:eastAsia="en-US" w:bidi="ar-SA"/>
      </w:rPr>
    </w:lvl>
  </w:abstractNum>
  <w:abstractNum w:abstractNumId="21">
    <w:nsid w:val="3D6D2D50"/>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3F6372D7"/>
    <w:multiLevelType w:val="hybridMultilevel"/>
    <w:tmpl w:val="CD44300C"/>
    <w:lvl w:ilvl="0" w:tplc="E8C219EC">
      <w:start w:val="1"/>
      <w:numFmt w:val="upp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3">
    <w:nsid w:val="41C72537"/>
    <w:multiLevelType w:val="hybridMultilevel"/>
    <w:tmpl w:val="AF4A49BC"/>
    <w:lvl w:ilvl="0" w:tplc="48763B84">
      <w:start w:val="2"/>
      <w:numFmt w:val="decimalZero"/>
      <w:lvlText w:val="%1"/>
      <w:lvlJc w:val="left"/>
      <w:pPr>
        <w:ind w:left="107" w:hanging="276"/>
      </w:pPr>
      <w:rPr>
        <w:rFonts w:ascii="Cambria" w:eastAsia="Cambria" w:hAnsi="Cambria" w:cs="Cambria" w:hint="default"/>
        <w:w w:val="90"/>
        <w:sz w:val="22"/>
        <w:szCs w:val="22"/>
        <w:lang w:val="pt-PT" w:eastAsia="en-US" w:bidi="ar-SA"/>
      </w:rPr>
    </w:lvl>
    <w:lvl w:ilvl="1" w:tplc="A0D46562">
      <w:numFmt w:val="bullet"/>
      <w:lvlText w:val="•"/>
      <w:lvlJc w:val="left"/>
      <w:pPr>
        <w:ind w:left="826" w:hanging="276"/>
      </w:pPr>
      <w:rPr>
        <w:rFonts w:hint="default"/>
        <w:lang w:val="pt-PT" w:eastAsia="en-US" w:bidi="ar-SA"/>
      </w:rPr>
    </w:lvl>
    <w:lvl w:ilvl="2" w:tplc="B518F8BC">
      <w:numFmt w:val="bullet"/>
      <w:lvlText w:val="•"/>
      <w:lvlJc w:val="left"/>
      <w:pPr>
        <w:ind w:left="1553" w:hanging="276"/>
      </w:pPr>
      <w:rPr>
        <w:rFonts w:hint="default"/>
        <w:lang w:val="pt-PT" w:eastAsia="en-US" w:bidi="ar-SA"/>
      </w:rPr>
    </w:lvl>
    <w:lvl w:ilvl="3" w:tplc="EDEC02FC">
      <w:numFmt w:val="bullet"/>
      <w:lvlText w:val="•"/>
      <w:lvlJc w:val="left"/>
      <w:pPr>
        <w:ind w:left="2279" w:hanging="276"/>
      </w:pPr>
      <w:rPr>
        <w:rFonts w:hint="default"/>
        <w:lang w:val="pt-PT" w:eastAsia="en-US" w:bidi="ar-SA"/>
      </w:rPr>
    </w:lvl>
    <w:lvl w:ilvl="4" w:tplc="DA988A5A">
      <w:numFmt w:val="bullet"/>
      <w:lvlText w:val="•"/>
      <w:lvlJc w:val="left"/>
      <w:pPr>
        <w:ind w:left="3006" w:hanging="276"/>
      </w:pPr>
      <w:rPr>
        <w:rFonts w:hint="default"/>
        <w:lang w:val="pt-PT" w:eastAsia="en-US" w:bidi="ar-SA"/>
      </w:rPr>
    </w:lvl>
    <w:lvl w:ilvl="5" w:tplc="1FDA6172">
      <w:numFmt w:val="bullet"/>
      <w:lvlText w:val="•"/>
      <w:lvlJc w:val="left"/>
      <w:pPr>
        <w:ind w:left="3732" w:hanging="276"/>
      </w:pPr>
      <w:rPr>
        <w:rFonts w:hint="default"/>
        <w:lang w:val="pt-PT" w:eastAsia="en-US" w:bidi="ar-SA"/>
      </w:rPr>
    </w:lvl>
    <w:lvl w:ilvl="6" w:tplc="B6902898">
      <w:numFmt w:val="bullet"/>
      <w:lvlText w:val="•"/>
      <w:lvlJc w:val="left"/>
      <w:pPr>
        <w:ind w:left="4459" w:hanging="276"/>
      </w:pPr>
      <w:rPr>
        <w:rFonts w:hint="default"/>
        <w:lang w:val="pt-PT" w:eastAsia="en-US" w:bidi="ar-SA"/>
      </w:rPr>
    </w:lvl>
    <w:lvl w:ilvl="7" w:tplc="CA90962C">
      <w:numFmt w:val="bullet"/>
      <w:lvlText w:val="•"/>
      <w:lvlJc w:val="left"/>
      <w:pPr>
        <w:ind w:left="5185" w:hanging="276"/>
      </w:pPr>
      <w:rPr>
        <w:rFonts w:hint="default"/>
        <w:lang w:val="pt-PT" w:eastAsia="en-US" w:bidi="ar-SA"/>
      </w:rPr>
    </w:lvl>
    <w:lvl w:ilvl="8" w:tplc="AB0092C8">
      <w:numFmt w:val="bullet"/>
      <w:lvlText w:val="•"/>
      <w:lvlJc w:val="left"/>
      <w:pPr>
        <w:ind w:left="5912" w:hanging="276"/>
      </w:pPr>
      <w:rPr>
        <w:rFonts w:hint="default"/>
        <w:lang w:val="pt-PT" w:eastAsia="en-US" w:bidi="ar-SA"/>
      </w:rPr>
    </w:lvl>
  </w:abstractNum>
  <w:abstractNum w:abstractNumId="24">
    <w:nsid w:val="44CA31D2"/>
    <w:multiLevelType w:val="hybridMultilevel"/>
    <w:tmpl w:val="CFD4B7DC"/>
    <w:lvl w:ilvl="0" w:tplc="10D4F62A">
      <w:start w:val="1"/>
      <w:numFmt w:val="bullet"/>
      <w:lvlText w:val=""/>
      <w:lvlJc w:val="left"/>
      <w:pPr>
        <w:ind w:left="360" w:hanging="360"/>
      </w:pPr>
      <w:rPr>
        <w:rFonts w:ascii="Symbol" w:hAnsi="Symbol" w:hint="default"/>
        <w:sz w:val="16"/>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5">
    <w:nsid w:val="491605D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4EA309A4"/>
    <w:multiLevelType w:val="hybridMultilevel"/>
    <w:tmpl w:val="2A96375A"/>
    <w:lvl w:ilvl="0" w:tplc="C5D6529C">
      <w:start w:val="2"/>
      <w:numFmt w:val="decimalZero"/>
      <w:lvlText w:val="%1"/>
      <w:lvlJc w:val="left"/>
      <w:pPr>
        <w:ind w:left="107" w:hanging="276"/>
      </w:pPr>
      <w:rPr>
        <w:rFonts w:ascii="Cambria" w:eastAsia="Cambria" w:hAnsi="Cambria" w:cs="Cambria" w:hint="default"/>
        <w:w w:val="90"/>
        <w:sz w:val="22"/>
        <w:szCs w:val="22"/>
        <w:lang w:val="pt-PT" w:eastAsia="en-US" w:bidi="ar-SA"/>
      </w:rPr>
    </w:lvl>
    <w:lvl w:ilvl="1" w:tplc="8FA651EE">
      <w:numFmt w:val="bullet"/>
      <w:lvlText w:val="•"/>
      <w:lvlJc w:val="left"/>
      <w:pPr>
        <w:ind w:left="826" w:hanging="276"/>
      </w:pPr>
      <w:rPr>
        <w:rFonts w:hint="default"/>
        <w:lang w:val="pt-PT" w:eastAsia="en-US" w:bidi="ar-SA"/>
      </w:rPr>
    </w:lvl>
    <w:lvl w:ilvl="2" w:tplc="6B0E7D92">
      <w:numFmt w:val="bullet"/>
      <w:lvlText w:val="•"/>
      <w:lvlJc w:val="left"/>
      <w:pPr>
        <w:ind w:left="1553" w:hanging="276"/>
      </w:pPr>
      <w:rPr>
        <w:rFonts w:hint="default"/>
        <w:lang w:val="pt-PT" w:eastAsia="en-US" w:bidi="ar-SA"/>
      </w:rPr>
    </w:lvl>
    <w:lvl w:ilvl="3" w:tplc="E5605000">
      <w:numFmt w:val="bullet"/>
      <w:lvlText w:val="•"/>
      <w:lvlJc w:val="left"/>
      <w:pPr>
        <w:ind w:left="2279" w:hanging="276"/>
      </w:pPr>
      <w:rPr>
        <w:rFonts w:hint="default"/>
        <w:lang w:val="pt-PT" w:eastAsia="en-US" w:bidi="ar-SA"/>
      </w:rPr>
    </w:lvl>
    <w:lvl w:ilvl="4" w:tplc="94C610F2">
      <w:numFmt w:val="bullet"/>
      <w:lvlText w:val="•"/>
      <w:lvlJc w:val="left"/>
      <w:pPr>
        <w:ind w:left="3006" w:hanging="276"/>
      </w:pPr>
      <w:rPr>
        <w:rFonts w:hint="default"/>
        <w:lang w:val="pt-PT" w:eastAsia="en-US" w:bidi="ar-SA"/>
      </w:rPr>
    </w:lvl>
    <w:lvl w:ilvl="5" w:tplc="91BC52CC">
      <w:numFmt w:val="bullet"/>
      <w:lvlText w:val="•"/>
      <w:lvlJc w:val="left"/>
      <w:pPr>
        <w:ind w:left="3732" w:hanging="276"/>
      </w:pPr>
      <w:rPr>
        <w:rFonts w:hint="default"/>
        <w:lang w:val="pt-PT" w:eastAsia="en-US" w:bidi="ar-SA"/>
      </w:rPr>
    </w:lvl>
    <w:lvl w:ilvl="6" w:tplc="C8A612EA">
      <w:numFmt w:val="bullet"/>
      <w:lvlText w:val="•"/>
      <w:lvlJc w:val="left"/>
      <w:pPr>
        <w:ind w:left="4459" w:hanging="276"/>
      </w:pPr>
      <w:rPr>
        <w:rFonts w:hint="default"/>
        <w:lang w:val="pt-PT" w:eastAsia="en-US" w:bidi="ar-SA"/>
      </w:rPr>
    </w:lvl>
    <w:lvl w:ilvl="7" w:tplc="1C041EF4">
      <w:numFmt w:val="bullet"/>
      <w:lvlText w:val="•"/>
      <w:lvlJc w:val="left"/>
      <w:pPr>
        <w:ind w:left="5185" w:hanging="276"/>
      </w:pPr>
      <w:rPr>
        <w:rFonts w:hint="default"/>
        <w:lang w:val="pt-PT" w:eastAsia="en-US" w:bidi="ar-SA"/>
      </w:rPr>
    </w:lvl>
    <w:lvl w:ilvl="8" w:tplc="E43C6826">
      <w:numFmt w:val="bullet"/>
      <w:lvlText w:val="•"/>
      <w:lvlJc w:val="left"/>
      <w:pPr>
        <w:ind w:left="5912" w:hanging="276"/>
      </w:pPr>
      <w:rPr>
        <w:rFonts w:hint="default"/>
        <w:lang w:val="pt-PT" w:eastAsia="en-US" w:bidi="ar-SA"/>
      </w:rPr>
    </w:lvl>
  </w:abstractNum>
  <w:abstractNum w:abstractNumId="27">
    <w:nsid w:val="501F73B2"/>
    <w:multiLevelType w:val="multilevel"/>
    <w:tmpl w:val="ACE44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0790322"/>
    <w:multiLevelType w:val="hybridMultilevel"/>
    <w:tmpl w:val="AC222FDE"/>
    <w:lvl w:ilvl="0" w:tplc="A1A60552">
      <w:numFmt w:val="bullet"/>
      <w:lvlText w:val="-"/>
      <w:lvlJc w:val="left"/>
      <w:pPr>
        <w:ind w:left="107" w:hanging="130"/>
      </w:pPr>
      <w:rPr>
        <w:rFonts w:ascii="Cambria" w:eastAsia="Cambria" w:hAnsi="Cambria" w:cs="Cambria" w:hint="default"/>
        <w:w w:val="100"/>
        <w:sz w:val="22"/>
        <w:szCs w:val="22"/>
        <w:lang w:val="pt-PT" w:eastAsia="en-US" w:bidi="ar-SA"/>
      </w:rPr>
    </w:lvl>
    <w:lvl w:ilvl="1" w:tplc="55E48F9C">
      <w:numFmt w:val="bullet"/>
      <w:lvlText w:val="•"/>
      <w:lvlJc w:val="left"/>
      <w:pPr>
        <w:ind w:left="826" w:hanging="130"/>
      </w:pPr>
      <w:rPr>
        <w:rFonts w:hint="default"/>
        <w:lang w:val="pt-PT" w:eastAsia="en-US" w:bidi="ar-SA"/>
      </w:rPr>
    </w:lvl>
    <w:lvl w:ilvl="2" w:tplc="DE6A1CC2">
      <w:numFmt w:val="bullet"/>
      <w:lvlText w:val="•"/>
      <w:lvlJc w:val="left"/>
      <w:pPr>
        <w:ind w:left="1553" w:hanging="130"/>
      </w:pPr>
      <w:rPr>
        <w:rFonts w:hint="default"/>
        <w:lang w:val="pt-PT" w:eastAsia="en-US" w:bidi="ar-SA"/>
      </w:rPr>
    </w:lvl>
    <w:lvl w:ilvl="3" w:tplc="8C7CF25C">
      <w:numFmt w:val="bullet"/>
      <w:lvlText w:val="•"/>
      <w:lvlJc w:val="left"/>
      <w:pPr>
        <w:ind w:left="2279" w:hanging="130"/>
      </w:pPr>
      <w:rPr>
        <w:rFonts w:hint="default"/>
        <w:lang w:val="pt-PT" w:eastAsia="en-US" w:bidi="ar-SA"/>
      </w:rPr>
    </w:lvl>
    <w:lvl w:ilvl="4" w:tplc="53067990">
      <w:numFmt w:val="bullet"/>
      <w:lvlText w:val="•"/>
      <w:lvlJc w:val="left"/>
      <w:pPr>
        <w:ind w:left="3006" w:hanging="130"/>
      </w:pPr>
      <w:rPr>
        <w:rFonts w:hint="default"/>
        <w:lang w:val="pt-PT" w:eastAsia="en-US" w:bidi="ar-SA"/>
      </w:rPr>
    </w:lvl>
    <w:lvl w:ilvl="5" w:tplc="233E5670">
      <w:numFmt w:val="bullet"/>
      <w:lvlText w:val="•"/>
      <w:lvlJc w:val="left"/>
      <w:pPr>
        <w:ind w:left="3732" w:hanging="130"/>
      </w:pPr>
      <w:rPr>
        <w:rFonts w:hint="default"/>
        <w:lang w:val="pt-PT" w:eastAsia="en-US" w:bidi="ar-SA"/>
      </w:rPr>
    </w:lvl>
    <w:lvl w:ilvl="6" w:tplc="8B888ACC">
      <w:numFmt w:val="bullet"/>
      <w:lvlText w:val="•"/>
      <w:lvlJc w:val="left"/>
      <w:pPr>
        <w:ind w:left="4459" w:hanging="130"/>
      </w:pPr>
      <w:rPr>
        <w:rFonts w:hint="default"/>
        <w:lang w:val="pt-PT" w:eastAsia="en-US" w:bidi="ar-SA"/>
      </w:rPr>
    </w:lvl>
    <w:lvl w:ilvl="7" w:tplc="4F18B3EC">
      <w:numFmt w:val="bullet"/>
      <w:lvlText w:val="•"/>
      <w:lvlJc w:val="left"/>
      <w:pPr>
        <w:ind w:left="5185" w:hanging="130"/>
      </w:pPr>
      <w:rPr>
        <w:rFonts w:hint="default"/>
        <w:lang w:val="pt-PT" w:eastAsia="en-US" w:bidi="ar-SA"/>
      </w:rPr>
    </w:lvl>
    <w:lvl w:ilvl="8" w:tplc="EDEE67B2">
      <w:numFmt w:val="bullet"/>
      <w:lvlText w:val="•"/>
      <w:lvlJc w:val="left"/>
      <w:pPr>
        <w:ind w:left="5912" w:hanging="130"/>
      </w:pPr>
      <w:rPr>
        <w:rFonts w:hint="default"/>
        <w:lang w:val="pt-PT" w:eastAsia="en-US" w:bidi="ar-SA"/>
      </w:rPr>
    </w:lvl>
  </w:abstractNum>
  <w:abstractNum w:abstractNumId="29">
    <w:nsid w:val="58A20613"/>
    <w:multiLevelType w:val="multilevel"/>
    <w:tmpl w:val="570E13EA"/>
    <w:lvl w:ilvl="0">
      <w:start w:val="2"/>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Zero"/>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30">
    <w:nsid w:val="592A5AF9"/>
    <w:multiLevelType w:val="hybridMultilevel"/>
    <w:tmpl w:val="81AACE7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5E676E5D"/>
    <w:multiLevelType w:val="multilevel"/>
    <w:tmpl w:val="5E263E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EB33F29"/>
    <w:multiLevelType w:val="multilevel"/>
    <w:tmpl w:val="AA343E08"/>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4680" w:hanging="1800"/>
      </w:pPr>
      <w:rPr>
        <w:rFonts w:hint="default"/>
        <w:b w:val="0"/>
      </w:rPr>
    </w:lvl>
  </w:abstractNum>
  <w:abstractNum w:abstractNumId="33">
    <w:nsid w:val="5FE236FA"/>
    <w:multiLevelType w:val="hybridMultilevel"/>
    <w:tmpl w:val="9978149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nsid w:val="63E804A1"/>
    <w:multiLevelType w:val="multilevel"/>
    <w:tmpl w:val="7A7A1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A947C50"/>
    <w:multiLevelType w:val="hybridMultilevel"/>
    <w:tmpl w:val="7054CF3C"/>
    <w:lvl w:ilvl="0" w:tplc="84E263C2">
      <w:start w:val="5"/>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D7D310C"/>
    <w:multiLevelType w:val="multilevel"/>
    <w:tmpl w:val="50566590"/>
    <w:lvl w:ilvl="0">
      <w:start w:val="1"/>
      <w:numFmt w:val="decimal"/>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929" w:hanging="78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37">
    <w:nsid w:val="73B41840"/>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7A126113"/>
    <w:multiLevelType w:val="hybridMultilevel"/>
    <w:tmpl w:val="B41C3A6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40">
    <w:nsid w:val="7BE856AE"/>
    <w:multiLevelType w:val="hybridMultilevel"/>
    <w:tmpl w:val="133E9DAC"/>
    <w:lvl w:ilvl="0" w:tplc="82ACA37A">
      <w:start w:val="1"/>
      <w:numFmt w:val="upp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41">
    <w:nsid w:val="7E071C52"/>
    <w:multiLevelType w:val="hybridMultilevel"/>
    <w:tmpl w:val="2FDEC21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1"/>
  </w:num>
  <w:num w:numId="2">
    <w:abstractNumId w:val="21"/>
  </w:num>
  <w:num w:numId="3">
    <w:abstractNumId w:val="11"/>
  </w:num>
  <w:num w:numId="4">
    <w:abstractNumId w:val="31"/>
  </w:num>
  <w:num w:numId="5">
    <w:abstractNumId w:val="6"/>
  </w:num>
  <w:num w:numId="6">
    <w:abstractNumId w:val="25"/>
  </w:num>
  <w:num w:numId="7">
    <w:abstractNumId w:val="12"/>
  </w:num>
  <w:num w:numId="8">
    <w:abstractNumId w:val="5"/>
  </w:num>
  <w:num w:numId="9">
    <w:abstractNumId w:val="9"/>
  </w:num>
  <w:num w:numId="10">
    <w:abstractNumId w:val="10"/>
  </w:num>
  <w:num w:numId="11">
    <w:abstractNumId w:val="16"/>
  </w:num>
  <w:num w:numId="12">
    <w:abstractNumId w:val="4"/>
  </w:num>
  <w:num w:numId="13">
    <w:abstractNumId w:val="39"/>
  </w:num>
  <w:num w:numId="14">
    <w:abstractNumId w:val="38"/>
  </w:num>
  <w:num w:numId="15">
    <w:abstractNumId w:val="18"/>
  </w:num>
  <w:num w:numId="16">
    <w:abstractNumId w:val="8"/>
  </w:num>
  <w:num w:numId="17">
    <w:abstractNumId w:val="33"/>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9"/>
  </w:num>
  <w:num w:numId="21">
    <w:abstractNumId w:val="30"/>
  </w:num>
  <w:num w:numId="22">
    <w:abstractNumId w:val="17"/>
  </w:num>
  <w:num w:numId="23">
    <w:abstractNumId w:val="37"/>
  </w:num>
  <w:num w:numId="24">
    <w:abstractNumId w:val="1"/>
  </w:num>
  <w:num w:numId="25">
    <w:abstractNumId w:val="13"/>
  </w:num>
  <w:num w:numId="26">
    <w:abstractNumId w:val="29"/>
  </w:num>
  <w:num w:numId="27">
    <w:abstractNumId w:val="36"/>
  </w:num>
  <w:num w:numId="28">
    <w:abstractNumId w:val="27"/>
  </w:num>
  <w:num w:numId="29">
    <w:abstractNumId w:val="3"/>
  </w:num>
  <w:num w:numId="30">
    <w:abstractNumId w:val="22"/>
  </w:num>
  <w:num w:numId="31">
    <w:abstractNumId w:val="40"/>
  </w:num>
  <w:num w:numId="32">
    <w:abstractNumId w:val="7"/>
  </w:num>
  <w:num w:numId="33">
    <w:abstractNumId w:val="34"/>
  </w:num>
  <w:num w:numId="34">
    <w:abstractNumId w:val="35"/>
  </w:num>
  <w:num w:numId="35">
    <w:abstractNumId w:val="0"/>
  </w:num>
  <w:num w:numId="36">
    <w:abstractNumId w:val="2"/>
  </w:num>
  <w:num w:numId="37">
    <w:abstractNumId w:val="28"/>
  </w:num>
  <w:num w:numId="38">
    <w:abstractNumId w:val="20"/>
  </w:num>
  <w:num w:numId="39">
    <w:abstractNumId w:val="26"/>
  </w:num>
  <w:num w:numId="40">
    <w:abstractNumId w:val="15"/>
  </w:num>
  <w:num w:numId="41">
    <w:abstractNumId w:val="23"/>
  </w:num>
  <w:num w:numId="42">
    <w:abstractNumId w:val="24"/>
  </w:num>
  <w:num w:numId="4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6DA"/>
    <w:rsid w:val="00004250"/>
    <w:rsid w:val="0000592F"/>
    <w:rsid w:val="00027714"/>
    <w:rsid w:val="00032560"/>
    <w:rsid w:val="00044AE0"/>
    <w:rsid w:val="00056E53"/>
    <w:rsid w:val="000621A7"/>
    <w:rsid w:val="00065031"/>
    <w:rsid w:val="00073DB8"/>
    <w:rsid w:val="00075F47"/>
    <w:rsid w:val="00077C7D"/>
    <w:rsid w:val="00082C71"/>
    <w:rsid w:val="0008384C"/>
    <w:rsid w:val="000A28B2"/>
    <w:rsid w:val="000B1E08"/>
    <w:rsid w:val="000C5DE7"/>
    <w:rsid w:val="000D52C0"/>
    <w:rsid w:val="000E2418"/>
    <w:rsid w:val="000E4F30"/>
    <w:rsid w:val="001100DF"/>
    <w:rsid w:val="001158E4"/>
    <w:rsid w:val="00116C6B"/>
    <w:rsid w:val="00116D9E"/>
    <w:rsid w:val="00132070"/>
    <w:rsid w:val="00140968"/>
    <w:rsid w:val="00151BC5"/>
    <w:rsid w:val="001541A6"/>
    <w:rsid w:val="00163867"/>
    <w:rsid w:val="00164F5A"/>
    <w:rsid w:val="001674EC"/>
    <w:rsid w:val="00175544"/>
    <w:rsid w:val="00185102"/>
    <w:rsid w:val="00190B62"/>
    <w:rsid w:val="001B1839"/>
    <w:rsid w:val="001B4957"/>
    <w:rsid w:val="001C6E37"/>
    <w:rsid w:val="001D3232"/>
    <w:rsid w:val="001D66B3"/>
    <w:rsid w:val="001E1856"/>
    <w:rsid w:val="001E213A"/>
    <w:rsid w:val="001E292B"/>
    <w:rsid w:val="001F077B"/>
    <w:rsid w:val="001F273A"/>
    <w:rsid w:val="001F5F7F"/>
    <w:rsid w:val="00201142"/>
    <w:rsid w:val="00202E79"/>
    <w:rsid w:val="00202F9E"/>
    <w:rsid w:val="00211BB1"/>
    <w:rsid w:val="00212C0F"/>
    <w:rsid w:val="002159DA"/>
    <w:rsid w:val="00226593"/>
    <w:rsid w:val="00227A0F"/>
    <w:rsid w:val="0023696A"/>
    <w:rsid w:val="00244D8F"/>
    <w:rsid w:val="0025110D"/>
    <w:rsid w:val="00263959"/>
    <w:rsid w:val="0027239F"/>
    <w:rsid w:val="002803A8"/>
    <w:rsid w:val="00280C9C"/>
    <w:rsid w:val="00281372"/>
    <w:rsid w:val="0028741A"/>
    <w:rsid w:val="0029100B"/>
    <w:rsid w:val="002B21CE"/>
    <w:rsid w:val="002B3F88"/>
    <w:rsid w:val="002B4E19"/>
    <w:rsid w:val="002C1A19"/>
    <w:rsid w:val="002D5B28"/>
    <w:rsid w:val="002E6C9D"/>
    <w:rsid w:val="002F49B4"/>
    <w:rsid w:val="002F7391"/>
    <w:rsid w:val="0030043D"/>
    <w:rsid w:val="00300A6B"/>
    <w:rsid w:val="00302B47"/>
    <w:rsid w:val="003056F9"/>
    <w:rsid w:val="00305C28"/>
    <w:rsid w:val="00313799"/>
    <w:rsid w:val="003142F7"/>
    <w:rsid w:val="00317F57"/>
    <w:rsid w:val="00321173"/>
    <w:rsid w:val="00324F31"/>
    <w:rsid w:val="003253D9"/>
    <w:rsid w:val="00332502"/>
    <w:rsid w:val="0035001A"/>
    <w:rsid w:val="0035002D"/>
    <w:rsid w:val="00350733"/>
    <w:rsid w:val="00352229"/>
    <w:rsid w:val="00356E45"/>
    <w:rsid w:val="003715C6"/>
    <w:rsid w:val="003752B3"/>
    <w:rsid w:val="0038153A"/>
    <w:rsid w:val="003835A3"/>
    <w:rsid w:val="00394F35"/>
    <w:rsid w:val="003A21A3"/>
    <w:rsid w:val="003A41B5"/>
    <w:rsid w:val="003A5751"/>
    <w:rsid w:val="003C06C1"/>
    <w:rsid w:val="003C1929"/>
    <w:rsid w:val="003C43CB"/>
    <w:rsid w:val="003D0BC6"/>
    <w:rsid w:val="003D1C28"/>
    <w:rsid w:val="003D363C"/>
    <w:rsid w:val="003D479C"/>
    <w:rsid w:val="003F11C7"/>
    <w:rsid w:val="003F2CA9"/>
    <w:rsid w:val="00403324"/>
    <w:rsid w:val="00403EFA"/>
    <w:rsid w:val="00407C0D"/>
    <w:rsid w:val="00414DC2"/>
    <w:rsid w:val="0041534D"/>
    <w:rsid w:val="00421D43"/>
    <w:rsid w:val="004255CD"/>
    <w:rsid w:val="0043025F"/>
    <w:rsid w:val="00444661"/>
    <w:rsid w:val="00452497"/>
    <w:rsid w:val="00457354"/>
    <w:rsid w:val="00457E18"/>
    <w:rsid w:val="00462846"/>
    <w:rsid w:val="00464FBF"/>
    <w:rsid w:val="004672B2"/>
    <w:rsid w:val="00470609"/>
    <w:rsid w:val="004732AD"/>
    <w:rsid w:val="00482FA7"/>
    <w:rsid w:val="004844DB"/>
    <w:rsid w:val="00484847"/>
    <w:rsid w:val="00484F82"/>
    <w:rsid w:val="00486EDD"/>
    <w:rsid w:val="004919D3"/>
    <w:rsid w:val="004C2E93"/>
    <w:rsid w:val="004C3FCD"/>
    <w:rsid w:val="004C5B3F"/>
    <w:rsid w:val="004D0895"/>
    <w:rsid w:val="004E5EDB"/>
    <w:rsid w:val="004F644F"/>
    <w:rsid w:val="0051099E"/>
    <w:rsid w:val="005148EA"/>
    <w:rsid w:val="00514C7A"/>
    <w:rsid w:val="00520540"/>
    <w:rsid w:val="00523DF6"/>
    <w:rsid w:val="005328AC"/>
    <w:rsid w:val="005412DE"/>
    <w:rsid w:val="00544481"/>
    <w:rsid w:val="00546A7A"/>
    <w:rsid w:val="005513AC"/>
    <w:rsid w:val="005638CF"/>
    <w:rsid w:val="005642FD"/>
    <w:rsid w:val="005901E9"/>
    <w:rsid w:val="00595313"/>
    <w:rsid w:val="00595981"/>
    <w:rsid w:val="00595A7F"/>
    <w:rsid w:val="00596F8C"/>
    <w:rsid w:val="005A0008"/>
    <w:rsid w:val="005B1FD4"/>
    <w:rsid w:val="005B6658"/>
    <w:rsid w:val="005C6C96"/>
    <w:rsid w:val="005D25DB"/>
    <w:rsid w:val="005D78F2"/>
    <w:rsid w:val="005F2650"/>
    <w:rsid w:val="005F30C7"/>
    <w:rsid w:val="005F5AB7"/>
    <w:rsid w:val="00600164"/>
    <w:rsid w:val="00601C75"/>
    <w:rsid w:val="00610D99"/>
    <w:rsid w:val="00617E30"/>
    <w:rsid w:val="00622D84"/>
    <w:rsid w:val="00625795"/>
    <w:rsid w:val="006340DF"/>
    <w:rsid w:val="006358A7"/>
    <w:rsid w:val="00635BFA"/>
    <w:rsid w:val="00644F64"/>
    <w:rsid w:val="006469A2"/>
    <w:rsid w:val="0064716E"/>
    <w:rsid w:val="00650071"/>
    <w:rsid w:val="00660465"/>
    <w:rsid w:val="00664BC6"/>
    <w:rsid w:val="00667F0D"/>
    <w:rsid w:val="00670229"/>
    <w:rsid w:val="00670C82"/>
    <w:rsid w:val="00680E13"/>
    <w:rsid w:val="00683933"/>
    <w:rsid w:val="0068552F"/>
    <w:rsid w:val="006919A2"/>
    <w:rsid w:val="00692737"/>
    <w:rsid w:val="006942C2"/>
    <w:rsid w:val="00695DB9"/>
    <w:rsid w:val="00697383"/>
    <w:rsid w:val="006A52D4"/>
    <w:rsid w:val="006A621B"/>
    <w:rsid w:val="006B1B44"/>
    <w:rsid w:val="006B1F5E"/>
    <w:rsid w:val="006B6CFB"/>
    <w:rsid w:val="006D2958"/>
    <w:rsid w:val="006D522C"/>
    <w:rsid w:val="006D60DC"/>
    <w:rsid w:val="006E1139"/>
    <w:rsid w:val="006E1419"/>
    <w:rsid w:val="006E5E30"/>
    <w:rsid w:val="006E7319"/>
    <w:rsid w:val="006F039A"/>
    <w:rsid w:val="006F1C6D"/>
    <w:rsid w:val="006F4E8D"/>
    <w:rsid w:val="006F6EBB"/>
    <w:rsid w:val="00722C6C"/>
    <w:rsid w:val="00723580"/>
    <w:rsid w:val="0072448C"/>
    <w:rsid w:val="007412FC"/>
    <w:rsid w:val="00741EA6"/>
    <w:rsid w:val="00755211"/>
    <w:rsid w:val="0075703B"/>
    <w:rsid w:val="00766447"/>
    <w:rsid w:val="0076663A"/>
    <w:rsid w:val="007753E4"/>
    <w:rsid w:val="007B0083"/>
    <w:rsid w:val="007B6B0F"/>
    <w:rsid w:val="007B7DC1"/>
    <w:rsid w:val="007C02A4"/>
    <w:rsid w:val="007C2B56"/>
    <w:rsid w:val="007D3EA2"/>
    <w:rsid w:val="007F6DD2"/>
    <w:rsid w:val="00800C88"/>
    <w:rsid w:val="00805187"/>
    <w:rsid w:val="00814A6A"/>
    <w:rsid w:val="00823465"/>
    <w:rsid w:val="00836E4F"/>
    <w:rsid w:val="008375B4"/>
    <w:rsid w:val="00856D71"/>
    <w:rsid w:val="00856E92"/>
    <w:rsid w:val="0086351D"/>
    <w:rsid w:val="00865CEF"/>
    <w:rsid w:val="00866FE6"/>
    <w:rsid w:val="0087195F"/>
    <w:rsid w:val="00872818"/>
    <w:rsid w:val="008737FF"/>
    <w:rsid w:val="008950B0"/>
    <w:rsid w:val="008A1C66"/>
    <w:rsid w:val="008A30D9"/>
    <w:rsid w:val="008B76DB"/>
    <w:rsid w:val="008D4EEE"/>
    <w:rsid w:val="008E0AE3"/>
    <w:rsid w:val="008E7F73"/>
    <w:rsid w:val="008F3246"/>
    <w:rsid w:val="008F5595"/>
    <w:rsid w:val="008F682D"/>
    <w:rsid w:val="009260B9"/>
    <w:rsid w:val="00942D0A"/>
    <w:rsid w:val="00943BB4"/>
    <w:rsid w:val="00944102"/>
    <w:rsid w:val="009458A1"/>
    <w:rsid w:val="009460BD"/>
    <w:rsid w:val="00970D1D"/>
    <w:rsid w:val="0097374B"/>
    <w:rsid w:val="009749CC"/>
    <w:rsid w:val="00975399"/>
    <w:rsid w:val="0098210D"/>
    <w:rsid w:val="00983D75"/>
    <w:rsid w:val="009A2FD2"/>
    <w:rsid w:val="009A7121"/>
    <w:rsid w:val="009A7BF4"/>
    <w:rsid w:val="009B06BC"/>
    <w:rsid w:val="009B1021"/>
    <w:rsid w:val="009B120B"/>
    <w:rsid w:val="009B15F8"/>
    <w:rsid w:val="009B3F9C"/>
    <w:rsid w:val="009C0E48"/>
    <w:rsid w:val="009C5469"/>
    <w:rsid w:val="009E4A33"/>
    <w:rsid w:val="009E6AE6"/>
    <w:rsid w:val="009F09F5"/>
    <w:rsid w:val="009F7705"/>
    <w:rsid w:val="00A03349"/>
    <w:rsid w:val="00A1278C"/>
    <w:rsid w:val="00A13F3F"/>
    <w:rsid w:val="00A16603"/>
    <w:rsid w:val="00A466C0"/>
    <w:rsid w:val="00A51E58"/>
    <w:rsid w:val="00A52D5C"/>
    <w:rsid w:val="00A5457D"/>
    <w:rsid w:val="00A56700"/>
    <w:rsid w:val="00A62B87"/>
    <w:rsid w:val="00A64B96"/>
    <w:rsid w:val="00A67573"/>
    <w:rsid w:val="00A8742F"/>
    <w:rsid w:val="00A9234F"/>
    <w:rsid w:val="00AA00B3"/>
    <w:rsid w:val="00AA5C38"/>
    <w:rsid w:val="00AB4AA6"/>
    <w:rsid w:val="00AC4796"/>
    <w:rsid w:val="00AD1399"/>
    <w:rsid w:val="00AD229D"/>
    <w:rsid w:val="00AD79A4"/>
    <w:rsid w:val="00AE1CAA"/>
    <w:rsid w:val="00AE2C7D"/>
    <w:rsid w:val="00AE7F97"/>
    <w:rsid w:val="00AF09AB"/>
    <w:rsid w:val="00AF170F"/>
    <w:rsid w:val="00B05083"/>
    <w:rsid w:val="00B06279"/>
    <w:rsid w:val="00B11A26"/>
    <w:rsid w:val="00B13BB9"/>
    <w:rsid w:val="00B16AD7"/>
    <w:rsid w:val="00B17094"/>
    <w:rsid w:val="00B2128B"/>
    <w:rsid w:val="00B24A1D"/>
    <w:rsid w:val="00B25461"/>
    <w:rsid w:val="00B329C0"/>
    <w:rsid w:val="00B3355E"/>
    <w:rsid w:val="00B40A0A"/>
    <w:rsid w:val="00B47B65"/>
    <w:rsid w:val="00B504FD"/>
    <w:rsid w:val="00B602A5"/>
    <w:rsid w:val="00B61F3B"/>
    <w:rsid w:val="00B6298F"/>
    <w:rsid w:val="00B66873"/>
    <w:rsid w:val="00B67B39"/>
    <w:rsid w:val="00B71574"/>
    <w:rsid w:val="00B72079"/>
    <w:rsid w:val="00B751AA"/>
    <w:rsid w:val="00B75D67"/>
    <w:rsid w:val="00B75F8E"/>
    <w:rsid w:val="00B76D35"/>
    <w:rsid w:val="00B8144E"/>
    <w:rsid w:val="00B90605"/>
    <w:rsid w:val="00B91112"/>
    <w:rsid w:val="00B93DC0"/>
    <w:rsid w:val="00BB1BE8"/>
    <w:rsid w:val="00BB3BFE"/>
    <w:rsid w:val="00BC776A"/>
    <w:rsid w:val="00BD2D7B"/>
    <w:rsid w:val="00BD650D"/>
    <w:rsid w:val="00BD6A98"/>
    <w:rsid w:val="00BF4AC7"/>
    <w:rsid w:val="00C029DD"/>
    <w:rsid w:val="00C11022"/>
    <w:rsid w:val="00C32A0E"/>
    <w:rsid w:val="00C346FF"/>
    <w:rsid w:val="00C40739"/>
    <w:rsid w:val="00C47289"/>
    <w:rsid w:val="00C47DB7"/>
    <w:rsid w:val="00C544D8"/>
    <w:rsid w:val="00C626DA"/>
    <w:rsid w:val="00C77343"/>
    <w:rsid w:val="00C93E9D"/>
    <w:rsid w:val="00CB093E"/>
    <w:rsid w:val="00CB2687"/>
    <w:rsid w:val="00CC059C"/>
    <w:rsid w:val="00CD4190"/>
    <w:rsid w:val="00CE3253"/>
    <w:rsid w:val="00CE5E71"/>
    <w:rsid w:val="00CF18DB"/>
    <w:rsid w:val="00D04DD9"/>
    <w:rsid w:val="00D062FA"/>
    <w:rsid w:val="00D06359"/>
    <w:rsid w:val="00D0726B"/>
    <w:rsid w:val="00D13276"/>
    <w:rsid w:val="00D134F6"/>
    <w:rsid w:val="00D1430D"/>
    <w:rsid w:val="00D1692F"/>
    <w:rsid w:val="00D16CD1"/>
    <w:rsid w:val="00D20E51"/>
    <w:rsid w:val="00D215CB"/>
    <w:rsid w:val="00D24EE5"/>
    <w:rsid w:val="00D26E5E"/>
    <w:rsid w:val="00D30196"/>
    <w:rsid w:val="00D33099"/>
    <w:rsid w:val="00D35FC9"/>
    <w:rsid w:val="00D47430"/>
    <w:rsid w:val="00D57F8F"/>
    <w:rsid w:val="00D6147E"/>
    <w:rsid w:val="00D6222B"/>
    <w:rsid w:val="00D80F84"/>
    <w:rsid w:val="00D926B8"/>
    <w:rsid w:val="00DA2526"/>
    <w:rsid w:val="00DA52DD"/>
    <w:rsid w:val="00DB2CC4"/>
    <w:rsid w:val="00DB5CB3"/>
    <w:rsid w:val="00DC03AD"/>
    <w:rsid w:val="00DC0543"/>
    <w:rsid w:val="00DD08EF"/>
    <w:rsid w:val="00DD1D00"/>
    <w:rsid w:val="00DD3E23"/>
    <w:rsid w:val="00DE0805"/>
    <w:rsid w:val="00DE081A"/>
    <w:rsid w:val="00DE58CD"/>
    <w:rsid w:val="00DF0DC5"/>
    <w:rsid w:val="00DF4C4B"/>
    <w:rsid w:val="00DF6069"/>
    <w:rsid w:val="00E1018D"/>
    <w:rsid w:val="00E12379"/>
    <w:rsid w:val="00E14595"/>
    <w:rsid w:val="00E169E1"/>
    <w:rsid w:val="00E25CF8"/>
    <w:rsid w:val="00E372EA"/>
    <w:rsid w:val="00E43FF8"/>
    <w:rsid w:val="00E53388"/>
    <w:rsid w:val="00E57386"/>
    <w:rsid w:val="00E63DF7"/>
    <w:rsid w:val="00E67575"/>
    <w:rsid w:val="00E71AB4"/>
    <w:rsid w:val="00E71C5B"/>
    <w:rsid w:val="00E772CD"/>
    <w:rsid w:val="00E80EFD"/>
    <w:rsid w:val="00E8255B"/>
    <w:rsid w:val="00EA1CF8"/>
    <w:rsid w:val="00EA3FEF"/>
    <w:rsid w:val="00EA58AD"/>
    <w:rsid w:val="00ED5062"/>
    <w:rsid w:val="00EE42DF"/>
    <w:rsid w:val="00EE64C9"/>
    <w:rsid w:val="00EE7014"/>
    <w:rsid w:val="00EF02EF"/>
    <w:rsid w:val="00EF3C7F"/>
    <w:rsid w:val="00F06C71"/>
    <w:rsid w:val="00F111AF"/>
    <w:rsid w:val="00F13E59"/>
    <w:rsid w:val="00F22659"/>
    <w:rsid w:val="00F2614E"/>
    <w:rsid w:val="00F3526C"/>
    <w:rsid w:val="00F41A18"/>
    <w:rsid w:val="00F504C3"/>
    <w:rsid w:val="00F621DE"/>
    <w:rsid w:val="00F66B6D"/>
    <w:rsid w:val="00F84704"/>
    <w:rsid w:val="00F904F1"/>
    <w:rsid w:val="00F92924"/>
    <w:rsid w:val="00F973AC"/>
    <w:rsid w:val="00F9753E"/>
    <w:rsid w:val="00FA20E5"/>
    <w:rsid w:val="00FA482F"/>
    <w:rsid w:val="00FA4FD6"/>
    <w:rsid w:val="00FA6BC7"/>
    <w:rsid w:val="00FB66E6"/>
    <w:rsid w:val="00FC62A7"/>
    <w:rsid w:val="00FC7C3A"/>
    <w:rsid w:val="00FE717E"/>
    <w:rsid w:val="00FE72BB"/>
    <w:rsid w:val="00FF7E4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CE5AC"/>
  <w15:docId w15:val="{E0BD5A71-0496-417E-A5AA-A5A6DC5A9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qFormat/>
    <w:rsid w:val="004706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6B1B44"/>
    <w:pPr>
      <w:keepNext/>
      <w:spacing w:after="0" w:line="240" w:lineRule="auto"/>
      <w:jc w:val="center"/>
      <w:outlineLvl w:val="1"/>
    </w:pPr>
    <w:rPr>
      <w:rFonts w:ascii="Arial" w:eastAsia="Times New Roman" w:hAnsi="Arial" w:cs="Times New Roman"/>
      <w:sz w:val="28"/>
      <w:szCs w:val="20"/>
      <w:lang w:eastAsia="pt-BR"/>
    </w:rPr>
  </w:style>
  <w:style w:type="paragraph" w:styleId="Ttulo3">
    <w:name w:val="heading 3"/>
    <w:basedOn w:val="Normal"/>
    <w:next w:val="Normal"/>
    <w:link w:val="Ttulo3Char"/>
    <w:qFormat/>
    <w:rsid w:val="006B1B44"/>
    <w:pPr>
      <w:keepNext/>
      <w:spacing w:after="0" w:line="240" w:lineRule="auto"/>
      <w:outlineLvl w:val="2"/>
    </w:pPr>
    <w:rPr>
      <w:rFonts w:ascii="Arial" w:eastAsia="Times New Roman" w:hAnsi="Arial" w:cs="Times New Roman"/>
      <w:b/>
      <w:i/>
      <w:sz w:val="24"/>
      <w:szCs w:val="20"/>
      <w:lang w:eastAsia="pt-BR"/>
    </w:rPr>
  </w:style>
  <w:style w:type="paragraph" w:styleId="Ttulo4">
    <w:name w:val="heading 4"/>
    <w:basedOn w:val="Normal"/>
    <w:next w:val="Normal"/>
    <w:link w:val="Ttulo4Char"/>
    <w:qFormat/>
    <w:rsid w:val="006B1B44"/>
    <w:pPr>
      <w:keepNext/>
      <w:spacing w:after="0" w:line="240" w:lineRule="auto"/>
      <w:jc w:val="center"/>
      <w:outlineLvl w:val="3"/>
    </w:pPr>
    <w:rPr>
      <w:rFonts w:ascii="Arial" w:eastAsia="Times New Roman" w:hAnsi="Arial" w:cs="Times New Roman"/>
      <w:b/>
      <w:i/>
      <w:sz w:val="24"/>
      <w:szCs w:val="20"/>
      <w:lang w:eastAsia="pt-BR"/>
    </w:rPr>
  </w:style>
  <w:style w:type="paragraph" w:styleId="Ttulo5">
    <w:name w:val="heading 5"/>
    <w:basedOn w:val="Normal"/>
    <w:next w:val="Normal"/>
    <w:link w:val="Ttulo5Char"/>
    <w:qFormat/>
    <w:rsid w:val="006B1B44"/>
    <w:pPr>
      <w:keepNext/>
      <w:spacing w:after="0" w:line="240" w:lineRule="auto"/>
      <w:jc w:val="center"/>
      <w:outlineLvl w:val="4"/>
    </w:pPr>
    <w:rPr>
      <w:rFonts w:ascii="Lucida Console" w:eastAsia="Times New Roman" w:hAnsi="Lucida Console" w:cs="Times New Roman"/>
      <w:sz w:val="36"/>
      <w:szCs w:val="28"/>
      <w:lang w:eastAsia="pt-BR"/>
    </w:rPr>
  </w:style>
  <w:style w:type="paragraph" w:styleId="Ttulo6">
    <w:name w:val="heading 6"/>
    <w:basedOn w:val="Normal"/>
    <w:next w:val="Normal"/>
    <w:link w:val="Ttulo6Char"/>
    <w:qFormat/>
    <w:rsid w:val="006B1B44"/>
    <w:pPr>
      <w:spacing w:before="240" w:after="60" w:line="240" w:lineRule="auto"/>
      <w:outlineLvl w:val="5"/>
    </w:pPr>
    <w:rPr>
      <w:rFonts w:ascii="Times New Roman" w:eastAsia="Times New Roman" w:hAnsi="Times New Roman" w:cs="Times New Roman"/>
      <w:b/>
      <w:bCs/>
      <w:lang w:eastAsia="pt-BR"/>
    </w:rPr>
  </w:style>
  <w:style w:type="paragraph" w:styleId="Ttulo7">
    <w:name w:val="heading 7"/>
    <w:aliases w:val=" Char,Char"/>
    <w:basedOn w:val="Normal"/>
    <w:next w:val="Normal"/>
    <w:link w:val="Ttulo7Char"/>
    <w:qFormat/>
    <w:rsid w:val="006B1B44"/>
    <w:pPr>
      <w:spacing w:before="240" w:after="60" w:line="240" w:lineRule="auto"/>
      <w:outlineLvl w:val="6"/>
    </w:pPr>
    <w:rPr>
      <w:rFonts w:ascii="Times New Roman" w:eastAsia="Times New Roman" w:hAnsi="Times New Roman" w:cs="Times New Roman"/>
      <w:sz w:val="24"/>
      <w:szCs w:val="24"/>
      <w:lang w:eastAsia="pt-BR"/>
    </w:rPr>
  </w:style>
  <w:style w:type="paragraph" w:styleId="Ttulo8">
    <w:name w:val="heading 8"/>
    <w:basedOn w:val="Normal"/>
    <w:next w:val="Normal"/>
    <w:link w:val="Ttulo8Char"/>
    <w:qFormat/>
    <w:rsid w:val="006B1B44"/>
    <w:pPr>
      <w:spacing w:before="240" w:after="60" w:line="240" w:lineRule="auto"/>
      <w:outlineLvl w:val="7"/>
    </w:pPr>
    <w:rPr>
      <w:rFonts w:ascii="Times New Roman" w:eastAsia="Times New Roman" w:hAnsi="Times New Roman" w:cs="Times New Roman"/>
      <w:i/>
      <w:iCs/>
      <w:sz w:val="24"/>
      <w:szCs w:val="24"/>
      <w:lang w:eastAsia="pt-BR"/>
    </w:rPr>
  </w:style>
  <w:style w:type="paragraph" w:styleId="Ttulo9">
    <w:name w:val="heading 9"/>
    <w:basedOn w:val="Normal"/>
    <w:next w:val="Normal"/>
    <w:link w:val="Ttulo9Char"/>
    <w:qFormat/>
    <w:rsid w:val="006B1B44"/>
    <w:pPr>
      <w:keepNext/>
      <w:spacing w:after="0" w:line="240" w:lineRule="auto"/>
      <w:jc w:val="right"/>
      <w:outlineLvl w:val="8"/>
    </w:pPr>
    <w:rPr>
      <w:rFonts w:ascii="Gill Sans MT Shadow" w:eastAsia="Times New Roman" w:hAnsi="Gill Sans MT Shadow"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List I Paragraph,Celula,Parágrafo Padrão Simples,Colorful List - Accent 11,List Paragraph (numbered (a)),Main numbered paragraph,1.1.1_List Paragraph,List_Paragraph,Multilevel para_II,List Paragraph 1.1.1,Segundo,SheParágrafo da Lista"/>
    <w:basedOn w:val="Normal"/>
    <w:link w:val="PargrafodaListaChar"/>
    <w:uiPriority w:val="34"/>
    <w:qFormat/>
    <w:rsid w:val="0041534D"/>
    <w:pPr>
      <w:ind w:left="720"/>
      <w:contextualSpacing/>
    </w:pPr>
  </w:style>
  <w:style w:type="paragraph" w:customStyle="1" w:styleId="Nivel01">
    <w:name w:val="Nivel 01"/>
    <w:basedOn w:val="Ttulo1"/>
    <w:next w:val="Normal"/>
    <w:link w:val="Nivel01Char"/>
    <w:autoRedefine/>
    <w:qFormat/>
    <w:rsid w:val="00470609"/>
    <w:pPr>
      <w:numPr>
        <w:numId w:val="3"/>
      </w:numPr>
      <w:tabs>
        <w:tab w:val="left" w:pos="567"/>
      </w:tabs>
      <w:spacing w:beforeLines="120" w:before="288" w:afterLines="120" w:after="288" w:line="312" w:lineRule="auto"/>
      <w:ind w:left="720"/>
      <w:jc w:val="both"/>
    </w:pPr>
    <w:rPr>
      <w:rFonts w:ascii="Arial" w:eastAsiaTheme="minorEastAsia" w:hAnsi="Arial" w:cs="Arial"/>
      <w:bCs w:val="0"/>
      <w:color w:val="000000"/>
      <w:sz w:val="24"/>
      <w:szCs w:val="24"/>
      <w:lang w:eastAsia="pt-BR"/>
    </w:rPr>
  </w:style>
  <w:style w:type="paragraph" w:customStyle="1" w:styleId="Nivel2">
    <w:name w:val="Nivel 2"/>
    <w:basedOn w:val="Normal"/>
    <w:link w:val="Nivel2Char"/>
    <w:qFormat/>
    <w:rsid w:val="00470609"/>
    <w:pPr>
      <w:numPr>
        <w:ilvl w:val="1"/>
        <w:numId w:val="3"/>
      </w:numPr>
      <w:spacing w:before="120" w:after="120"/>
      <w:jc w:val="both"/>
    </w:pPr>
    <w:rPr>
      <w:rFonts w:ascii="Arial" w:eastAsiaTheme="minorEastAsia" w:hAnsi="Arial" w:cs="Arial"/>
      <w:color w:val="000000"/>
      <w:sz w:val="20"/>
      <w:szCs w:val="20"/>
      <w:lang w:eastAsia="pt-BR"/>
    </w:rPr>
  </w:style>
  <w:style w:type="paragraph" w:customStyle="1" w:styleId="Nivel3">
    <w:name w:val="Nivel 3"/>
    <w:basedOn w:val="Normal"/>
    <w:link w:val="Nivel3Char"/>
    <w:qFormat/>
    <w:rsid w:val="00470609"/>
    <w:pPr>
      <w:numPr>
        <w:ilvl w:val="2"/>
        <w:numId w:val="3"/>
      </w:numPr>
      <w:spacing w:before="120" w:after="120"/>
      <w:jc w:val="both"/>
    </w:pPr>
    <w:rPr>
      <w:rFonts w:ascii="Arial" w:eastAsiaTheme="minorEastAsia" w:hAnsi="Arial" w:cs="Arial"/>
      <w:color w:val="000000"/>
      <w:sz w:val="20"/>
      <w:szCs w:val="20"/>
      <w:lang w:eastAsia="pt-BR"/>
    </w:rPr>
  </w:style>
  <w:style w:type="paragraph" w:customStyle="1" w:styleId="Nivel4">
    <w:name w:val="Nivel 4"/>
    <w:basedOn w:val="Nivel3"/>
    <w:qFormat/>
    <w:rsid w:val="00470609"/>
    <w:pPr>
      <w:numPr>
        <w:ilvl w:val="3"/>
      </w:numPr>
    </w:pPr>
    <w:rPr>
      <w:color w:val="auto"/>
    </w:rPr>
  </w:style>
  <w:style w:type="paragraph" w:customStyle="1" w:styleId="Nivel5">
    <w:name w:val="Nivel 5"/>
    <w:basedOn w:val="Nivel4"/>
    <w:qFormat/>
    <w:rsid w:val="00470609"/>
    <w:pPr>
      <w:numPr>
        <w:ilvl w:val="4"/>
      </w:numPr>
    </w:pPr>
  </w:style>
  <w:style w:type="character" w:customStyle="1" w:styleId="Nivel2Char">
    <w:name w:val="Nivel 2 Char"/>
    <w:basedOn w:val="Fontepargpadro"/>
    <w:link w:val="Nivel2"/>
    <w:locked/>
    <w:rsid w:val="00470609"/>
    <w:rPr>
      <w:rFonts w:ascii="Arial" w:eastAsiaTheme="minorEastAsia" w:hAnsi="Arial" w:cs="Arial"/>
      <w:color w:val="000000"/>
      <w:sz w:val="20"/>
      <w:szCs w:val="20"/>
      <w:lang w:eastAsia="pt-BR"/>
    </w:rPr>
  </w:style>
  <w:style w:type="character" w:customStyle="1" w:styleId="Ttulo1Char">
    <w:name w:val="Título 1 Char"/>
    <w:basedOn w:val="Fontepargpadro"/>
    <w:link w:val="Ttulo1"/>
    <w:rsid w:val="00470609"/>
    <w:rPr>
      <w:rFonts w:asciiTheme="majorHAnsi" w:eastAsiaTheme="majorEastAsia" w:hAnsiTheme="majorHAnsi" w:cstheme="majorBidi"/>
      <w:b/>
      <w:bCs/>
      <w:color w:val="365F91" w:themeColor="accent1" w:themeShade="BF"/>
      <w:sz w:val="28"/>
      <w:szCs w:val="28"/>
    </w:rPr>
  </w:style>
  <w:style w:type="paragraph" w:styleId="Cabealho">
    <w:name w:val="header"/>
    <w:aliases w:val="Cabeçalho superior,Heading 1a"/>
    <w:basedOn w:val="Normal"/>
    <w:link w:val="CabealhoChar"/>
    <w:uiPriority w:val="99"/>
    <w:unhideWhenUsed/>
    <w:rsid w:val="0028741A"/>
    <w:pPr>
      <w:tabs>
        <w:tab w:val="center" w:pos="4252"/>
        <w:tab w:val="right" w:pos="8504"/>
      </w:tabs>
      <w:spacing w:after="0" w:line="240" w:lineRule="auto"/>
    </w:pPr>
  </w:style>
  <w:style w:type="character" w:customStyle="1" w:styleId="CabealhoChar">
    <w:name w:val="Cabeçalho Char"/>
    <w:aliases w:val="Cabeçalho superior Char,Heading 1a Char"/>
    <w:basedOn w:val="Fontepargpadro"/>
    <w:link w:val="Cabealho"/>
    <w:uiPriority w:val="99"/>
    <w:rsid w:val="0028741A"/>
  </w:style>
  <w:style w:type="paragraph" w:styleId="Rodap">
    <w:name w:val="footer"/>
    <w:basedOn w:val="Normal"/>
    <w:link w:val="RodapChar"/>
    <w:unhideWhenUsed/>
    <w:rsid w:val="0028741A"/>
    <w:pPr>
      <w:tabs>
        <w:tab w:val="center" w:pos="4252"/>
        <w:tab w:val="right" w:pos="8504"/>
      </w:tabs>
      <w:spacing w:after="0" w:line="240" w:lineRule="auto"/>
    </w:pPr>
  </w:style>
  <w:style w:type="character" w:customStyle="1" w:styleId="RodapChar">
    <w:name w:val="Rodapé Char"/>
    <w:basedOn w:val="Fontepargpadro"/>
    <w:link w:val="Rodap"/>
    <w:rsid w:val="0028741A"/>
  </w:style>
  <w:style w:type="numbering" w:customStyle="1" w:styleId="Semlista1">
    <w:name w:val="Sem lista1"/>
    <w:next w:val="Semlista"/>
    <w:uiPriority w:val="99"/>
    <w:semiHidden/>
    <w:unhideWhenUsed/>
    <w:rsid w:val="00D20E51"/>
  </w:style>
  <w:style w:type="table" w:styleId="Tabelacomgrade">
    <w:name w:val="Table Grid"/>
    <w:basedOn w:val="Tabelanormal"/>
    <w:rsid w:val="00D20E5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Normal"/>
    <w:uiPriority w:val="1"/>
    <w:qFormat/>
    <w:rsid w:val="00D20E51"/>
    <w:pPr>
      <w:widowControl w:val="0"/>
      <w:autoSpaceDE w:val="0"/>
      <w:autoSpaceDN w:val="0"/>
      <w:spacing w:after="0" w:line="240" w:lineRule="auto"/>
    </w:pPr>
    <w:rPr>
      <w:rFonts w:ascii="Arial Narrow" w:eastAsia="Arial Narrow" w:hAnsi="Arial Narrow" w:cs="Arial Narrow"/>
      <w:lang w:val="pt-PT" w:eastAsia="pt-PT" w:bidi="pt-PT"/>
    </w:rPr>
  </w:style>
  <w:style w:type="paragraph" w:styleId="Textodebalo">
    <w:name w:val="Balloon Text"/>
    <w:basedOn w:val="Normal"/>
    <w:link w:val="TextodebaloChar"/>
    <w:uiPriority w:val="99"/>
    <w:unhideWhenUsed/>
    <w:rsid w:val="003D0BC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3D0BC6"/>
    <w:rPr>
      <w:rFonts w:ascii="Tahoma" w:hAnsi="Tahoma" w:cs="Tahoma"/>
      <w:sz w:val="16"/>
      <w:szCs w:val="16"/>
    </w:rPr>
  </w:style>
  <w:style w:type="character" w:styleId="Refdecomentrio">
    <w:name w:val="annotation reference"/>
    <w:rsid w:val="00E772CD"/>
    <w:rPr>
      <w:sz w:val="16"/>
      <w:szCs w:val="16"/>
    </w:rPr>
  </w:style>
  <w:style w:type="paragraph" w:styleId="NormalWeb">
    <w:name w:val="Normal (Web)"/>
    <w:basedOn w:val="Normal"/>
    <w:uiPriority w:val="99"/>
    <w:unhideWhenUsed/>
    <w:rsid w:val="00E772C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size-large">
    <w:name w:val="a-size-large"/>
    <w:basedOn w:val="Fontepargpadro"/>
    <w:rsid w:val="00E772CD"/>
  </w:style>
  <w:style w:type="paragraph" w:styleId="Corpodetexto">
    <w:name w:val="Body Text"/>
    <w:basedOn w:val="Normal"/>
    <w:link w:val="CorpodetextoChar"/>
    <w:qFormat/>
    <w:rsid w:val="00644F64"/>
    <w:pPr>
      <w:widowControl w:val="0"/>
      <w:autoSpaceDE w:val="0"/>
      <w:autoSpaceDN w:val="0"/>
      <w:spacing w:after="0" w:line="240" w:lineRule="auto"/>
    </w:pPr>
    <w:rPr>
      <w:rFonts w:ascii="Arial MT" w:eastAsia="Arial MT" w:hAnsi="Arial MT" w:cs="Arial MT"/>
      <w:sz w:val="21"/>
      <w:szCs w:val="21"/>
      <w:lang w:val="pt-PT"/>
    </w:rPr>
  </w:style>
  <w:style w:type="character" w:customStyle="1" w:styleId="CorpodetextoChar">
    <w:name w:val="Corpo de texto Char"/>
    <w:basedOn w:val="Fontepargpadro"/>
    <w:link w:val="Corpodetexto"/>
    <w:rsid w:val="00644F64"/>
    <w:rPr>
      <w:rFonts w:ascii="Arial MT" w:eastAsia="Arial MT" w:hAnsi="Arial MT" w:cs="Arial MT"/>
      <w:sz w:val="21"/>
      <w:szCs w:val="21"/>
      <w:lang w:val="pt-PT"/>
    </w:rPr>
  </w:style>
  <w:style w:type="character" w:customStyle="1" w:styleId="Ttulo2Char">
    <w:name w:val="Título 2 Char"/>
    <w:basedOn w:val="Fontepargpadro"/>
    <w:link w:val="Ttulo2"/>
    <w:rsid w:val="006B1B44"/>
    <w:rPr>
      <w:rFonts w:ascii="Arial" w:eastAsia="Times New Roman" w:hAnsi="Arial" w:cs="Times New Roman"/>
      <w:sz w:val="28"/>
      <w:szCs w:val="20"/>
      <w:lang w:eastAsia="pt-BR"/>
    </w:rPr>
  </w:style>
  <w:style w:type="character" w:customStyle="1" w:styleId="Ttulo3Char">
    <w:name w:val="Título 3 Char"/>
    <w:basedOn w:val="Fontepargpadro"/>
    <w:link w:val="Ttulo3"/>
    <w:rsid w:val="006B1B44"/>
    <w:rPr>
      <w:rFonts w:ascii="Arial" w:eastAsia="Times New Roman" w:hAnsi="Arial" w:cs="Times New Roman"/>
      <w:b/>
      <w:i/>
      <w:sz w:val="24"/>
      <w:szCs w:val="20"/>
      <w:lang w:eastAsia="pt-BR"/>
    </w:rPr>
  </w:style>
  <w:style w:type="character" w:customStyle="1" w:styleId="Ttulo4Char">
    <w:name w:val="Título 4 Char"/>
    <w:basedOn w:val="Fontepargpadro"/>
    <w:link w:val="Ttulo4"/>
    <w:rsid w:val="006B1B44"/>
    <w:rPr>
      <w:rFonts w:ascii="Arial" w:eastAsia="Times New Roman" w:hAnsi="Arial" w:cs="Times New Roman"/>
      <w:b/>
      <w:i/>
      <w:sz w:val="24"/>
      <w:szCs w:val="20"/>
      <w:lang w:eastAsia="pt-BR"/>
    </w:rPr>
  </w:style>
  <w:style w:type="character" w:customStyle="1" w:styleId="Ttulo5Char">
    <w:name w:val="Título 5 Char"/>
    <w:basedOn w:val="Fontepargpadro"/>
    <w:link w:val="Ttulo5"/>
    <w:rsid w:val="006B1B44"/>
    <w:rPr>
      <w:rFonts w:ascii="Lucida Console" w:eastAsia="Times New Roman" w:hAnsi="Lucida Console" w:cs="Times New Roman"/>
      <w:sz w:val="36"/>
      <w:szCs w:val="28"/>
      <w:lang w:eastAsia="pt-BR"/>
    </w:rPr>
  </w:style>
  <w:style w:type="character" w:customStyle="1" w:styleId="Ttulo6Char">
    <w:name w:val="Título 6 Char"/>
    <w:basedOn w:val="Fontepargpadro"/>
    <w:link w:val="Ttulo6"/>
    <w:rsid w:val="006B1B44"/>
    <w:rPr>
      <w:rFonts w:ascii="Times New Roman" w:eastAsia="Times New Roman" w:hAnsi="Times New Roman" w:cs="Times New Roman"/>
      <w:b/>
      <w:bCs/>
      <w:lang w:eastAsia="pt-BR"/>
    </w:rPr>
  </w:style>
  <w:style w:type="character" w:customStyle="1" w:styleId="Ttulo7Char">
    <w:name w:val="Título 7 Char"/>
    <w:aliases w:val=" Char Char,Char Char"/>
    <w:basedOn w:val="Fontepargpadro"/>
    <w:link w:val="Ttulo7"/>
    <w:rsid w:val="006B1B44"/>
    <w:rPr>
      <w:rFonts w:ascii="Times New Roman" w:eastAsia="Times New Roman" w:hAnsi="Times New Roman" w:cs="Times New Roman"/>
      <w:sz w:val="24"/>
      <w:szCs w:val="24"/>
      <w:lang w:eastAsia="pt-BR"/>
    </w:rPr>
  </w:style>
  <w:style w:type="character" w:customStyle="1" w:styleId="Ttulo8Char">
    <w:name w:val="Título 8 Char"/>
    <w:basedOn w:val="Fontepargpadro"/>
    <w:link w:val="Ttulo8"/>
    <w:rsid w:val="006B1B44"/>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6B1B44"/>
    <w:rPr>
      <w:rFonts w:ascii="Gill Sans MT Shadow" w:eastAsia="Times New Roman" w:hAnsi="Gill Sans MT Shadow" w:cs="Times New Roman"/>
      <w:sz w:val="24"/>
      <w:szCs w:val="20"/>
      <w:lang w:eastAsia="pt-BR"/>
    </w:rPr>
  </w:style>
  <w:style w:type="character" w:styleId="Hyperlink">
    <w:name w:val="Hyperlink"/>
    <w:basedOn w:val="Fontepargpadro"/>
    <w:uiPriority w:val="99"/>
    <w:unhideWhenUsed/>
    <w:rsid w:val="006B1B44"/>
    <w:rPr>
      <w:color w:val="0000FF"/>
      <w:u w:val="single"/>
    </w:rPr>
  </w:style>
  <w:style w:type="character" w:customStyle="1" w:styleId="Nivel01Char">
    <w:name w:val="Nivel 01 Char"/>
    <w:basedOn w:val="Fontepargpadro"/>
    <w:link w:val="Nivel01"/>
    <w:rsid w:val="006B1B44"/>
    <w:rPr>
      <w:rFonts w:ascii="Arial" w:eastAsiaTheme="minorEastAsia" w:hAnsi="Arial" w:cs="Arial"/>
      <w:b/>
      <w:color w:val="000000"/>
      <w:sz w:val="24"/>
      <w:szCs w:val="24"/>
      <w:lang w:eastAsia="pt-BR"/>
    </w:rPr>
  </w:style>
  <w:style w:type="character" w:customStyle="1" w:styleId="Nivel3Char">
    <w:name w:val="Nivel 3 Char"/>
    <w:basedOn w:val="Fontepargpadro"/>
    <w:link w:val="Nivel3"/>
    <w:rsid w:val="006B1B44"/>
    <w:rPr>
      <w:rFonts w:ascii="Arial" w:eastAsiaTheme="minorEastAsia" w:hAnsi="Arial" w:cs="Arial"/>
      <w:color w:val="000000"/>
      <w:sz w:val="20"/>
      <w:szCs w:val="20"/>
      <w:lang w:eastAsia="pt-BR"/>
    </w:rPr>
  </w:style>
  <w:style w:type="numbering" w:customStyle="1" w:styleId="Semlista2">
    <w:name w:val="Sem lista2"/>
    <w:next w:val="Semlista"/>
    <w:uiPriority w:val="99"/>
    <w:semiHidden/>
    <w:unhideWhenUsed/>
    <w:rsid w:val="006B1B44"/>
  </w:style>
  <w:style w:type="paragraph" w:styleId="Recuodecorpodetexto2">
    <w:name w:val="Body Text Indent 2"/>
    <w:basedOn w:val="Normal"/>
    <w:link w:val="Recuodecorpodetexto2Char"/>
    <w:rsid w:val="006B1B44"/>
    <w:pPr>
      <w:spacing w:after="0" w:line="240" w:lineRule="auto"/>
      <w:ind w:firstLine="2835"/>
      <w:jc w:val="both"/>
    </w:pPr>
    <w:rPr>
      <w:rFonts w:ascii="Arial" w:eastAsia="Times New Roman" w:hAnsi="Arial" w:cs="Times New Roman"/>
      <w:sz w:val="24"/>
      <w:szCs w:val="20"/>
      <w:lang w:eastAsia="pt-BR"/>
    </w:rPr>
  </w:style>
  <w:style w:type="character" w:customStyle="1" w:styleId="Recuodecorpodetexto2Char">
    <w:name w:val="Recuo de corpo de texto 2 Char"/>
    <w:basedOn w:val="Fontepargpadro"/>
    <w:link w:val="Recuodecorpodetexto2"/>
    <w:rsid w:val="006B1B44"/>
    <w:rPr>
      <w:rFonts w:ascii="Arial" w:eastAsia="Times New Roman" w:hAnsi="Arial" w:cs="Times New Roman"/>
      <w:sz w:val="24"/>
      <w:szCs w:val="20"/>
      <w:lang w:eastAsia="pt-BR"/>
    </w:rPr>
  </w:style>
  <w:style w:type="paragraph" w:styleId="Ttulo">
    <w:name w:val="Title"/>
    <w:basedOn w:val="Normal"/>
    <w:link w:val="TtuloChar"/>
    <w:qFormat/>
    <w:rsid w:val="006B1B44"/>
    <w:pPr>
      <w:spacing w:after="0" w:line="240" w:lineRule="auto"/>
      <w:jc w:val="center"/>
    </w:pPr>
    <w:rPr>
      <w:rFonts w:ascii="Arial" w:eastAsia="Times New Roman" w:hAnsi="Arial" w:cs="Times New Roman"/>
      <w:b/>
      <w:sz w:val="28"/>
      <w:szCs w:val="20"/>
      <w:lang w:eastAsia="pt-BR"/>
    </w:rPr>
  </w:style>
  <w:style w:type="character" w:customStyle="1" w:styleId="TtuloChar">
    <w:name w:val="Título Char"/>
    <w:basedOn w:val="Fontepargpadro"/>
    <w:link w:val="Ttulo"/>
    <w:rsid w:val="006B1B44"/>
    <w:rPr>
      <w:rFonts w:ascii="Arial" w:eastAsia="Times New Roman" w:hAnsi="Arial" w:cs="Times New Roman"/>
      <w:b/>
      <w:sz w:val="28"/>
      <w:szCs w:val="20"/>
      <w:lang w:eastAsia="pt-BR"/>
    </w:rPr>
  </w:style>
  <w:style w:type="paragraph" w:styleId="Recuodecorpodetexto">
    <w:name w:val="Body Text Indent"/>
    <w:basedOn w:val="Normal"/>
    <w:link w:val="RecuodecorpodetextoChar"/>
    <w:rsid w:val="006B1B44"/>
    <w:pPr>
      <w:spacing w:after="0" w:line="240" w:lineRule="auto"/>
      <w:ind w:firstLine="2835"/>
      <w:jc w:val="both"/>
    </w:pPr>
    <w:rPr>
      <w:rFonts w:ascii="Arial" w:eastAsia="Times New Roman" w:hAnsi="Arial" w:cs="Times New Roman"/>
      <w:szCs w:val="20"/>
      <w:lang w:eastAsia="pt-BR"/>
    </w:rPr>
  </w:style>
  <w:style w:type="character" w:customStyle="1" w:styleId="RecuodecorpodetextoChar">
    <w:name w:val="Recuo de corpo de texto Char"/>
    <w:basedOn w:val="Fontepargpadro"/>
    <w:link w:val="Recuodecorpodetexto"/>
    <w:rsid w:val="006B1B44"/>
    <w:rPr>
      <w:rFonts w:ascii="Arial" w:eastAsia="Times New Roman" w:hAnsi="Arial" w:cs="Times New Roman"/>
      <w:szCs w:val="20"/>
      <w:lang w:eastAsia="pt-BR"/>
    </w:rPr>
  </w:style>
  <w:style w:type="paragraph" w:styleId="Corpodetexto2">
    <w:name w:val="Body Text 2"/>
    <w:basedOn w:val="Normal"/>
    <w:link w:val="Corpodetexto2Char"/>
    <w:rsid w:val="006B1B44"/>
    <w:pPr>
      <w:spacing w:after="0" w:line="240" w:lineRule="auto"/>
      <w:jc w:val="center"/>
    </w:pPr>
    <w:rPr>
      <w:rFonts w:ascii="Arial" w:eastAsia="Times New Roman" w:hAnsi="Arial" w:cs="Times New Roman"/>
      <w:b/>
      <w:sz w:val="40"/>
      <w:szCs w:val="20"/>
      <w:u w:val="single"/>
      <w:lang w:eastAsia="pt-BR"/>
    </w:rPr>
  </w:style>
  <w:style w:type="character" w:customStyle="1" w:styleId="Corpodetexto2Char">
    <w:name w:val="Corpo de texto 2 Char"/>
    <w:basedOn w:val="Fontepargpadro"/>
    <w:link w:val="Corpodetexto2"/>
    <w:rsid w:val="006B1B44"/>
    <w:rPr>
      <w:rFonts w:ascii="Arial" w:eastAsia="Times New Roman" w:hAnsi="Arial" w:cs="Times New Roman"/>
      <w:b/>
      <w:sz w:val="40"/>
      <w:szCs w:val="20"/>
      <w:u w:val="single"/>
      <w:lang w:eastAsia="pt-BR"/>
    </w:rPr>
  </w:style>
  <w:style w:type="paragraph" w:styleId="Recuodecorpodetexto3">
    <w:name w:val="Body Text Indent 3"/>
    <w:basedOn w:val="Normal"/>
    <w:link w:val="Recuodecorpodetexto3Char"/>
    <w:rsid w:val="006B1B44"/>
    <w:pPr>
      <w:spacing w:after="0" w:line="240" w:lineRule="auto"/>
      <w:ind w:firstLine="497"/>
      <w:jc w:val="both"/>
    </w:pPr>
    <w:rPr>
      <w:rFonts w:ascii="Arial" w:eastAsia="Times New Roman" w:hAnsi="Arial" w:cs="Times New Roman"/>
      <w:sz w:val="16"/>
      <w:szCs w:val="20"/>
      <w:lang w:eastAsia="pt-BR"/>
    </w:rPr>
  </w:style>
  <w:style w:type="character" w:customStyle="1" w:styleId="Recuodecorpodetexto3Char">
    <w:name w:val="Recuo de corpo de texto 3 Char"/>
    <w:basedOn w:val="Fontepargpadro"/>
    <w:link w:val="Recuodecorpodetexto3"/>
    <w:rsid w:val="006B1B44"/>
    <w:rPr>
      <w:rFonts w:ascii="Arial" w:eastAsia="Times New Roman" w:hAnsi="Arial" w:cs="Times New Roman"/>
      <w:sz w:val="16"/>
      <w:szCs w:val="20"/>
      <w:lang w:eastAsia="pt-BR"/>
    </w:rPr>
  </w:style>
  <w:style w:type="paragraph" w:customStyle="1" w:styleId="ALNMTO3NMEROSDEZENA">
    <w:name w:val="ALNMTO 3 NÚMEROS DEZENA"/>
    <w:basedOn w:val="Normal"/>
    <w:rsid w:val="006B1B44"/>
    <w:pPr>
      <w:tabs>
        <w:tab w:val="left" w:pos="1620"/>
      </w:tabs>
      <w:suppressAutoHyphens/>
      <w:spacing w:before="220" w:after="180" w:line="288" w:lineRule="auto"/>
      <w:ind w:left="1620" w:hanging="900"/>
      <w:jc w:val="both"/>
    </w:pPr>
    <w:rPr>
      <w:rFonts w:ascii="Times New Roman" w:eastAsia="Times New Roman" w:hAnsi="Times New Roman" w:cs="Times New Roman"/>
      <w:sz w:val="24"/>
      <w:szCs w:val="24"/>
      <w:lang w:eastAsia="pt-BR"/>
    </w:rPr>
  </w:style>
  <w:style w:type="paragraph" w:customStyle="1" w:styleId="ALNMTOTTULO1ALGARISMO">
    <w:name w:val="ALNMTO TÍTULO 1 ALGARISMO"/>
    <w:basedOn w:val="Normal"/>
    <w:rsid w:val="006B1B44"/>
    <w:pPr>
      <w:tabs>
        <w:tab w:val="left" w:pos="360"/>
      </w:tabs>
      <w:suppressAutoHyphens/>
      <w:spacing w:before="220" w:after="180" w:line="288" w:lineRule="auto"/>
      <w:ind w:left="360" w:hanging="360"/>
      <w:jc w:val="both"/>
    </w:pPr>
    <w:rPr>
      <w:rFonts w:ascii="Times New Roman" w:eastAsia="Times New Roman" w:hAnsi="Times New Roman" w:cs="Times New Roman"/>
      <w:b/>
      <w:sz w:val="24"/>
      <w:szCs w:val="24"/>
      <w:lang w:eastAsia="pt-BR"/>
    </w:rPr>
  </w:style>
  <w:style w:type="paragraph" w:customStyle="1" w:styleId="ALNMTO2NMEROS">
    <w:name w:val="ALNMTO 2 NÚMEROS"/>
    <w:basedOn w:val="Normal"/>
    <w:rsid w:val="006B1B44"/>
    <w:pPr>
      <w:tabs>
        <w:tab w:val="left" w:pos="540"/>
      </w:tabs>
      <w:suppressAutoHyphens/>
      <w:spacing w:before="220" w:after="180" w:line="288" w:lineRule="auto"/>
      <w:ind w:left="540" w:hanging="540"/>
      <w:jc w:val="both"/>
    </w:pPr>
    <w:rPr>
      <w:rFonts w:ascii="Times New Roman" w:eastAsia="Times New Roman" w:hAnsi="Times New Roman" w:cs="Times New Roman"/>
      <w:sz w:val="24"/>
      <w:szCs w:val="24"/>
      <w:lang w:eastAsia="pt-BR"/>
    </w:rPr>
  </w:style>
  <w:style w:type="paragraph" w:customStyle="1" w:styleId="ALNMTO2NMEROSDEZENA">
    <w:name w:val="ALNMTO 2 NÚMEROS DEZENA"/>
    <w:basedOn w:val="ALNMTO2NMEROS"/>
    <w:rsid w:val="006B1B44"/>
    <w:pPr>
      <w:tabs>
        <w:tab w:val="clear" w:pos="540"/>
        <w:tab w:val="left" w:pos="720"/>
      </w:tabs>
      <w:ind w:left="720" w:hanging="720"/>
    </w:pPr>
  </w:style>
  <w:style w:type="paragraph" w:styleId="Corpodetexto3">
    <w:name w:val="Body Text 3"/>
    <w:basedOn w:val="Normal"/>
    <w:link w:val="Corpodetexto3Char"/>
    <w:rsid w:val="006B1B44"/>
    <w:pPr>
      <w:overflowPunct w:val="0"/>
      <w:autoSpaceDE w:val="0"/>
      <w:autoSpaceDN w:val="0"/>
      <w:adjustRightInd w:val="0"/>
      <w:spacing w:after="120" w:line="240" w:lineRule="auto"/>
      <w:textAlignment w:val="baseline"/>
    </w:pPr>
    <w:rPr>
      <w:rFonts w:ascii="Times New Roman" w:eastAsia="Times New Roman" w:hAnsi="Times New Roman" w:cs="Times New Roman"/>
      <w:sz w:val="16"/>
      <w:szCs w:val="16"/>
      <w:lang w:eastAsia="pt-BR"/>
    </w:rPr>
  </w:style>
  <w:style w:type="character" w:customStyle="1" w:styleId="Corpodetexto3Char">
    <w:name w:val="Corpo de texto 3 Char"/>
    <w:basedOn w:val="Fontepargpadro"/>
    <w:link w:val="Corpodetexto3"/>
    <w:rsid w:val="006B1B44"/>
    <w:rPr>
      <w:rFonts w:ascii="Times New Roman" w:eastAsia="Times New Roman" w:hAnsi="Times New Roman" w:cs="Times New Roman"/>
      <w:sz w:val="16"/>
      <w:szCs w:val="16"/>
      <w:lang w:eastAsia="pt-BR"/>
    </w:rPr>
  </w:style>
  <w:style w:type="paragraph" w:styleId="Commarcadores2">
    <w:name w:val="List Bullet 2"/>
    <w:basedOn w:val="Normal"/>
    <w:rsid w:val="006B1B44"/>
    <w:pPr>
      <w:overflowPunct w:val="0"/>
      <w:autoSpaceDE w:val="0"/>
      <w:autoSpaceDN w:val="0"/>
      <w:adjustRightInd w:val="0"/>
      <w:spacing w:after="0" w:line="240" w:lineRule="auto"/>
      <w:ind w:left="566" w:hanging="283"/>
      <w:textAlignment w:val="baseline"/>
    </w:pPr>
    <w:rPr>
      <w:rFonts w:ascii="Times New Roman" w:eastAsia="Times New Roman" w:hAnsi="Times New Roman" w:cs="Times New Roman"/>
      <w:sz w:val="20"/>
      <w:szCs w:val="20"/>
      <w:lang w:eastAsia="pt-BR"/>
    </w:rPr>
  </w:style>
  <w:style w:type="paragraph" w:customStyle="1" w:styleId="Textoembloco1">
    <w:name w:val="Texto em bloco1"/>
    <w:basedOn w:val="Normal"/>
    <w:rsid w:val="006B1B44"/>
    <w:pPr>
      <w:overflowPunct w:val="0"/>
      <w:autoSpaceDE w:val="0"/>
      <w:autoSpaceDN w:val="0"/>
      <w:adjustRightInd w:val="0"/>
      <w:spacing w:after="0" w:line="240" w:lineRule="auto"/>
      <w:ind w:left="142" w:right="215"/>
      <w:jc w:val="center"/>
      <w:textAlignment w:val="baseline"/>
    </w:pPr>
    <w:rPr>
      <w:rFonts w:ascii="Times New Roman" w:eastAsia="Times New Roman" w:hAnsi="Times New Roman" w:cs="Times New Roman"/>
      <w:b/>
      <w:sz w:val="28"/>
      <w:szCs w:val="20"/>
      <w:lang w:eastAsia="pt-BR"/>
    </w:rPr>
  </w:style>
  <w:style w:type="paragraph" w:styleId="Lista2">
    <w:name w:val="List 2"/>
    <w:basedOn w:val="Normal"/>
    <w:rsid w:val="006B1B44"/>
    <w:pPr>
      <w:spacing w:after="0" w:line="240" w:lineRule="auto"/>
      <w:ind w:left="566" w:hanging="283"/>
    </w:pPr>
    <w:rPr>
      <w:rFonts w:ascii="Times New Roman" w:eastAsia="Times New Roman" w:hAnsi="Times New Roman" w:cs="Times New Roman"/>
      <w:sz w:val="20"/>
      <w:szCs w:val="20"/>
      <w:lang w:eastAsia="pt-BR"/>
    </w:rPr>
  </w:style>
  <w:style w:type="paragraph" w:styleId="Subttulo">
    <w:name w:val="Subtitle"/>
    <w:basedOn w:val="Normal"/>
    <w:link w:val="SubttuloChar"/>
    <w:qFormat/>
    <w:rsid w:val="006B1B44"/>
    <w:pPr>
      <w:spacing w:after="0" w:line="240" w:lineRule="auto"/>
      <w:jc w:val="center"/>
    </w:pPr>
    <w:rPr>
      <w:rFonts w:ascii="Times New Roman" w:eastAsia="Times New Roman" w:hAnsi="Times New Roman" w:cs="Times New Roman"/>
      <w:b/>
      <w:sz w:val="32"/>
      <w:szCs w:val="20"/>
      <w:u w:val="single"/>
      <w:lang w:eastAsia="pt-BR"/>
    </w:rPr>
  </w:style>
  <w:style w:type="character" w:customStyle="1" w:styleId="SubttuloChar">
    <w:name w:val="Subtítulo Char"/>
    <w:basedOn w:val="Fontepargpadro"/>
    <w:link w:val="Subttulo"/>
    <w:rsid w:val="006B1B44"/>
    <w:rPr>
      <w:rFonts w:ascii="Times New Roman" w:eastAsia="Times New Roman" w:hAnsi="Times New Roman" w:cs="Times New Roman"/>
      <w:b/>
      <w:sz w:val="32"/>
      <w:szCs w:val="20"/>
      <w:u w:val="single"/>
      <w:lang w:eastAsia="pt-BR"/>
    </w:rPr>
  </w:style>
  <w:style w:type="paragraph" w:customStyle="1" w:styleId="Corpodotexto">
    <w:name w:val="Corpo do texto"/>
    <w:basedOn w:val="Normal"/>
    <w:rsid w:val="006B1B44"/>
    <w:pPr>
      <w:suppressAutoHyphens/>
      <w:spacing w:after="120" w:line="240" w:lineRule="auto"/>
    </w:pPr>
    <w:rPr>
      <w:rFonts w:ascii="Times New Roman" w:eastAsia="Times New Roman" w:hAnsi="Times New Roman" w:cs="Times New Roman"/>
      <w:sz w:val="20"/>
      <w:szCs w:val="20"/>
      <w:lang w:eastAsia="pt-BR"/>
    </w:rPr>
  </w:style>
  <w:style w:type="paragraph" w:customStyle="1" w:styleId="WW-Lista2">
    <w:name w:val="WW-Lista 2"/>
    <w:basedOn w:val="Normal"/>
    <w:rsid w:val="006B1B44"/>
    <w:pPr>
      <w:suppressAutoHyphens/>
      <w:spacing w:after="0" w:line="240" w:lineRule="auto"/>
      <w:ind w:left="566" w:hanging="283"/>
    </w:pPr>
    <w:rPr>
      <w:rFonts w:ascii="Times New Roman" w:eastAsia="Times New Roman" w:hAnsi="Times New Roman" w:cs="Times New Roman"/>
      <w:sz w:val="20"/>
      <w:szCs w:val="20"/>
      <w:lang w:eastAsia="pt-BR"/>
    </w:rPr>
  </w:style>
  <w:style w:type="paragraph" w:customStyle="1" w:styleId="WW-Lista3">
    <w:name w:val="WW-Lista 3"/>
    <w:basedOn w:val="Normal"/>
    <w:rsid w:val="006B1B44"/>
    <w:pPr>
      <w:suppressAutoHyphens/>
      <w:spacing w:after="0" w:line="240" w:lineRule="auto"/>
      <w:ind w:left="849" w:hanging="283"/>
    </w:pPr>
    <w:rPr>
      <w:rFonts w:ascii="Times New Roman" w:eastAsia="Times New Roman" w:hAnsi="Times New Roman" w:cs="Times New Roman"/>
      <w:sz w:val="20"/>
      <w:szCs w:val="20"/>
      <w:lang w:eastAsia="pt-BR"/>
    </w:rPr>
  </w:style>
  <w:style w:type="paragraph" w:customStyle="1" w:styleId="WW-Listadecont3">
    <w:name w:val="WW-Lista de cont. 3"/>
    <w:basedOn w:val="Normal"/>
    <w:rsid w:val="006B1B44"/>
    <w:pPr>
      <w:suppressAutoHyphens/>
      <w:spacing w:after="120" w:line="240" w:lineRule="auto"/>
      <w:ind w:left="849"/>
    </w:pPr>
    <w:rPr>
      <w:rFonts w:ascii="Times New Roman" w:eastAsia="Times New Roman" w:hAnsi="Times New Roman" w:cs="Times New Roman"/>
      <w:sz w:val="20"/>
      <w:szCs w:val="20"/>
      <w:lang w:eastAsia="pt-BR"/>
    </w:rPr>
  </w:style>
  <w:style w:type="paragraph" w:customStyle="1" w:styleId="Corpodetexto21">
    <w:name w:val="Corpo de texto 21"/>
    <w:basedOn w:val="Normal"/>
    <w:rsid w:val="006B1B44"/>
    <w:pPr>
      <w:tabs>
        <w:tab w:val="left" w:pos="0"/>
        <w:tab w:val="center" w:pos="4536"/>
      </w:tabs>
      <w:suppressAutoHyphens/>
      <w:spacing w:after="0" w:line="240" w:lineRule="auto"/>
      <w:jc w:val="both"/>
    </w:pPr>
    <w:rPr>
      <w:rFonts w:ascii="Times New Roman" w:eastAsia="Times New Roman" w:hAnsi="Times New Roman" w:cs="Times New Roman"/>
      <w:sz w:val="24"/>
      <w:szCs w:val="20"/>
      <w:lang w:eastAsia="pt-BR"/>
    </w:rPr>
  </w:style>
  <w:style w:type="table" w:customStyle="1" w:styleId="Tabelacomgrade1">
    <w:name w:val="Tabela com grade1"/>
    <w:basedOn w:val="Tabelanormal"/>
    <w:next w:val="Tabelacomgrade"/>
    <w:uiPriority w:val="59"/>
    <w:rsid w:val="006B1B44"/>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6B1B44"/>
    <w:pPr>
      <w:spacing w:after="0" w:line="240" w:lineRule="auto"/>
    </w:pPr>
    <w:rPr>
      <w:rFonts w:ascii="Arial" w:eastAsia="Times New Roman" w:hAnsi="Arial" w:cs="Times New Roman"/>
      <w:sz w:val="20"/>
      <w:szCs w:val="20"/>
      <w:lang w:eastAsia="pt-BR"/>
    </w:rPr>
  </w:style>
  <w:style w:type="character" w:customStyle="1" w:styleId="TextodenotaderodapChar">
    <w:name w:val="Texto de nota de rodapé Char"/>
    <w:basedOn w:val="Fontepargpadro"/>
    <w:link w:val="Textodenotaderodap"/>
    <w:rsid w:val="006B1B44"/>
    <w:rPr>
      <w:rFonts w:ascii="Arial" w:eastAsia="Times New Roman" w:hAnsi="Arial" w:cs="Times New Roman"/>
      <w:sz w:val="20"/>
      <w:szCs w:val="20"/>
      <w:lang w:eastAsia="pt-BR"/>
    </w:rPr>
  </w:style>
  <w:style w:type="character" w:styleId="Refdenotaderodap">
    <w:name w:val="footnote reference"/>
    <w:unhideWhenUsed/>
    <w:rsid w:val="006B1B44"/>
    <w:rPr>
      <w:vertAlign w:val="superscript"/>
    </w:rPr>
  </w:style>
  <w:style w:type="character" w:customStyle="1" w:styleId="apple-converted-space">
    <w:name w:val="apple-converted-space"/>
    <w:rsid w:val="006B1B44"/>
  </w:style>
  <w:style w:type="character" w:styleId="HiperlinkVisitado">
    <w:name w:val="FollowedHyperlink"/>
    <w:uiPriority w:val="99"/>
    <w:unhideWhenUsed/>
    <w:rsid w:val="006B1B44"/>
    <w:rPr>
      <w:color w:val="800080"/>
      <w:u w:val="single"/>
    </w:rPr>
  </w:style>
  <w:style w:type="paragraph" w:customStyle="1" w:styleId="TextosemFormatao1">
    <w:name w:val="Texto sem Formatação1"/>
    <w:basedOn w:val="Normal"/>
    <w:rsid w:val="006B1B44"/>
    <w:pPr>
      <w:spacing w:after="0" w:line="240" w:lineRule="auto"/>
    </w:pPr>
    <w:rPr>
      <w:rFonts w:ascii="Courier New" w:eastAsia="Times New Roman" w:hAnsi="Courier New" w:cs="Times New Roman"/>
      <w:sz w:val="20"/>
      <w:szCs w:val="20"/>
      <w:lang w:eastAsia="ar-SA"/>
    </w:rPr>
  </w:style>
  <w:style w:type="paragraph" w:customStyle="1" w:styleId="CargoUnidTrab">
    <w:name w:val="Cargo_Unid_Trab"/>
    <w:basedOn w:val="Normal"/>
    <w:rsid w:val="006B1B44"/>
    <w:pPr>
      <w:tabs>
        <w:tab w:val="left" w:pos="3119"/>
        <w:tab w:val="left" w:pos="3544"/>
        <w:tab w:val="left" w:pos="5954"/>
        <w:tab w:val="left" w:pos="6379"/>
      </w:tabs>
      <w:spacing w:after="0" w:line="240" w:lineRule="auto"/>
      <w:jc w:val="center"/>
    </w:pPr>
    <w:rPr>
      <w:rFonts w:ascii="Times New Roman" w:eastAsia="Times New Roman" w:hAnsi="Times New Roman" w:cs="Times New Roman"/>
      <w:sz w:val="24"/>
      <w:szCs w:val="24"/>
      <w:lang w:eastAsia="ar-SA"/>
    </w:rPr>
  </w:style>
  <w:style w:type="paragraph" w:customStyle="1" w:styleId="ndice">
    <w:name w:val="Índice"/>
    <w:basedOn w:val="Normal"/>
    <w:rsid w:val="006B1B44"/>
    <w:pPr>
      <w:widowControl w:val="0"/>
      <w:suppressLineNumbers/>
      <w:suppressAutoHyphens/>
      <w:spacing w:after="0" w:line="240" w:lineRule="auto"/>
    </w:pPr>
    <w:rPr>
      <w:rFonts w:ascii="Times New Roman" w:eastAsia="Times New Roman" w:hAnsi="Times New Roman" w:cs="Lucida Sans Unicode"/>
      <w:sz w:val="20"/>
      <w:szCs w:val="20"/>
      <w:lang w:eastAsia="ar-SA"/>
    </w:rPr>
  </w:style>
  <w:style w:type="paragraph" w:customStyle="1" w:styleId="xl51">
    <w:name w:val="xl51"/>
    <w:basedOn w:val="Normal"/>
    <w:rsid w:val="006B1B44"/>
    <w:pPr>
      <w:spacing w:before="100" w:after="100" w:line="240" w:lineRule="auto"/>
      <w:jc w:val="center"/>
    </w:pPr>
    <w:rPr>
      <w:rFonts w:ascii="Times New Roman" w:eastAsia="Times New Roman" w:hAnsi="Times New Roman" w:cs="Times New Roman"/>
      <w:b/>
      <w:sz w:val="24"/>
      <w:szCs w:val="20"/>
      <w:lang w:eastAsia="pt-BR"/>
    </w:rPr>
  </w:style>
  <w:style w:type="character" w:customStyle="1" w:styleId="highlightselected">
    <w:name w:val="highlight selected"/>
    <w:rsid w:val="006B1B44"/>
  </w:style>
  <w:style w:type="paragraph" w:customStyle="1" w:styleId="Default">
    <w:name w:val="Default"/>
    <w:rsid w:val="006B1B44"/>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xl65">
    <w:name w:val="xl65"/>
    <w:basedOn w:val="Normal"/>
    <w:rsid w:val="006B1B44"/>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customStyle="1" w:styleId="xl66">
    <w:name w:val="xl66"/>
    <w:basedOn w:val="Normal"/>
    <w:rsid w:val="006B1B44"/>
    <w:pPr>
      <w:spacing w:before="100" w:beforeAutospacing="1" w:after="100" w:afterAutospacing="1" w:line="240" w:lineRule="auto"/>
      <w:jc w:val="center"/>
    </w:pPr>
    <w:rPr>
      <w:rFonts w:ascii="Times New Roman" w:eastAsia="Times New Roman" w:hAnsi="Times New Roman" w:cs="Times New Roman"/>
      <w:sz w:val="24"/>
      <w:szCs w:val="24"/>
      <w:lang w:eastAsia="pt-BR"/>
    </w:rPr>
  </w:style>
  <w:style w:type="paragraph" w:customStyle="1" w:styleId="xl67">
    <w:name w:val="xl67"/>
    <w:basedOn w:val="Normal"/>
    <w:rsid w:val="006B1B44"/>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eastAsia="Times New Roman" w:hAnsi="Arial" w:cs="Arial"/>
      <w:b/>
      <w:bCs/>
      <w:sz w:val="24"/>
      <w:szCs w:val="24"/>
      <w:lang w:eastAsia="pt-BR"/>
    </w:rPr>
  </w:style>
  <w:style w:type="paragraph" w:customStyle="1" w:styleId="xl68">
    <w:name w:val="xl68"/>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9">
    <w:name w:val="xl69"/>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24"/>
      <w:szCs w:val="24"/>
      <w:lang w:eastAsia="pt-BR"/>
    </w:rPr>
  </w:style>
  <w:style w:type="paragraph" w:customStyle="1" w:styleId="xl70">
    <w:name w:val="xl70"/>
    <w:basedOn w:val="Normal"/>
    <w:rsid w:val="006B1B4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t-BR"/>
    </w:rPr>
  </w:style>
  <w:style w:type="paragraph" w:customStyle="1" w:styleId="xl71">
    <w:name w:val="xl71"/>
    <w:basedOn w:val="Normal"/>
    <w:rsid w:val="006B1B44"/>
    <w:pPr>
      <w:spacing w:before="100" w:beforeAutospacing="1" w:after="100" w:afterAutospacing="1" w:line="240" w:lineRule="auto"/>
      <w:textAlignment w:val="center"/>
    </w:pPr>
    <w:rPr>
      <w:rFonts w:ascii="Times New Roman" w:eastAsia="Times New Roman" w:hAnsi="Times New Roman" w:cs="Times New Roman"/>
      <w:sz w:val="24"/>
      <w:szCs w:val="24"/>
      <w:lang w:eastAsia="pt-BR"/>
    </w:rPr>
  </w:style>
  <w:style w:type="paragraph" w:customStyle="1" w:styleId="xl72">
    <w:name w:val="xl72"/>
    <w:basedOn w:val="Normal"/>
    <w:rsid w:val="006B1B44"/>
    <w:pPr>
      <w:spacing w:before="100" w:beforeAutospacing="1" w:after="100" w:afterAutospacing="1" w:line="240" w:lineRule="auto"/>
      <w:jc w:val="right"/>
    </w:pPr>
    <w:rPr>
      <w:rFonts w:ascii="Times New Roman" w:eastAsia="Times New Roman" w:hAnsi="Times New Roman" w:cs="Times New Roman"/>
      <w:sz w:val="24"/>
      <w:szCs w:val="24"/>
      <w:lang w:eastAsia="pt-BR"/>
    </w:rPr>
  </w:style>
  <w:style w:type="paragraph" w:customStyle="1" w:styleId="xl73">
    <w:name w:val="xl73"/>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pt-BR"/>
    </w:rPr>
  </w:style>
  <w:style w:type="paragraph" w:customStyle="1" w:styleId="xl74">
    <w:name w:val="xl74"/>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t-BR"/>
    </w:rPr>
  </w:style>
  <w:style w:type="paragraph" w:customStyle="1" w:styleId="xl75">
    <w:name w:val="xl75"/>
    <w:basedOn w:val="Normal"/>
    <w:rsid w:val="006B1B4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76">
    <w:name w:val="xl76"/>
    <w:basedOn w:val="Normal"/>
    <w:rsid w:val="006B1B4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77">
    <w:name w:val="xl77"/>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pt-BR"/>
    </w:rPr>
  </w:style>
  <w:style w:type="paragraph" w:customStyle="1" w:styleId="xl78">
    <w:name w:val="xl78"/>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79">
    <w:name w:val="xl79"/>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pt-BR"/>
    </w:rPr>
  </w:style>
  <w:style w:type="paragraph" w:styleId="SemEspaamento">
    <w:name w:val="No Spacing"/>
    <w:link w:val="SemEspaamentoChar"/>
    <w:uiPriority w:val="1"/>
    <w:qFormat/>
    <w:rsid w:val="006B1B44"/>
    <w:pPr>
      <w:spacing w:after="0" w:line="240" w:lineRule="auto"/>
    </w:pPr>
    <w:rPr>
      <w:rFonts w:ascii="Times New Roman" w:eastAsia="Times New Roman" w:hAnsi="Times New Roman" w:cs="Times New Roman"/>
      <w:sz w:val="20"/>
      <w:szCs w:val="20"/>
      <w:lang w:eastAsia="pt-BR"/>
    </w:rPr>
  </w:style>
  <w:style w:type="character" w:styleId="nfase">
    <w:name w:val="Emphasis"/>
    <w:uiPriority w:val="20"/>
    <w:qFormat/>
    <w:rsid w:val="006B1B44"/>
    <w:rPr>
      <w:i/>
      <w:iCs/>
    </w:rPr>
  </w:style>
  <w:style w:type="paragraph" w:customStyle="1" w:styleId="xl80">
    <w:name w:val="xl80"/>
    <w:basedOn w:val="Normal"/>
    <w:rsid w:val="006B1B44"/>
    <w:pPr>
      <w:spacing w:before="100" w:beforeAutospacing="1" w:after="100" w:afterAutospacing="1" w:line="240" w:lineRule="auto"/>
    </w:pPr>
    <w:rPr>
      <w:rFonts w:ascii="Calibri" w:eastAsia="Times New Roman" w:hAnsi="Calibri" w:cs="Times New Roman"/>
      <w:sz w:val="21"/>
      <w:szCs w:val="21"/>
      <w:lang w:eastAsia="pt-BR"/>
    </w:rPr>
  </w:style>
  <w:style w:type="paragraph" w:customStyle="1" w:styleId="xl81">
    <w:name w:val="xl81"/>
    <w:basedOn w:val="Normal"/>
    <w:rsid w:val="006B1B44"/>
    <w:pPr>
      <w:spacing w:before="100" w:beforeAutospacing="1" w:after="100" w:afterAutospacing="1" w:line="240" w:lineRule="auto"/>
      <w:jc w:val="right"/>
    </w:pPr>
    <w:rPr>
      <w:rFonts w:ascii="Calibri" w:eastAsia="Times New Roman" w:hAnsi="Calibri" w:cs="Times New Roman"/>
      <w:sz w:val="21"/>
      <w:szCs w:val="21"/>
      <w:lang w:eastAsia="pt-BR"/>
    </w:rPr>
  </w:style>
  <w:style w:type="paragraph" w:customStyle="1" w:styleId="xl82">
    <w:name w:val="xl82"/>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1"/>
      <w:szCs w:val="21"/>
      <w:lang w:eastAsia="pt-BR"/>
    </w:rPr>
  </w:style>
  <w:style w:type="paragraph" w:customStyle="1" w:styleId="xl83">
    <w:name w:val="xl83"/>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1"/>
      <w:szCs w:val="21"/>
      <w:lang w:eastAsia="pt-BR"/>
    </w:rPr>
  </w:style>
  <w:style w:type="paragraph" w:customStyle="1" w:styleId="xl84">
    <w:name w:val="xl84"/>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b/>
      <w:bCs/>
      <w:sz w:val="21"/>
      <w:szCs w:val="21"/>
      <w:lang w:eastAsia="pt-BR"/>
    </w:rPr>
  </w:style>
  <w:style w:type="paragraph" w:customStyle="1" w:styleId="xl85">
    <w:name w:val="xl85"/>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21"/>
      <w:szCs w:val="21"/>
      <w:lang w:eastAsia="pt-BR"/>
    </w:rPr>
  </w:style>
  <w:style w:type="paragraph" w:customStyle="1" w:styleId="xl86">
    <w:name w:val="xl86"/>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sz w:val="21"/>
      <w:szCs w:val="21"/>
      <w:lang w:eastAsia="pt-BR"/>
    </w:rPr>
  </w:style>
  <w:style w:type="paragraph" w:customStyle="1" w:styleId="xl87">
    <w:name w:val="xl87"/>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1"/>
      <w:szCs w:val="21"/>
      <w:lang w:eastAsia="pt-BR"/>
    </w:rPr>
  </w:style>
  <w:style w:type="paragraph" w:customStyle="1" w:styleId="xl88">
    <w:name w:val="xl88"/>
    <w:basedOn w:val="Normal"/>
    <w:rsid w:val="006B1B44"/>
    <w:pPr>
      <w:spacing w:before="100" w:beforeAutospacing="1" w:after="100" w:afterAutospacing="1" w:line="240" w:lineRule="auto"/>
    </w:pPr>
    <w:rPr>
      <w:rFonts w:ascii="Calibri" w:eastAsia="Times New Roman" w:hAnsi="Calibri" w:cs="Times New Roman"/>
      <w:sz w:val="24"/>
      <w:szCs w:val="24"/>
      <w:lang w:eastAsia="pt-BR"/>
    </w:rPr>
  </w:style>
  <w:style w:type="paragraph" w:customStyle="1" w:styleId="xl89">
    <w:name w:val="xl89"/>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sz w:val="21"/>
      <w:szCs w:val="21"/>
      <w:lang w:eastAsia="pt-BR"/>
    </w:rPr>
  </w:style>
  <w:style w:type="paragraph" w:customStyle="1" w:styleId="xl90">
    <w:name w:val="xl90"/>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Calibri" w:eastAsia="Times New Roman" w:hAnsi="Calibri" w:cs="Times New Roman"/>
      <w:sz w:val="21"/>
      <w:szCs w:val="21"/>
      <w:lang w:eastAsia="pt-BR"/>
    </w:rPr>
  </w:style>
  <w:style w:type="paragraph" w:customStyle="1" w:styleId="xl91">
    <w:name w:val="xl91"/>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1"/>
      <w:szCs w:val="21"/>
      <w:lang w:eastAsia="pt-BR"/>
    </w:rPr>
  </w:style>
  <w:style w:type="paragraph" w:customStyle="1" w:styleId="xl92">
    <w:name w:val="xl92"/>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1"/>
      <w:szCs w:val="21"/>
      <w:lang w:eastAsia="pt-BR"/>
    </w:rPr>
  </w:style>
  <w:style w:type="paragraph" w:customStyle="1" w:styleId="xl93">
    <w:name w:val="xl93"/>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1"/>
      <w:szCs w:val="21"/>
      <w:lang w:eastAsia="pt-BR"/>
    </w:rPr>
  </w:style>
  <w:style w:type="paragraph" w:customStyle="1" w:styleId="xl94">
    <w:name w:val="xl94"/>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21"/>
      <w:szCs w:val="21"/>
      <w:lang w:eastAsia="pt-BR"/>
    </w:rPr>
  </w:style>
  <w:style w:type="paragraph" w:customStyle="1" w:styleId="xl63">
    <w:name w:val="xl63"/>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lang w:eastAsia="pt-BR"/>
    </w:rPr>
  </w:style>
  <w:style w:type="paragraph" w:customStyle="1" w:styleId="xl64">
    <w:name w:val="xl64"/>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lang w:eastAsia="pt-BR"/>
    </w:rPr>
  </w:style>
  <w:style w:type="paragraph" w:customStyle="1" w:styleId="analycts">
    <w:name w:val="analycts"/>
    <w:basedOn w:val="Normal"/>
    <w:rsid w:val="006B1B4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WW-Padro">
    <w:name w:val="WW-Padrão"/>
    <w:rsid w:val="006B1B44"/>
    <w:pPr>
      <w:tabs>
        <w:tab w:val="left" w:pos="709"/>
      </w:tabs>
      <w:suppressAutoHyphens/>
      <w:spacing w:after="0" w:line="200" w:lineRule="atLeast"/>
    </w:pPr>
    <w:rPr>
      <w:rFonts w:ascii="Times New Roman" w:eastAsia="Arial" w:hAnsi="Times New Roman" w:cs="Times New Roman"/>
      <w:color w:val="00000A"/>
      <w:sz w:val="24"/>
      <w:szCs w:val="24"/>
      <w:lang w:eastAsia="ar-SA"/>
    </w:rPr>
  </w:style>
  <w:style w:type="paragraph" w:customStyle="1" w:styleId="PargrafodaLista1">
    <w:name w:val="Parágrafo da Lista1"/>
    <w:basedOn w:val="Normal"/>
    <w:rsid w:val="006B1B44"/>
    <w:pPr>
      <w:tabs>
        <w:tab w:val="left" w:pos="709"/>
      </w:tabs>
      <w:suppressAutoHyphens/>
      <w:spacing w:line="276" w:lineRule="atLeast"/>
    </w:pPr>
    <w:rPr>
      <w:rFonts w:ascii="Calibri" w:eastAsia="Calibri" w:hAnsi="Calibri" w:cs="Calibri"/>
      <w:color w:val="00000A"/>
    </w:rPr>
  </w:style>
  <w:style w:type="paragraph" w:customStyle="1" w:styleId="Estilo2">
    <w:name w:val="Estilo2"/>
    <w:basedOn w:val="Normal"/>
    <w:rsid w:val="006B1B44"/>
    <w:pPr>
      <w:spacing w:after="0" w:line="240" w:lineRule="auto"/>
      <w:ind w:left="2694" w:hanging="284"/>
      <w:jc w:val="both"/>
    </w:pPr>
    <w:rPr>
      <w:rFonts w:ascii="Times New Roman" w:eastAsia="Times New Roman" w:hAnsi="Times New Roman" w:cs="Times New Roman"/>
      <w:snapToGrid w:val="0"/>
      <w:sz w:val="24"/>
      <w:szCs w:val="20"/>
      <w:lang w:eastAsia="pt-BR"/>
    </w:rPr>
  </w:style>
  <w:style w:type="character" w:styleId="Nmerodepgina">
    <w:name w:val="page number"/>
    <w:basedOn w:val="Fontepargpadro"/>
    <w:rsid w:val="006B1B44"/>
  </w:style>
  <w:style w:type="paragraph" w:customStyle="1" w:styleId="reservado3">
    <w:name w:val="reservado3"/>
    <w:basedOn w:val="Normal"/>
    <w:rsid w:val="006B1B44"/>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spacing w:after="0" w:line="240" w:lineRule="auto"/>
      <w:jc w:val="both"/>
    </w:pPr>
    <w:rPr>
      <w:rFonts w:ascii="Arial" w:eastAsia="Times New Roman" w:hAnsi="Arial" w:cs="Times New Roman"/>
      <w:spacing w:val="-3"/>
      <w:sz w:val="24"/>
      <w:szCs w:val="20"/>
      <w:lang w:val="en-US" w:eastAsia="pt-BR"/>
    </w:rPr>
  </w:style>
  <w:style w:type="paragraph" w:customStyle="1" w:styleId="DW">
    <w:name w:val="DW"/>
    <w:basedOn w:val="Normal"/>
    <w:rsid w:val="006B1B44"/>
    <w:pPr>
      <w:widowControl w:val="0"/>
      <w:tabs>
        <w:tab w:val="left" w:pos="1134"/>
      </w:tabs>
      <w:suppressAutoHyphens/>
      <w:spacing w:before="120" w:after="120" w:line="240" w:lineRule="auto"/>
      <w:jc w:val="both"/>
    </w:pPr>
    <w:rPr>
      <w:rFonts w:ascii="Arial" w:eastAsia="Times New Roman" w:hAnsi="Arial" w:cs="Times New Roman"/>
      <w:sz w:val="20"/>
      <w:szCs w:val="20"/>
      <w:lang w:eastAsia="pt-BR"/>
    </w:rPr>
  </w:style>
  <w:style w:type="paragraph" w:customStyle="1" w:styleId="P30">
    <w:name w:val="P30"/>
    <w:basedOn w:val="Normal"/>
    <w:rsid w:val="006B1B44"/>
    <w:pPr>
      <w:spacing w:after="0" w:line="240" w:lineRule="auto"/>
      <w:jc w:val="both"/>
    </w:pPr>
    <w:rPr>
      <w:rFonts w:ascii="Times New Roman" w:eastAsia="Times New Roman" w:hAnsi="Times New Roman" w:cs="Times New Roman"/>
      <w:b/>
      <w:snapToGrid w:val="0"/>
      <w:sz w:val="24"/>
      <w:szCs w:val="20"/>
      <w:lang w:eastAsia="pt-BR"/>
    </w:rPr>
  </w:style>
  <w:style w:type="paragraph" w:customStyle="1" w:styleId="Estilo1">
    <w:name w:val="Estilo1"/>
    <w:basedOn w:val="Normal"/>
    <w:rsid w:val="006B1B44"/>
    <w:pPr>
      <w:tabs>
        <w:tab w:val="left" w:pos="2268"/>
      </w:tabs>
      <w:spacing w:after="0" w:line="240" w:lineRule="auto"/>
      <w:ind w:left="2410" w:hanging="992"/>
      <w:jc w:val="both"/>
    </w:pPr>
    <w:rPr>
      <w:rFonts w:ascii="Times New Roman" w:eastAsia="Times New Roman" w:hAnsi="Times New Roman" w:cs="Times New Roman"/>
      <w:snapToGrid w:val="0"/>
      <w:sz w:val="24"/>
      <w:szCs w:val="20"/>
      <w:lang w:eastAsia="pt-BR"/>
    </w:rPr>
  </w:style>
  <w:style w:type="paragraph" w:customStyle="1" w:styleId="Blockquote">
    <w:name w:val="Blockquote"/>
    <w:basedOn w:val="Normal"/>
    <w:rsid w:val="006B1B44"/>
    <w:pPr>
      <w:spacing w:before="100" w:after="100" w:line="240" w:lineRule="auto"/>
      <w:ind w:left="360" w:right="360"/>
    </w:pPr>
    <w:rPr>
      <w:rFonts w:ascii="Times New Roman" w:eastAsia="Times New Roman" w:hAnsi="Times New Roman" w:cs="Times New Roman"/>
      <w:sz w:val="24"/>
      <w:szCs w:val="20"/>
      <w:lang w:eastAsia="pt-BR"/>
    </w:rPr>
  </w:style>
  <w:style w:type="paragraph" w:customStyle="1" w:styleId="BodyText21">
    <w:name w:val="Body Text 21"/>
    <w:basedOn w:val="Normal"/>
    <w:rsid w:val="006B1B44"/>
    <w:pPr>
      <w:tabs>
        <w:tab w:val="left" w:pos="426"/>
        <w:tab w:val="left" w:pos="1134"/>
      </w:tabs>
      <w:spacing w:before="120" w:after="0" w:line="240" w:lineRule="auto"/>
      <w:jc w:val="both"/>
    </w:pPr>
    <w:rPr>
      <w:rFonts w:ascii="Arial" w:eastAsia="Times New Roman" w:hAnsi="Arial" w:cs="Times New Roman"/>
      <w:sz w:val="24"/>
      <w:szCs w:val="20"/>
      <w:lang w:eastAsia="pt-BR"/>
    </w:rPr>
  </w:style>
  <w:style w:type="paragraph" w:customStyle="1" w:styleId="western">
    <w:name w:val="western"/>
    <w:basedOn w:val="Normal"/>
    <w:rsid w:val="006B1B44"/>
    <w:pPr>
      <w:spacing w:before="100" w:beforeAutospacing="1" w:after="100" w:afterAutospacing="1" w:line="240" w:lineRule="auto"/>
      <w:ind w:right="476"/>
      <w:jc w:val="both"/>
    </w:pPr>
    <w:rPr>
      <w:rFonts w:ascii="Times New Roman" w:eastAsia="Times New Roman" w:hAnsi="Times New Roman" w:cs="Times New Roman"/>
      <w:sz w:val="20"/>
      <w:szCs w:val="20"/>
      <w:lang w:val="en-US"/>
    </w:rPr>
  </w:style>
  <w:style w:type="paragraph" w:customStyle="1" w:styleId="WW-Corpodetexto3">
    <w:name w:val="WW-Corpo de texto 3"/>
    <w:basedOn w:val="Normal"/>
    <w:rsid w:val="006B1B44"/>
    <w:pPr>
      <w:spacing w:after="0" w:line="240" w:lineRule="auto"/>
      <w:jc w:val="both"/>
    </w:pPr>
    <w:rPr>
      <w:rFonts w:ascii="Times New Roman" w:eastAsia="Times New Roman" w:hAnsi="Times New Roman" w:cs="Times New Roman"/>
      <w:sz w:val="24"/>
      <w:szCs w:val="20"/>
      <w:lang w:eastAsia="ar-SA"/>
    </w:rPr>
  </w:style>
  <w:style w:type="paragraph" w:customStyle="1" w:styleId="BodyText24">
    <w:name w:val="Body Text 24"/>
    <w:basedOn w:val="Normal"/>
    <w:rsid w:val="006B1B44"/>
    <w:pPr>
      <w:widowControl w:val="0"/>
      <w:spacing w:after="0" w:line="240" w:lineRule="auto"/>
      <w:jc w:val="both"/>
    </w:pPr>
    <w:rPr>
      <w:rFonts w:ascii="Times New Roman" w:eastAsia="Times New Roman" w:hAnsi="Times New Roman" w:cs="Times New Roman"/>
      <w:snapToGrid w:val="0"/>
      <w:sz w:val="28"/>
      <w:szCs w:val="20"/>
      <w:lang w:eastAsia="pt-BR"/>
    </w:rPr>
  </w:style>
  <w:style w:type="paragraph" w:customStyle="1" w:styleId="Corpodetexto22">
    <w:name w:val="Corpo de texto 22"/>
    <w:basedOn w:val="Normal"/>
    <w:rsid w:val="006B1B44"/>
    <w:pPr>
      <w:widowControl w:val="0"/>
      <w:spacing w:after="0" w:line="240" w:lineRule="auto"/>
      <w:ind w:firstLine="708"/>
      <w:jc w:val="both"/>
    </w:pPr>
    <w:rPr>
      <w:rFonts w:ascii="Times New Roman" w:eastAsia="Times New Roman" w:hAnsi="Times New Roman" w:cs="Times New Roman"/>
      <w:sz w:val="24"/>
      <w:szCs w:val="20"/>
      <w:lang w:eastAsia="pt-BR"/>
    </w:rPr>
  </w:style>
  <w:style w:type="paragraph" w:customStyle="1" w:styleId="WW-Corpodetexto31">
    <w:name w:val="WW-Corpo de texto 31"/>
    <w:basedOn w:val="Normal"/>
    <w:rsid w:val="006B1B44"/>
    <w:pPr>
      <w:widowControl w:val="0"/>
      <w:suppressAutoHyphens/>
      <w:spacing w:after="0" w:line="240" w:lineRule="atLeast"/>
      <w:jc w:val="center"/>
    </w:pPr>
    <w:rPr>
      <w:rFonts w:ascii="Arial" w:eastAsia="Times New Roman" w:hAnsi="Arial" w:cs="Times New Roman"/>
      <w:szCs w:val="20"/>
      <w:lang w:eastAsia="pt-BR"/>
    </w:rPr>
  </w:style>
  <w:style w:type="character" w:customStyle="1" w:styleId="para">
    <w:name w:val="para"/>
    <w:basedOn w:val="Fontepargpadro"/>
    <w:rsid w:val="006B1B44"/>
  </w:style>
  <w:style w:type="paragraph" w:styleId="TextosemFormatao">
    <w:name w:val="Plain Text"/>
    <w:basedOn w:val="Normal"/>
    <w:link w:val="TextosemFormataoChar"/>
    <w:rsid w:val="006B1B44"/>
    <w:pPr>
      <w:spacing w:after="0" w:line="240" w:lineRule="auto"/>
    </w:pPr>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rsid w:val="006B1B44"/>
    <w:rPr>
      <w:rFonts w:ascii="Courier New" w:eastAsia="Times New Roman" w:hAnsi="Courier New" w:cs="Times New Roman"/>
      <w:sz w:val="20"/>
      <w:szCs w:val="20"/>
      <w:lang w:eastAsia="pt-BR"/>
    </w:rPr>
  </w:style>
  <w:style w:type="paragraph" w:customStyle="1" w:styleId="Estilo">
    <w:name w:val="Estilo"/>
    <w:basedOn w:val="Normal"/>
    <w:next w:val="TextosemFormatao"/>
    <w:rsid w:val="006B1B44"/>
    <w:pPr>
      <w:spacing w:after="0" w:line="240" w:lineRule="auto"/>
    </w:pPr>
    <w:rPr>
      <w:rFonts w:ascii="Courier New" w:eastAsia="Times New Roman" w:hAnsi="Courier New" w:cs="Courier New"/>
      <w:sz w:val="20"/>
      <w:szCs w:val="20"/>
      <w:lang w:eastAsia="pt-BR"/>
    </w:rPr>
  </w:style>
  <w:style w:type="paragraph" w:customStyle="1" w:styleId="Corpodetexto31">
    <w:name w:val="Corpo de texto 31"/>
    <w:basedOn w:val="Normal"/>
    <w:rsid w:val="006B1B44"/>
    <w:pPr>
      <w:widowControl w:val="0"/>
      <w:spacing w:after="0" w:line="240" w:lineRule="auto"/>
      <w:jc w:val="both"/>
    </w:pPr>
    <w:rPr>
      <w:rFonts w:ascii="Times New Roman" w:eastAsia="Times New Roman" w:hAnsi="Times New Roman" w:cs="Times New Roman"/>
      <w:sz w:val="20"/>
      <w:szCs w:val="20"/>
      <w:lang w:eastAsia="pt-BR"/>
    </w:rPr>
  </w:style>
  <w:style w:type="paragraph" w:styleId="Commarcadores">
    <w:name w:val="List Bullet"/>
    <w:basedOn w:val="Normal"/>
    <w:autoRedefine/>
    <w:rsid w:val="006B1B44"/>
    <w:pPr>
      <w:tabs>
        <w:tab w:val="num" w:pos="720"/>
      </w:tabs>
      <w:spacing w:after="0" w:line="240" w:lineRule="auto"/>
      <w:ind w:left="283" w:hanging="283"/>
    </w:pPr>
    <w:rPr>
      <w:rFonts w:ascii="Times New Roman" w:eastAsia="Times New Roman" w:hAnsi="Times New Roman" w:cs="Times New Roman"/>
      <w:sz w:val="20"/>
      <w:szCs w:val="20"/>
      <w:lang w:eastAsia="pt-BR"/>
    </w:rPr>
  </w:style>
  <w:style w:type="paragraph" w:customStyle="1" w:styleId="Recuodecorpodetexto21">
    <w:name w:val="Recuo de corpo de texto 21"/>
    <w:basedOn w:val="Normal"/>
    <w:rsid w:val="006B1B44"/>
    <w:pPr>
      <w:spacing w:after="0" w:line="240" w:lineRule="auto"/>
      <w:ind w:left="1418" w:hanging="284"/>
      <w:jc w:val="both"/>
    </w:pPr>
    <w:rPr>
      <w:rFonts w:ascii="Arial" w:eastAsia="Times New Roman" w:hAnsi="Arial" w:cs="Times New Roman"/>
      <w:szCs w:val="20"/>
      <w:lang w:eastAsia="pt-BR"/>
    </w:rPr>
  </w:style>
  <w:style w:type="paragraph" w:customStyle="1" w:styleId="Recuodecorpodetexto31">
    <w:name w:val="Recuo de corpo de texto 31"/>
    <w:basedOn w:val="Normal"/>
    <w:rsid w:val="006B1B44"/>
    <w:pPr>
      <w:spacing w:before="120" w:after="120" w:line="240" w:lineRule="auto"/>
      <w:ind w:left="1134"/>
    </w:pPr>
    <w:rPr>
      <w:rFonts w:ascii="Arial" w:eastAsia="Times New Roman" w:hAnsi="Arial" w:cs="Times New Roman"/>
      <w:sz w:val="26"/>
      <w:szCs w:val="20"/>
      <w:lang w:eastAsia="pt-BR"/>
    </w:rPr>
  </w:style>
  <w:style w:type="character" w:customStyle="1" w:styleId="texto">
    <w:name w:val="texto"/>
    <w:basedOn w:val="Fontepargpadro"/>
    <w:rsid w:val="006B1B44"/>
  </w:style>
  <w:style w:type="character" w:customStyle="1" w:styleId="style201">
    <w:name w:val="style201"/>
    <w:rsid w:val="006B1B44"/>
    <w:rPr>
      <w:rFonts w:ascii="Arial" w:hAnsi="Arial" w:cs="Arial" w:hint="default"/>
      <w:b/>
      <w:bCs/>
      <w:sz w:val="18"/>
      <w:szCs w:val="18"/>
    </w:rPr>
  </w:style>
  <w:style w:type="character" w:customStyle="1" w:styleId="style171">
    <w:name w:val="style171"/>
    <w:rsid w:val="006B1B44"/>
    <w:rPr>
      <w:rFonts w:ascii="Arial" w:hAnsi="Arial" w:cs="Arial" w:hint="default"/>
      <w:sz w:val="18"/>
      <w:szCs w:val="18"/>
    </w:rPr>
  </w:style>
  <w:style w:type="character" w:styleId="Forte">
    <w:name w:val="Strong"/>
    <w:uiPriority w:val="22"/>
    <w:qFormat/>
    <w:rsid w:val="006B1B44"/>
    <w:rPr>
      <w:b/>
      <w:caps/>
    </w:rPr>
  </w:style>
  <w:style w:type="paragraph" w:styleId="Textoembloco">
    <w:name w:val="Block Text"/>
    <w:basedOn w:val="Normal"/>
    <w:rsid w:val="006B1B44"/>
    <w:pPr>
      <w:tabs>
        <w:tab w:val="num" w:pos="720"/>
      </w:tabs>
      <w:spacing w:after="0" w:line="240" w:lineRule="auto"/>
      <w:ind w:left="708" w:right="48"/>
      <w:jc w:val="both"/>
    </w:pPr>
    <w:rPr>
      <w:rFonts w:ascii="Times New Roman" w:eastAsia="Times New Roman" w:hAnsi="Times New Roman" w:cs="Times New Roman"/>
      <w:color w:val="000000"/>
      <w:szCs w:val="24"/>
      <w:lang w:eastAsia="pt-BR"/>
    </w:rPr>
  </w:style>
  <w:style w:type="paragraph" w:customStyle="1" w:styleId="N21">
    <w:name w:val="N21"/>
    <w:basedOn w:val="Normal"/>
    <w:rsid w:val="006B1B44"/>
    <w:pPr>
      <w:spacing w:before="60" w:after="0" w:line="240" w:lineRule="auto"/>
      <w:ind w:left="2268" w:hanging="425"/>
      <w:jc w:val="both"/>
    </w:pPr>
    <w:rPr>
      <w:rFonts w:ascii="Arial" w:eastAsia="Times New Roman" w:hAnsi="Arial" w:cs="Times New Roman"/>
      <w:snapToGrid w:val="0"/>
      <w:sz w:val="20"/>
      <w:szCs w:val="20"/>
      <w:lang w:eastAsia="pt-BR"/>
    </w:rPr>
  </w:style>
  <w:style w:type="paragraph" w:styleId="Lista">
    <w:name w:val="List"/>
    <w:basedOn w:val="Normal"/>
    <w:rsid w:val="006B1B44"/>
    <w:pPr>
      <w:spacing w:after="0" w:line="240" w:lineRule="auto"/>
      <w:ind w:left="283" w:hanging="283"/>
    </w:pPr>
    <w:rPr>
      <w:rFonts w:ascii="Times New Roman" w:eastAsia="Times New Roman" w:hAnsi="Times New Roman" w:cs="Times New Roman"/>
      <w:sz w:val="24"/>
      <w:szCs w:val="24"/>
      <w:lang w:eastAsia="pt-BR"/>
    </w:rPr>
  </w:style>
  <w:style w:type="paragraph" w:customStyle="1" w:styleId="contrato">
    <w:name w:val="contrato"/>
    <w:basedOn w:val="Normal"/>
    <w:rsid w:val="006B1B44"/>
    <w:pPr>
      <w:spacing w:after="0" w:line="240" w:lineRule="auto"/>
      <w:jc w:val="both"/>
    </w:pPr>
    <w:rPr>
      <w:rFonts w:ascii="Arial" w:eastAsia="Times New Roman" w:hAnsi="Arial" w:cs="Times New Roman"/>
      <w:szCs w:val="20"/>
      <w:lang w:val="pt-PT" w:eastAsia="pt-BR"/>
    </w:rPr>
  </w:style>
  <w:style w:type="paragraph" w:styleId="Textodecomentrio">
    <w:name w:val="annotation text"/>
    <w:basedOn w:val="Normal"/>
    <w:link w:val="TextodecomentrioChar"/>
    <w:rsid w:val="006B1B44"/>
    <w:pPr>
      <w:spacing w:after="0" w:line="240" w:lineRule="auto"/>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rsid w:val="006B1B44"/>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rsid w:val="006B1B44"/>
    <w:rPr>
      <w:b/>
      <w:bCs/>
    </w:rPr>
  </w:style>
  <w:style w:type="character" w:customStyle="1" w:styleId="AssuntodocomentrioChar">
    <w:name w:val="Assunto do comentário Char"/>
    <w:basedOn w:val="TextodecomentrioChar"/>
    <w:link w:val="Assuntodocomentrio"/>
    <w:rsid w:val="006B1B44"/>
    <w:rPr>
      <w:rFonts w:ascii="Times New Roman" w:eastAsia="Times New Roman" w:hAnsi="Times New Roman" w:cs="Times New Roman"/>
      <w:b/>
      <w:bCs/>
      <w:sz w:val="20"/>
      <w:szCs w:val="20"/>
      <w:lang w:eastAsia="pt-BR"/>
    </w:rPr>
  </w:style>
  <w:style w:type="character" w:customStyle="1" w:styleId="SemEspaamentoChar">
    <w:name w:val="Sem Espaçamento Char"/>
    <w:link w:val="SemEspaamento"/>
    <w:uiPriority w:val="1"/>
    <w:locked/>
    <w:rsid w:val="006B1B44"/>
    <w:rPr>
      <w:rFonts w:ascii="Times New Roman" w:eastAsia="Times New Roman" w:hAnsi="Times New Roman" w:cs="Times New Roman"/>
      <w:sz w:val="20"/>
      <w:szCs w:val="20"/>
      <w:lang w:eastAsia="pt-BR"/>
    </w:rPr>
  </w:style>
  <w:style w:type="paragraph" w:customStyle="1" w:styleId="prod">
    <w:name w:val="prod"/>
    <w:basedOn w:val="Normal"/>
    <w:rsid w:val="006B1B4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st">
    <w:name w:val="st"/>
    <w:basedOn w:val="Fontepargpadro"/>
    <w:rsid w:val="006B1B44"/>
  </w:style>
  <w:style w:type="paragraph" w:customStyle="1" w:styleId="font5">
    <w:name w:val="font5"/>
    <w:basedOn w:val="Normal"/>
    <w:rsid w:val="006B1B44"/>
    <w:pPr>
      <w:spacing w:before="100" w:beforeAutospacing="1" w:after="100" w:afterAutospacing="1" w:line="240" w:lineRule="auto"/>
    </w:pPr>
    <w:rPr>
      <w:rFonts w:ascii="Andalus" w:eastAsia="Times New Roman" w:hAnsi="Andalus" w:cs="Andalus"/>
      <w:b/>
      <w:bCs/>
      <w:color w:val="000000"/>
      <w:sz w:val="18"/>
      <w:szCs w:val="18"/>
      <w:lang w:eastAsia="pt-BR"/>
    </w:rPr>
  </w:style>
  <w:style w:type="paragraph" w:customStyle="1" w:styleId="font6">
    <w:name w:val="font6"/>
    <w:basedOn w:val="Normal"/>
    <w:rsid w:val="006B1B44"/>
    <w:pPr>
      <w:spacing w:before="100" w:beforeAutospacing="1" w:after="100" w:afterAutospacing="1" w:line="240" w:lineRule="auto"/>
    </w:pPr>
    <w:rPr>
      <w:rFonts w:ascii="Andalus" w:eastAsia="Times New Roman" w:hAnsi="Andalus" w:cs="Andalus"/>
      <w:color w:val="000000"/>
      <w:sz w:val="18"/>
      <w:szCs w:val="18"/>
      <w:lang w:eastAsia="pt-BR"/>
    </w:rPr>
  </w:style>
  <w:style w:type="paragraph" w:customStyle="1" w:styleId="font7">
    <w:name w:val="font7"/>
    <w:basedOn w:val="Normal"/>
    <w:rsid w:val="006B1B44"/>
    <w:pPr>
      <w:spacing w:before="100" w:beforeAutospacing="1" w:after="100" w:afterAutospacing="1" w:line="240" w:lineRule="auto"/>
    </w:pPr>
    <w:rPr>
      <w:rFonts w:ascii="Andalus" w:eastAsia="Times New Roman" w:hAnsi="Andalus" w:cs="Andalus"/>
      <w:b/>
      <w:bCs/>
      <w:color w:val="000000"/>
      <w:sz w:val="18"/>
      <w:szCs w:val="18"/>
      <w:lang w:eastAsia="pt-BR"/>
    </w:rPr>
  </w:style>
  <w:style w:type="paragraph" w:customStyle="1" w:styleId="font8">
    <w:name w:val="font8"/>
    <w:basedOn w:val="Normal"/>
    <w:rsid w:val="006B1B44"/>
    <w:pPr>
      <w:spacing w:before="100" w:beforeAutospacing="1" w:after="100" w:afterAutospacing="1" w:line="240" w:lineRule="auto"/>
    </w:pPr>
    <w:rPr>
      <w:rFonts w:ascii="Andalus" w:eastAsia="Times New Roman" w:hAnsi="Andalus" w:cs="Andalus"/>
      <w:color w:val="000000"/>
      <w:sz w:val="18"/>
      <w:szCs w:val="18"/>
      <w:lang w:eastAsia="pt-BR"/>
    </w:rPr>
  </w:style>
  <w:style w:type="paragraph" w:customStyle="1" w:styleId="font9">
    <w:name w:val="font9"/>
    <w:basedOn w:val="Normal"/>
    <w:rsid w:val="006B1B44"/>
    <w:pPr>
      <w:spacing w:before="100" w:beforeAutospacing="1" w:after="100" w:afterAutospacing="1" w:line="240" w:lineRule="auto"/>
    </w:pPr>
    <w:rPr>
      <w:rFonts w:ascii="Times New Roman" w:eastAsia="Times New Roman" w:hAnsi="Times New Roman" w:cs="Times New Roman"/>
      <w:b/>
      <w:bCs/>
      <w:color w:val="000000"/>
      <w:sz w:val="16"/>
      <w:szCs w:val="16"/>
      <w:lang w:eastAsia="pt-BR"/>
    </w:rPr>
  </w:style>
  <w:style w:type="character" w:customStyle="1" w:styleId="highlight">
    <w:name w:val="highlight"/>
    <w:rsid w:val="006B1B44"/>
  </w:style>
  <w:style w:type="paragraph" w:styleId="Primeirorecuodecorpodetexto">
    <w:name w:val="Body Text First Indent"/>
    <w:basedOn w:val="Corpodetexto"/>
    <w:link w:val="PrimeirorecuodecorpodetextoChar"/>
    <w:rsid w:val="006B1B44"/>
    <w:pPr>
      <w:widowControl/>
      <w:autoSpaceDE/>
      <w:autoSpaceDN/>
      <w:spacing w:after="120"/>
      <w:ind w:firstLine="210"/>
    </w:pPr>
    <w:rPr>
      <w:rFonts w:ascii="Times New Roman" w:eastAsia="Times New Roman" w:hAnsi="Times New Roman" w:cs="Times New Roman"/>
      <w:sz w:val="24"/>
      <w:szCs w:val="24"/>
      <w:lang w:val="pt-BR" w:eastAsia="pt-BR"/>
    </w:rPr>
  </w:style>
  <w:style w:type="character" w:customStyle="1" w:styleId="PrimeirorecuodecorpodetextoChar">
    <w:name w:val="Primeiro recuo de corpo de texto Char"/>
    <w:basedOn w:val="CorpodetextoChar"/>
    <w:link w:val="Primeirorecuodecorpodetexto"/>
    <w:rsid w:val="006B1B44"/>
    <w:rPr>
      <w:rFonts w:ascii="Times New Roman" w:eastAsia="Times New Roman" w:hAnsi="Times New Roman" w:cs="Times New Roman"/>
      <w:sz w:val="24"/>
      <w:szCs w:val="24"/>
      <w:lang w:val="pt-PT" w:eastAsia="pt-BR"/>
    </w:rPr>
  </w:style>
  <w:style w:type="character" w:customStyle="1" w:styleId="MenoPendente1">
    <w:name w:val="Menção Pendente1"/>
    <w:basedOn w:val="Fontepargpadro"/>
    <w:uiPriority w:val="99"/>
    <w:semiHidden/>
    <w:unhideWhenUsed/>
    <w:rsid w:val="006B1B44"/>
    <w:rPr>
      <w:color w:val="808080"/>
      <w:shd w:val="clear" w:color="auto" w:fill="E6E6E6"/>
    </w:rPr>
  </w:style>
  <w:style w:type="paragraph" w:customStyle="1" w:styleId="Texto0">
    <w:name w:val="Texto"/>
    <w:basedOn w:val="Normal"/>
    <w:rsid w:val="006B1B44"/>
    <w:pPr>
      <w:tabs>
        <w:tab w:val="left" w:pos="1418"/>
      </w:tabs>
      <w:spacing w:after="0" w:line="360" w:lineRule="auto"/>
      <w:ind w:firstLine="1418"/>
      <w:jc w:val="both"/>
    </w:pPr>
    <w:rPr>
      <w:rFonts w:ascii="Times New Roman" w:eastAsia="Times New Roman" w:hAnsi="Times New Roman" w:cs="Times New Roman"/>
      <w:sz w:val="24"/>
      <w:szCs w:val="24"/>
      <w:lang w:eastAsia="pt-BR"/>
    </w:rPr>
  </w:style>
  <w:style w:type="numbering" w:customStyle="1" w:styleId="Semlista11">
    <w:name w:val="Sem lista11"/>
    <w:next w:val="Semlista"/>
    <w:semiHidden/>
    <w:rsid w:val="006B1B44"/>
  </w:style>
  <w:style w:type="paragraph" w:customStyle="1" w:styleId="xydpd6733a2fmsonormal">
    <w:name w:val="x_ydpd6733a2fmsonormal"/>
    <w:basedOn w:val="Normal"/>
    <w:rsid w:val="006B1B4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ydpd6733a2fmsolistparagraph">
    <w:name w:val="x_ydpd6733a2fmsolistparagraph"/>
    <w:basedOn w:val="Normal"/>
    <w:rsid w:val="006B1B4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umrio1">
    <w:name w:val="toc 1"/>
    <w:basedOn w:val="Normal"/>
    <w:next w:val="Normal"/>
    <w:autoRedefine/>
    <w:unhideWhenUsed/>
    <w:rsid w:val="006B1B44"/>
    <w:pPr>
      <w:suppressAutoHyphens/>
      <w:spacing w:before="120" w:after="120"/>
    </w:pPr>
    <w:rPr>
      <w:rFonts w:ascii="Arial" w:eastAsia="Calibri" w:hAnsi="Arial" w:cs="Calibri"/>
      <w:b/>
      <w:bCs/>
      <w:caps/>
      <w:szCs w:val="20"/>
      <w:lang w:eastAsia="ar-SA"/>
    </w:rPr>
  </w:style>
  <w:style w:type="paragraph" w:customStyle="1" w:styleId="ContratoTitulo">
    <w:name w:val="ContratoTitulo"/>
    <w:basedOn w:val="Normal"/>
    <w:next w:val="Normal"/>
    <w:rsid w:val="006B1B44"/>
    <w:pPr>
      <w:tabs>
        <w:tab w:val="num" w:pos="360"/>
      </w:tabs>
      <w:spacing w:after="240" w:line="240" w:lineRule="auto"/>
    </w:pPr>
    <w:rPr>
      <w:rFonts w:ascii="Arial" w:eastAsia="Times New Roman" w:hAnsi="Arial" w:cs="Times New Roman"/>
      <w:b/>
      <w:sz w:val="24"/>
      <w:szCs w:val="20"/>
      <w:lang w:eastAsia="pt-BR"/>
    </w:rPr>
  </w:style>
  <w:style w:type="paragraph" w:customStyle="1" w:styleId="Textopadro2">
    <w:name w:val="Texto padrão:2"/>
    <w:basedOn w:val="Normal"/>
    <w:rsid w:val="006B1B44"/>
    <w:pPr>
      <w:suppressAutoHyphens/>
      <w:autoSpaceDE w:val="0"/>
      <w:spacing w:after="0" w:line="240" w:lineRule="auto"/>
    </w:pPr>
    <w:rPr>
      <w:rFonts w:ascii="Times New Roman" w:eastAsia="Times New Roman" w:hAnsi="Times New Roman" w:cs="Times New Roman"/>
      <w:sz w:val="20"/>
      <w:szCs w:val="20"/>
      <w:lang w:val="en-US" w:eastAsia="ar-SA"/>
    </w:rPr>
  </w:style>
  <w:style w:type="paragraph" w:customStyle="1" w:styleId="EditalNumerado">
    <w:name w:val="Edital Numerado"/>
    <w:rsid w:val="006B1B44"/>
    <w:pPr>
      <w:numPr>
        <w:numId w:val="13"/>
      </w:numPr>
      <w:spacing w:after="240" w:line="240" w:lineRule="auto"/>
      <w:jc w:val="both"/>
    </w:pPr>
    <w:rPr>
      <w:rFonts w:ascii="Arial" w:eastAsia="Times New Roman" w:hAnsi="Arial" w:cs="Times New Roman"/>
      <w:noProof/>
      <w:sz w:val="20"/>
      <w:szCs w:val="20"/>
      <w:lang w:eastAsia="pt-BR"/>
    </w:rPr>
  </w:style>
  <w:style w:type="paragraph" w:customStyle="1" w:styleId="Ttulo1ttulo11">
    <w:name w:val="Título 1.título 11"/>
    <w:basedOn w:val="Default"/>
    <w:next w:val="Default"/>
    <w:rsid w:val="006B1B44"/>
    <w:rPr>
      <w:rFonts w:cs="Times New Roman"/>
      <w:color w:val="auto"/>
    </w:rPr>
  </w:style>
  <w:style w:type="paragraph" w:customStyle="1" w:styleId="Basedondiceanaltico">
    <w:name w:val="Base do índice analítico"/>
    <w:basedOn w:val="Default"/>
    <w:next w:val="Default"/>
    <w:rsid w:val="006B1B44"/>
    <w:rPr>
      <w:rFonts w:cs="Times New Roman"/>
      <w:color w:val="auto"/>
    </w:rPr>
  </w:style>
  <w:style w:type="paragraph" w:customStyle="1" w:styleId="Captulo">
    <w:name w:val="Capítulo"/>
    <w:basedOn w:val="Normal"/>
    <w:next w:val="Corpodetexto"/>
    <w:rsid w:val="006B1B44"/>
    <w:pPr>
      <w:keepNext/>
      <w:suppressAutoHyphens/>
      <w:spacing w:before="240" w:after="120"/>
    </w:pPr>
    <w:rPr>
      <w:rFonts w:ascii="Times New Roman" w:eastAsia="DejaVu Sans" w:hAnsi="Times New Roman" w:cs="DejaVu Sans"/>
      <w:sz w:val="28"/>
      <w:szCs w:val="28"/>
      <w:lang w:eastAsia="ar-SA"/>
    </w:rPr>
  </w:style>
  <w:style w:type="paragraph" w:customStyle="1" w:styleId="Legenda1">
    <w:name w:val="Legenda1"/>
    <w:basedOn w:val="Normal"/>
    <w:rsid w:val="006B1B44"/>
    <w:pPr>
      <w:suppressLineNumbers/>
      <w:suppressAutoHyphens/>
      <w:spacing w:before="120" w:after="120"/>
    </w:pPr>
    <w:rPr>
      <w:rFonts w:ascii="Times New Roman" w:eastAsia="Calibri" w:hAnsi="Times New Roman" w:cs="Calibri"/>
      <w:i/>
      <w:iCs/>
      <w:sz w:val="24"/>
      <w:szCs w:val="24"/>
      <w:lang w:eastAsia="ar-SA"/>
    </w:rPr>
  </w:style>
  <w:style w:type="paragraph" w:customStyle="1" w:styleId="TableContents">
    <w:name w:val="Table Contents"/>
    <w:basedOn w:val="Corpodetexto"/>
    <w:rsid w:val="006B1B44"/>
    <w:pPr>
      <w:suppressAutoHyphens/>
      <w:autoSpaceDE/>
      <w:autoSpaceDN/>
    </w:pPr>
    <w:rPr>
      <w:rFonts w:ascii="Times New Roman" w:eastAsia="Times New Roman" w:hAnsi="Times New Roman" w:cs="Times New Roman"/>
      <w:sz w:val="24"/>
      <w:szCs w:val="24"/>
      <w:lang w:val="en-US" w:eastAsia="pt-BR"/>
    </w:rPr>
  </w:style>
  <w:style w:type="character" w:customStyle="1" w:styleId="WW8Num2z1">
    <w:name w:val="WW8Num2z1"/>
    <w:rsid w:val="006B1B44"/>
    <w:rPr>
      <w:rFonts w:ascii="Times New Roman" w:eastAsia="Times New Roman" w:hAnsi="Times New Roman" w:cs="Times New Roman" w:hint="default"/>
    </w:rPr>
  </w:style>
  <w:style w:type="character" w:customStyle="1" w:styleId="WW8Num4z0">
    <w:name w:val="WW8Num4z0"/>
    <w:rsid w:val="006B1B44"/>
    <w:rPr>
      <w:color w:val="auto"/>
    </w:rPr>
  </w:style>
  <w:style w:type="character" w:customStyle="1" w:styleId="WW8Num4z2">
    <w:name w:val="WW8Num4z2"/>
    <w:rsid w:val="006B1B44"/>
    <w:rPr>
      <w:b w:val="0"/>
      <w:bCs w:val="0"/>
      <w:color w:val="auto"/>
    </w:rPr>
  </w:style>
  <w:style w:type="character" w:customStyle="1" w:styleId="WW8Num7z0">
    <w:name w:val="WW8Num7z0"/>
    <w:rsid w:val="006B1B44"/>
    <w:rPr>
      <w:color w:val="auto"/>
    </w:rPr>
  </w:style>
  <w:style w:type="character" w:customStyle="1" w:styleId="WW8Num20z0">
    <w:name w:val="WW8Num20z0"/>
    <w:rsid w:val="006B1B44"/>
    <w:rPr>
      <w:rFonts w:ascii="Arial" w:hAnsi="Arial" w:cs="Arial" w:hint="default"/>
      <w:b/>
      <w:bCs w:val="0"/>
    </w:rPr>
  </w:style>
  <w:style w:type="character" w:customStyle="1" w:styleId="Fontepargpadro1">
    <w:name w:val="Fonte parág. padrão1"/>
    <w:rsid w:val="006B1B44"/>
  </w:style>
  <w:style w:type="character" w:customStyle="1" w:styleId="Smbolosdenumerao">
    <w:name w:val="Símbolos de numeração"/>
    <w:rsid w:val="006B1B44"/>
  </w:style>
  <w:style w:type="character" w:customStyle="1" w:styleId="markedcontent">
    <w:name w:val="markedcontent"/>
    <w:basedOn w:val="Fontepargpadro"/>
    <w:rsid w:val="006B1B44"/>
  </w:style>
  <w:style w:type="paragraph" w:customStyle="1" w:styleId="Standard">
    <w:name w:val="Standard"/>
    <w:rsid w:val="005638CF"/>
    <w:pPr>
      <w:widowControl w:val="0"/>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character" w:customStyle="1" w:styleId="PargrafodaListaChar">
    <w:name w:val="Parágrafo da Lista Char"/>
    <w:aliases w:val="List I Paragraph Char,Celula Char,Parágrafo Padrão Simples Char,Colorful List - Accent 11 Char,List Paragraph (numbered (a)) Char,Main numbered paragraph Char,1.1.1_List Paragraph Char,List_Paragraph Char,Multilevel para_II Char"/>
    <w:link w:val="PargrafodaLista"/>
    <w:uiPriority w:val="1"/>
    <w:qFormat/>
    <w:locked/>
    <w:rsid w:val="005638CF"/>
  </w:style>
  <w:style w:type="table" w:customStyle="1" w:styleId="TableNormal">
    <w:name w:val="Table Normal"/>
    <w:uiPriority w:val="2"/>
    <w:unhideWhenUsed/>
    <w:qFormat/>
    <w:rsid w:val="005638C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lblalturareal">
    <w:name w:val="lblalturareal"/>
    <w:basedOn w:val="Fontepargpadro"/>
    <w:rsid w:val="00E169E1"/>
  </w:style>
  <w:style w:type="character" w:customStyle="1" w:styleId="measures-height">
    <w:name w:val="measures-height"/>
    <w:basedOn w:val="Fontepargpadro"/>
    <w:rsid w:val="00E169E1"/>
  </w:style>
  <w:style w:type="character" w:customStyle="1" w:styleId="lbllargurareal">
    <w:name w:val="lbllargurareal"/>
    <w:basedOn w:val="Fontepargpadro"/>
    <w:rsid w:val="00E169E1"/>
  </w:style>
  <w:style w:type="character" w:customStyle="1" w:styleId="measures-width">
    <w:name w:val="measures-width"/>
    <w:basedOn w:val="Fontepargpadro"/>
    <w:rsid w:val="00E169E1"/>
  </w:style>
  <w:style w:type="character" w:customStyle="1" w:styleId="lblcomprimentoreal">
    <w:name w:val="lblcomprimentoreal"/>
    <w:basedOn w:val="Fontepargpadro"/>
    <w:rsid w:val="00E169E1"/>
  </w:style>
  <w:style w:type="character" w:customStyle="1" w:styleId="measures-length">
    <w:name w:val="measures-length"/>
    <w:basedOn w:val="Fontepargpadro"/>
    <w:rsid w:val="00E169E1"/>
  </w:style>
  <w:style w:type="character" w:customStyle="1" w:styleId="lblpesoreal">
    <w:name w:val="lblpesoreal"/>
    <w:basedOn w:val="Fontepargpadro"/>
    <w:rsid w:val="00E169E1"/>
  </w:style>
  <w:style w:type="character" w:customStyle="1" w:styleId="measures-weight">
    <w:name w:val="measures-weight"/>
    <w:basedOn w:val="Fontepargpadro"/>
    <w:rsid w:val="00E169E1"/>
  </w:style>
  <w:style w:type="character" w:customStyle="1" w:styleId="sc-kdvujy">
    <w:name w:val="sc-kdvujy"/>
    <w:basedOn w:val="Fontepargpadro"/>
    <w:rsid w:val="00E169E1"/>
  </w:style>
  <w:style w:type="table" w:customStyle="1" w:styleId="Tabelacomgrade4">
    <w:name w:val="Tabela com grade4"/>
    <w:basedOn w:val="Tabelanormal"/>
    <w:next w:val="Tabelacomgrade"/>
    <w:uiPriority w:val="59"/>
    <w:rsid w:val="00E169E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269715">
      <w:bodyDiv w:val="1"/>
      <w:marLeft w:val="0"/>
      <w:marRight w:val="0"/>
      <w:marTop w:val="0"/>
      <w:marBottom w:val="0"/>
      <w:divBdr>
        <w:top w:val="none" w:sz="0" w:space="0" w:color="auto"/>
        <w:left w:val="none" w:sz="0" w:space="0" w:color="auto"/>
        <w:bottom w:val="none" w:sz="0" w:space="0" w:color="auto"/>
        <w:right w:val="none" w:sz="0" w:space="0" w:color="auto"/>
      </w:divBdr>
    </w:div>
    <w:div w:id="1645692848">
      <w:bodyDiv w:val="1"/>
      <w:marLeft w:val="0"/>
      <w:marRight w:val="0"/>
      <w:marTop w:val="0"/>
      <w:marBottom w:val="0"/>
      <w:divBdr>
        <w:top w:val="none" w:sz="0" w:space="0" w:color="auto"/>
        <w:left w:val="none" w:sz="0" w:space="0" w:color="auto"/>
        <w:bottom w:val="none" w:sz="0" w:space="0" w:color="auto"/>
        <w:right w:val="none" w:sz="0" w:space="0" w:color="auto"/>
      </w:divBdr>
    </w:div>
    <w:div w:id="1711606429">
      <w:bodyDiv w:val="1"/>
      <w:marLeft w:val="0"/>
      <w:marRight w:val="0"/>
      <w:marTop w:val="0"/>
      <w:marBottom w:val="0"/>
      <w:divBdr>
        <w:top w:val="none" w:sz="0" w:space="0" w:color="auto"/>
        <w:left w:val="none" w:sz="0" w:space="0" w:color="auto"/>
        <w:bottom w:val="none" w:sz="0" w:space="0" w:color="auto"/>
        <w:right w:val="none" w:sz="0" w:space="0" w:color="auto"/>
      </w:divBdr>
    </w:div>
    <w:div w:id="1789003218">
      <w:bodyDiv w:val="1"/>
      <w:marLeft w:val="0"/>
      <w:marRight w:val="0"/>
      <w:marTop w:val="0"/>
      <w:marBottom w:val="0"/>
      <w:divBdr>
        <w:top w:val="none" w:sz="0" w:space="0" w:color="auto"/>
        <w:left w:val="none" w:sz="0" w:space="0" w:color="auto"/>
        <w:bottom w:val="none" w:sz="0" w:space="0" w:color="auto"/>
        <w:right w:val="none" w:sz="0" w:space="0" w:color="auto"/>
      </w:divBdr>
    </w:div>
    <w:div w:id="1817069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52C61C-A0C1-4EFD-BDA4-1616A8770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1513</TotalTime>
  <Pages>9</Pages>
  <Words>2512</Words>
  <Characters>13570</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Conta da Microsoft</cp:lastModifiedBy>
  <cp:revision>15</cp:revision>
  <cp:lastPrinted>2024-11-25T19:56:00Z</cp:lastPrinted>
  <dcterms:created xsi:type="dcterms:W3CDTF">2025-01-29T19:58:00Z</dcterms:created>
  <dcterms:modified xsi:type="dcterms:W3CDTF">2025-06-09T19:37:00Z</dcterms:modified>
</cp:coreProperties>
</file>