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BA8864" w14:textId="77777777" w:rsidR="0041534D" w:rsidRPr="00BB3BFE" w:rsidRDefault="00C544D8" w:rsidP="0041534D">
      <w:pPr>
        <w:pStyle w:val="PargrafodaLista"/>
        <w:jc w:val="center"/>
        <w:rPr>
          <w:rFonts w:ascii="Arial" w:hAnsi="Arial" w:cs="Arial"/>
          <w:b/>
          <w:sz w:val="24"/>
          <w:szCs w:val="24"/>
        </w:rPr>
      </w:pPr>
      <w:r w:rsidRPr="00BB3BFE">
        <w:rPr>
          <w:rFonts w:ascii="Arial" w:hAnsi="Arial" w:cs="Arial"/>
          <w:b/>
          <w:sz w:val="24"/>
          <w:szCs w:val="24"/>
        </w:rPr>
        <w:t>ESTUDO TÉ</w:t>
      </w:r>
      <w:r w:rsidR="0041534D" w:rsidRPr="00BB3BFE">
        <w:rPr>
          <w:rFonts w:ascii="Arial" w:hAnsi="Arial" w:cs="Arial"/>
          <w:b/>
          <w:sz w:val="24"/>
          <w:szCs w:val="24"/>
        </w:rPr>
        <w:t>CNICO PRELIMINAR</w:t>
      </w:r>
    </w:p>
    <w:p w14:paraId="530F33AD" w14:textId="6919D4E2" w:rsidR="0041534D" w:rsidRPr="00BB3BFE" w:rsidRDefault="0041534D" w:rsidP="0041534D">
      <w:pPr>
        <w:pStyle w:val="PargrafodaLista"/>
        <w:jc w:val="both"/>
        <w:rPr>
          <w:rFonts w:ascii="Arial" w:hAnsi="Arial" w:cs="Arial"/>
          <w:sz w:val="24"/>
          <w:szCs w:val="24"/>
        </w:rPr>
      </w:pPr>
    </w:p>
    <w:p w14:paraId="2F955F6E" w14:textId="77777777" w:rsidR="00163867" w:rsidRPr="000E46DA" w:rsidRDefault="00004250" w:rsidP="000E46DA">
      <w:pPr>
        <w:pBdr>
          <w:top w:val="single" w:sz="4" w:space="1" w:color="auto"/>
          <w:left w:val="single" w:sz="4" w:space="20" w:color="auto"/>
          <w:bottom w:val="single" w:sz="4" w:space="1" w:color="auto"/>
          <w:right w:val="single" w:sz="4" w:space="4" w:color="auto"/>
        </w:pBdr>
        <w:ind w:left="360"/>
        <w:jc w:val="both"/>
        <w:rPr>
          <w:rFonts w:ascii="Arial" w:hAnsi="Arial" w:cs="Arial"/>
          <w:b/>
          <w:sz w:val="24"/>
          <w:szCs w:val="24"/>
        </w:rPr>
      </w:pPr>
      <w:r w:rsidRPr="000E46DA">
        <w:rPr>
          <w:rFonts w:ascii="Arial" w:hAnsi="Arial" w:cs="Arial"/>
          <w:b/>
          <w:sz w:val="24"/>
          <w:szCs w:val="24"/>
        </w:rPr>
        <w:t xml:space="preserve">INDICAÇÃO DO OBJETO E </w:t>
      </w:r>
      <w:r w:rsidR="0041534D" w:rsidRPr="000E46DA">
        <w:rPr>
          <w:rFonts w:ascii="Arial" w:hAnsi="Arial" w:cs="Arial"/>
          <w:b/>
          <w:sz w:val="24"/>
          <w:szCs w:val="24"/>
        </w:rPr>
        <w:t>DESCRIÇÃO DA NECESSIDADE</w:t>
      </w:r>
    </w:p>
    <w:p w14:paraId="093E5B67" w14:textId="107ACA44" w:rsidR="0041534D" w:rsidRPr="00BB3BFE" w:rsidRDefault="00EA3FEF" w:rsidP="0097374B">
      <w:pPr>
        <w:pBdr>
          <w:top w:val="single" w:sz="4" w:space="1" w:color="auto"/>
          <w:left w:val="single" w:sz="4" w:space="20" w:color="auto"/>
          <w:bottom w:val="single" w:sz="4" w:space="1" w:color="auto"/>
          <w:right w:val="single" w:sz="4" w:space="4" w:color="auto"/>
        </w:pBdr>
        <w:ind w:left="360"/>
        <w:jc w:val="both"/>
        <w:rPr>
          <w:rFonts w:ascii="Arial" w:hAnsi="Arial" w:cs="Arial"/>
          <w:b/>
          <w:sz w:val="24"/>
          <w:szCs w:val="24"/>
        </w:rPr>
      </w:pPr>
      <w:r w:rsidRPr="00BB3BFE">
        <w:rPr>
          <w:rFonts w:ascii="Arial" w:hAnsi="Arial" w:cs="Arial"/>
          <w:b/>
          <w:sz w:val="24"/>
          <w:szCs w:val="24"/>
        </w:rPr>
        <w:t xml:space="preserve"> (Art. 18, §1º, inciso I)</w:t>
      </w:r>
    </w:p>
    <w:p w14:paraId="58D61ACA" w14:textId="24E47FFE" w:rsidR="00083419" w:rsidRDefault="000E46DA" w:rsidP="00083419">
      <w:pPr>
        <w:pStyle w:val="PargrafodaLista"/>
        <w:ind w:hanging="11"/>
        <w:jc w:val="both"/>
        <w:rPr>
          <w:rFonts w:ascii="Arial" w:hAnsi="Arial" w:cs="Arial"/>
          <w:sz w:val="24"/>
          <w:szCs w:val="24"/>
        </w:rPr>
      </w:pPr>
      <w:r w:rsidRPr="000E46DA">
        <w:rPr>
          <w:rFonts w:ascii="Arial" w:hAnsi="Arial" w:cs="Arial"/>
          <w:sz w:val="24"/>
          <w:szCs w:val="24"/>
        </w:rPr>
        <w:t>Contratação de empresa especializada para fornecimento</w:t>
      </w:r>
      <w:r w:rsidR="004418A4">
        <w:rPr>
          <w:rFonts w:ascii="Arial" w:hAnsi="Arial" w:cs="Arial"/>
          <w:sz w:val="24"/>
          <w:szCs w:val="24"/>
        </w:rPr>
        <w:t xml:space="preserve"> de semente de</w:t>
      </w:r>
      <w:r w:rsidRPr="000E46DA">
        <w:rPr>
          <w:rFonts w:ascii="Arial" w:hAnsi="Arial" w:cs="Arial"/>
          <w:sz w:val="24"/>
          <w:szCs w:val="24"/>
        </w:rPr>
        <w:t xml:space="preserve"> milho para plantio, resistente a </w:t>
      </w:r>
      <w:proofErr w:type="spellStart"/>
      <w:r w:rsidRPr="000E46DA">
        <w:rPr>
          <w:rFonts w:ascii="Arial" w:hAnsi="Arial" w:cs="Arial"/>
          <w:sz w:val="24"/>
          <w:szCs w:val="24"/>
        </w:rPr>
        <w:t>roundup</w:t>
      </w:r>
      <w:proofErr w:type="spellEnd"/>
      <w:r w:rsidRPr="000E46DA">
        <w:rPr>
          <w:rFonts w:ascii="Arial" w:hAnsi="Arial" w:cs="Arial"/>
          <w:sz w:val="24"/>
          <w:szCs w:val="24"/>
        </w:rPr>
        <w:t xml:space="preserve"> e cigarrinha, 02 transgenias, similar (</w:t>
      </w:r>
      <w:proofErr w:type="spellStart"/>
      <w:r w:rsidRPr="000E46DA">
        <w:rPr>
          <w:rFonts w:ascii="Arial" w:hAnsi="Arial" w:cs="Arial"/>
          <w:sz w:val="24"/>
          <w:szCs w:val="24"/>
        </w:rPr>
        <w:t>kws</w:t>
      </w:r>
      <w:proofErr w:type="spellEnd"/>
      <w:r w:rsidRPr="000E46DA">
        <w:rPr>
          <w:rFonts w:ascii="Arial" w:hAnsi="Arial" w:cs="Arial"/>
          <w:sz w:val="24"/>
          <w:szCs w:val="24"/>
        </w:rPr>
        <w:t xml:space="preserve">), pacote com o mínimo de 60 mil sementes, tecnologia </w:t>
      </w:r>
      <w:proofErr w:type="spellStart"/>
      <w:r w:rsidRPr="000E46DA">
        <w:rPr>
          <w:rFonts w:ascii="Arial" w:hAnsi="Arial" w:cs="Arial"/>
          <w:sz w:val="24"/>
          <w:szCs w:val="24"/>
        </w:rPr>
        <w:t>vip</w:t>
      </w:r>
      <w:proofErr w:type="spellEnd"/>
      <w:r w:rsidRPr="000E46DA">
        <w:rPr>
          <w:rFonts w:ascii="Arial" w:hAnsi="Arial" w:cs="Arial"/>
          <w:sz w:val="24"/>
          <w:szCs w:val="24"/>
        </w:rPr>
        <w:t xml:space="preserve"> 3, para manutenção das atividades da secretaria municipal de agricultura do município de Santo Antônio do Grama/MG.</w:t>
      </w:r>
    </w:p>
    <w:p w14:paraId="296B0A56" w14:textId="77777777" w:rsidR="000E46DA" w:rsidRPr="00083419" w:rsidRDefault="000E46DA" w:rsidP="00083419">
      <w:pPr>
        <w:pStyle w:val="PargrafodaLista"/>
        <w:ind w:hanging="11"/>
        <w:jc w:val="both"/>
        <w:rPr>
          <w:rFonts w:ascii="Arial" w:hAnsi="Arial" w:cs="Arial"/>
          <w:sz w:val="24"/>
          <w:szCs w:val="24"/>
        </w:rPr>
      </w:pPr>
    </w:p>
    <w:p w14:paraId="47C2C3C1" w14:textId="2569EE19" w:rsidR="00EA3FEF" w:rsidRPr="00BB3BFE" w:rsidRDefault="00EA3FEF" w:rsidP="00FA4FD6">
      <w:pPr>
        <w:pStyle w:val="PargrafodaLista"/>
        <w:numPr>
          <w:ilvl w:val="0"/>
          <w:numId w:val="25"/>
        </w:numPr>
        <w:pBdr>
          <w:top w:val="single" w:sz="4" w:space="1" w:color="auto"/>
          <w:left w:val="single" w:sz="4" w:space="30" w:color="auto"/>
          <w:bottom w:val="single" w:sz="4" w:space="1" w:color="auto"/>
          <w:right w:val="single" w:sz="4" w:space="4" w:color="auto"/>
        </w:pBdr>
        <w:jc w:val="both"/>
        <w:rPr>
          <w:rFonts w:ascii="Arial" w:hAnsi="Arial" w:cs="Arial"/>
          <w:b/>
          <w:sz w:val="24"/>
          <w:szCs w:val="24"/>
        </w:rPr>
      </w:pPr>
      <w:r w:rsidRPr="00BB3BFE">
        <w:rPr>
          <w:rFonts w:ascii="Arial" w:hAnsi="Arial" w:cs="Arial"/>
          <w:b/>
          <w:sz w:val="24"/>
          <w:szCs w:val="24"/>
        </w:rPr>
        <w:t>DEMONSTRAÇÃO DA COMPATIBILIDADE DA CONTRATAÇÃO COM O PLANEJAMENTO DA ADMINISTRAÇÃO (Art. 18, §1º, inciso II)</w:t>
      </w:r>
    </w:p>
    <w:p w14:paraId="6BDFF046" w14:textId="77777777" w:rsidR="00AF170F" w:rsidRPr="00BB3BFE" w:rsidRDefault="00AF170F" w:rsidP="00AF170F">
      <w:pPr>
        <w:pStyle w:val="PargrafodaLista"/>
        <w:ind w:left="0"/>
        <w:jc w:val="both"/>
        <w:rPr>
          <w:rFonts w:ascii="Arial" w:hAnsi="Arial" w:cs="Arial"/>
          <w:sz w:val="24"/>
          <w:szCs w:val="24"/>
        </w:rPr>
      </w:pPr>
    </w:p>
    <w:p w14:paraId="07D2226F" w14:textId="77777777" w:rsidR="00462846" w:rsidRPr="00BB3BFE" w:rsidRDefault="00766447" w:rsidP="00462846">
      <w:pPr>
        <w:pStyle w:val="PargrafodaLista"/>
        <w:numPr>
          <w:ilvl w:val="1"/>
          <w:numId w:val="25"/>
        </w:numPr>
        <w:jc w:val="both"/>
        <w:rPr>
          <w:rFonts w:ascii="Arial" w:hAnsi="Arial" w:cs="Arial"/>
          <w:sz w:val="24"/>
          <w:szCs w:val="24"/>
        </w:rPr>
      </w:pPr>
      <w:r w:rsidRPr="00BB3BFE">
        <w:rPr>
          <w:rFonts w:ascii="Arial" w:hAnsi="Arial" w:cs="Arial"/>
          <w:sz w:val="24"/>
          <w:szCs w:val="24"/>
        </w:rPr>
        <w:t>A contratação almejada alinha-se com o planejamento d</w:t>
      </w:r>
      <w:r w:rsidR="00E67575" w:rsidRPr="00BB3BFE">
        <w:rPr>
          <w:rFonts w:ascii="Arial" w:hAnsi="Arial" w:cs="Arial"/>
          <w:sz w:val="24"/>
          <w:szCs w:val="24"/>
        </w:rPr>
        <w:t>o Município</w:t>
      </w:r>
      <w:r w:rsidR="0038153A" w:rsidRPr="00BB3BFE">
        <w:rPr>
          <w:rFonts w:ascii="Arial" w:hAnsi="Arial" w:cs="Arial"/>
          <w:sz w:val="24"/>
          <w:szCs w:val="24"/>
        </w:rPr>
        <w:t xml:space="preserve"> para o atual exercício,</w:t>
      </w:r>
      <w:r w:rsidR="00E67575" w:rsidRPr="00BB3BFE">
        <w:rPr>
          <w:rFonts w:ascii="Arial" w:hAnsi="Arial" w:cs="Arial"/>
          <w:sz w:val="24"/>
          <w:szCs w:val="24"/>
        </w:rPr>
        <w:t xml:space="preserve"> </w:t>
      </w:r>
      <w:r w:rsidR="00462846" w:rsidRPr="00BB3BFE">
        <w:rPr>
          <w:rFonts w:ascii="Arial" w:hAnsi="Arial" w:cs="Arial"/>
          <w:sz w:val="24"/>
          <w:szCs w:val="24"/>
        </w:rPr>
        <w:t xml:space="preserve">estando em consonância com os objetivos e metas estabelecidos pela Administração Pública local. </w:t>
      </w:r>
    </w:p>
    <w:p w14:paraId="345FB13C" w14:textId="237FBB57" w:rsidR="0038153A" w:rsidRPr="00BB3BFE" w:rsidRDefault="0038153A" w:rsidP="00462846">
      <w:pPr>
        <w:pStyle w:val="PargrafodaLista"/>
        <w:numPr>
          <w:ilvl w:val="1"/>
          <w:numId w:val="25"/>
        </w:numPr>
        <w:jc w:val="both"/>
        <w:rPr>
          <w:rFonts w:ascii="Arial" w:hAnsi="Arial" w:cs="Arial"/>
          <w:sz w:val="24"/>
          <w:szCs w:val="24"/>
        </w:rPr>
      </w:pPr>
      <w:r w:rsidRPr="00BB3BFE">
        <w:rPr>
          <w:rFonts w:ascii="Arial" w:hAnsi="Arial" w:cs="Arial"/>
          <w:sz w:val="24"/>
          <w:szCs w:val="24"/>
        </w:rPr>
        <w:t>O</w:t>
      </w:r>
      <w:r w:rsidR="00B90605" w:rsidRPr="00BB3BFE">
        <w:rPr>
          <w:rFonts w:ascii="Arial" w:hAnsi="Arial" w:cs="Arial"/>
          <w:sz w:val="24"/>
          <w:szCs w:val="24"/>
        </w:rPr>
        <w:t xml:space="preserve"> Plano de Contratações Anual ainda </w:t>
      </w:r>
      <w:r w:rsidRPr="00BB3BFE">
        <w:rPr>
          <w:rFonts w:ascii="Arial" w:hAnsi="Arial" w:cs="Arial"/>
          <w:sz w:val="24"/>
          <w:szCs w:val="24"/>
        </w:rPr>
        <w:t xml:space="preserve">não </w:t>
      </w:r>
      <w:r w:rsidR="00B90605" w:rsidRPr="00BB3BFE">
        <w:rPr>
          <w:rFonts w:ascii="Arial" w:hAnsi="Arial" w:cs="Arial"/>
          <w:sz w:val="24"/>
          <w:szCs w:val="24"/>
        </w:rPr>
        <w:t>foi adotado pelo</w:t>
      </w:r>
      <w:r w:rsidRPr="00BB3BFE">
        <w:rPr>
          <w:rFonts w:ascii="Arial" w:hAnsi="Arial" w:cs="Arial"/>
          <w:sz w:val="24"/>
          <w:szCs w:val="24"/>
        </w:rPr>
        <w:t xml:space="preserve"> </w:t>
      </w:r>
      <w:r w:rsidR="00B90605" w:rsidRPr="00BB3BFE">
        <w:rPr>
          <w:rFonts w:ascii="Arial" w:hAnsi="Arial" w:cs="Arial"/>
          <w:sz w:val="24"/>
          <w:szCs w:val="24"/>
        </w:rPr>
        <w:t xml:space="preserve">Município de </w:t>
      </w:r>
      <w:r w:rsidRPr="00BB3BFE">
        <w:rPr>
          <w:rFonts w:ascii="Arial" w:hAnsi="Arial" w:cs="Arial"/>
          <w:sz w:val="24"/>
          <w:szCs w:val="24"/>
        </w:rPr>
        <w:t>Santo Antônio do Grama</w:t>
      </w:r>
      <w:r w:rsidR="00B90605" w:rsidRPr="00BB3BFE">
        <w:rPr>
          <w:rFonts w:ascii="Arial" w:hAnsi="Arial" w:cs="Arial"/>
          <w:sz w:val="24"/>
          <w:szCs w:val="24"/>
        </w:rPr>
        <w:t>.</w:t>
      </w:r>
    </w:p>
    <w:p w14:paraId="051DA3C2" w14:textId="77777777" w:rsidR="0038153A" w:rsidRPr="00BB3BFE" w:rsidRDefault="0038153A" w:rsidP="0038153A">
      <w:pPr>
        <w:pStyle w:val="PargrafodaLista"/>
        <w:rPr>
          <w:rFonts w:ascii="Arial" w:hAnsi="Arial" w:cs="Arial"/>
          <w:sz w:val="24"/>
          <w:szCs w:val="24"/>
        </w:rPr>
      </w:pPr>
    </w:p>
    <w:p w14:paraId="0C5E651E" w14:textId="314E0E55" w:rsidR="00B76D35" w:rsidRPr="00BB3BFE" w:rsidRDefault="005642FD" w:rsidP="00FA4FD6">
      <w:pPr>
        <w:pStyle w:val="PargrafodaLista"/>
        <w:numPr>
          <w:ilvl w:val="0"/>
          <w:numId w:val="25"/>
        </w:numPr>
        <w:pBdr>
          <w:top w:val="single" w:sz="4" w:space="1" w:color="auto"/>
          <w:left w:val="single" w:sz="4" w:space="4" w:color="auto"/>
          <w:bottom w:val="single" w:sz="4" w:space="1" w:color="auto"/>
          <w:right w:val="single" w:sz="4" w:space="4" w:color="auto"/>
        </w:pBdr>
        <w:ind w:left="0" w:hanging="11"/>
        <w:jc w:val="both"/>
        <w:rPr>
          <w:rFonts w:ascii="Arial" w:hAnsi="Arial" w:cs="Arial"/>
          <w:b/>
          <w:sz w:val="24"/>
          <w:szCs w:val="24"/>
        </w:rPr>
      </w:pPr>
      <w:r w:rsidRPr="00BB3BFE">
        <w:rPr>
          <w:rFonts w:ascii="Arial" w:hAnsi="Arial" w:cs="Arial"/>
          <w:b/>
          <w:sz w:val="24"/>
          <w:szCs w:val="24"/>
        </w:rPr>
        <w:t>REQUISITOS DA CONTRATAÇÃO</w:t>
      </w:r>
      <w:r w:rsidR="00EA3FEF" w:rsidRPr="00BB3BFE">
        <w:rPr>
          <w:rFonts w:ascii="Arial" w:hAnsi="Arial" w:cs="Arial"/>
          <w:b/>
          <w:sz w:val="24"/>
          <w:szCs w:val="24"/>
        </w:rPr>
        <w:t xml:space="preserve"> (Art. 18, §1º, inciso III)</w:t>
      </w:r>
    </w:p>
    <w:p w14:paraId="1C59EE9E" w14:textId="77777777" w:rsidR="005642FD" w:rsidRPr="00BB3BFE" w:rsidRDefault="005642FD" w:rsidP="005642FD">
      <w:pPr>
        <w:pStyle w:val="PargrafodaLista"/>
        <w:jc w:val="both"/>
        <w:rPr>
          <w:rFonts w:ascii="Arial" w:hAnsi="Arial" w:cs="Arial"/>
          <w:sz w:val="24"/>
          <w:szCs w:val="24"/>
        </w:rPr>
      </w:pPr>
    </w:p>
    <w:p w14:paraId="01F3C0E1" w14:textId="77777777" w:rsidR="00E54C24" w:rsidRDefault="00E54C24" w:rsidP="00E54C24">
      <w:pPr>
        <w:pStyle w:val="PargrafodaLista"/>
        <w:numPr>
          <w:ilvl w:val="1"/>
          <w:numId w:val="25"/>
        </w:numPr>
        <w:jc w:val="both"/>
        <w:rPr>
          <w:rFonts w:ascii="Arial" w:hAnsi="Arial" w:cs="Arial"/>
          <w:sz w:val="24"/>
          <w:szCs w:val="24"/>
        </w:rPr>
      </w:pPr>
      <w:r w:rsidRPr="00E54C24">
        <w:rPr>
          <w:rFonts w:ascii="Arial" w:hAnsi="Arial" w:cs="Arial"/>
          <w:sz w:val="24"/>
          <w:szCs w:val="24"/>
        </w:rPr>
        <w:t>A presente contratação tem como finalidade a aquisição de sementes de milho geneticamente modificadas (OGM), para plantio, destinadas à execução das atividades da Secretaria Municipal de Agricultura do Município de Santo Antônio do Grama/MG, observadas as seguintes condições e requisitos mínimos:</w:t>
      </w:r>
    </w:p>
    <w:p w14:paraId="2B33AE24" w14:textId="7F3B32DA" w:rsidR="00E54C24" w:rsidRPr="00E54C24" w:rsidRDefault="00E54C24" w:rsidP="00E54C24">
      <w:pPr>
        <w:pStyle w:val="PargrafodaLista"/>
        <w:numPr>
          <w:ilvl w:val="1"/>
          <w:numId w:val="25"/>
        </w:numPr>
        <w:jc w:val="both"/>
        <w:rPr>
          <w:rFonts w:ascii="Arial" w:hAnsi="Arial" w:cs="Arial"/>
          <w:sz w:val="24"/>
          <w:szCs w:val="24"/>
        </w:rPr>
      </w:pPr>
      <w:r w:rsidRPr="00E54C24">
        <w:rPr>
          <w:rFonts w:ascii="Arial" w:hAnsi="Arial" w:cs="Arial"/>
          <w:sz w:val="24"/>
          <w:szCs w:val="24"/>
        </w:rPr>
        <w:t>Especificações técnicas do objeto:</w:t>
      </w:r>
    </w:p>
    <w:p w14:paraId="0867CB91" w14:textId="1D1AE177" w:rsidR="00E54C24" w:rsidRPr="00E54C24" w:rsidRDefault="00E54C24" w:rsidP="00E54C24">
      <w:pPr>
        <w:pStyle w:val="PargrafodaLista"/>
        <w:ind w:left="360"/>
        <w:jc w:val="both"/>
        <w:rPr>
          <w:rFonts w:ascii="Arial" w:hAnsi="Arial" w:cs="Arial"/>
          <w:sz w:val="24"/>
          <w:szCs w:val="24"/>
        </w:rPr>
      </w:pPr>
      <w:r>
        <w:rPr>
          <w:rFonts w:ascii="Arial" w:hAnsi="Arial" w:cs="Arial"/>
          <w:sz w:val="24"/>
          <w:szCs w:val="24"/>
        </w:rPr>
        <w:t>-</w:t>
      </w:r>
      <w:r w:rsidRPr="00E54C24">
        <w:rPr>
          <w:rFonts w:ascii="Arial" w:hAnsi="Arial" w:cs="Arial"/>
          <w:sz w:val="24"/>
          <w:szCs w:val="24"/>
        </w:rPr>
        <w:t>O produto a ser fornecido deverá atender, cumulativamente, aos seguintes critérios:</w:t>
      </w:r>
    </w:p>
    <w:p w14:paraId="443FEC14" w14:textId="2B485DFC" w:rsidR="00E54C24" w:rsidRPr="00E54C24" w:rsidRDefault="00E54C24" w:rsidP="00E54C24">
      <w:pPr>
        <w:pStyle w:val="PargrafodaLista"/>
        <w:ind w:left="360"/>
        <w:jc w:val="both"/>
        <w:rPr>
          <w:rFonts w:ascii="Arial" w:hAnsi="Arial" w:cs="Arial"/>
          <w:sz w:val="24"/>
          <w:szCs w:val="24"/>
        </w:rPr>
      </w:pPr>
      <w:r>
        <w:rPr>
          <w:rFonts w:ascii="Arial" w:hAnsi="Arial" w:cs="Arial"/>
          <w:sz w:val="24"/>
          <w:szCs w:val="24"/>
        </w:rPr>
        <w:t>-</w:t>
      </w:r>
      <w:r w:rsidRPr="00E54C24">
        <w:rPr>
          <w:rFonts w:ascii="Arial" w:hAnsi="Arial" w:cs="Arial"/>
          <w:sz w:val="24"/>
          <w:szCs w:val="24"/>
        </w:rPr>
        <w:t>Sementes de milho com resistência ao herbicida glifosato (</w:t>
      </w:r>
      <w:proofErr w:type="spellStart"/>
      <w:r w:rsidRPr="00E54C24">
        <w:rPr>
          <w:rFonts w:ascii="Arial" w:hAnsi="Arial" w:cs="Arial"/>
          <w:sz w:val="24"/>
          <w:szCs w:val="24"/>
        </w:rPr>
        <w:t>Roundup</w:t>
      </w:r>
      <w:proofErr w:type="spellEnd"/>
      <w:r w:rsidRPr="00E54C24">
        <w:rPr>
          <w:rFonts w:ascii="Arial" w:hAnsi="Arial" w:cs="Arial"/>
          <w:sz w:val="24"/>
          <w:szCs w:val="24"/>
        </w:rPr>
        <w:t xml:space="preserve"> </w:t>
      </w:r>
      <w:proofErr w:type="spellStart"/>
      <w:r w:rsidRPr="00E54C24">
        <w:rPr>
          <w:rFonts w:ascii="Arial" w:hAnsi="Arial" w:cs="Arial"/>
          <w:sz w:val="24"/>
          <w:szCs w:val="24"/>
        </w:rPr>
        <w:t>Ready</w:t>
      </w:r>
      <w:proofErr w:type="spellEnd"/>
      <w:r w:rsidRPr="00E54C24">
        <w:rPr>
          <w:rFonts w:ascii="Arial" w:hAnsi="Arial" w:cs="Arial"/>
          <w:sz w:val="24"/>
          <w:szCs w:val="24"/>
        </w:rPr>
        <w:t>);</w:t>
      </w:r>
    </w:p>
    <w:p w14:paraId="25EDB90D" w14:textId="124A5887" w:rsidR="00E54C24" w:rsidRPr="00E54C24" w:rsidRDefault="00E54C24" w:rsidP="00E54C24">
      <w:pPr>
        <w:pStyle w:val="PargrafodaLista"/>
        <w:ind w:left="360"/>
        <w:jc w:val="both"/>
        <w:rPr>
          <w:rFonts w:ascii="Arial" w:hAnsi="Arial" w:cs="Arial"/>
          <w:sz w:val="24"/>
          <w:szCs w:val="24"/>
        </w:rPr>
      </w:pPr>
      <w:r>
        <w:rPr>
          <w:rFonts w:ascii="Arial" w:hAnsi="Arial" w:cs="Arial"/>
          <w:sz w:val="24"/>
          <w:szCs w:val="24"/>
        </w:rPr>
        <w:t>-</w:t>
      </w:r>
      <w:r w:rsidRPr="00E54C24">
        <w:rPr>
          <w:rFonts w:ascii="Arial" w:hAnsi="Arial" w:cs="Arial"/>
          <w:sz w:val="24"/>
          <w:szCs w:val="24"/>
        </w:rPr>
        <w:t>Sementes com resistência comprovada à cigarrinha-do-milho (</w:t>
      </w:r>
      <w:proofErr w:type="spellStart"/>
      <w:r w:rsidRPr="00E54C24">
        <w:rPr>
          <w:rFonts w:ascii="Arial" w:hAnsi="Arial" w:cs="Arial"/>
          <w:sz w:val="24"/>
          <w:szCs w:val="24"/>
        </w:rPr>
        <w:t>Dalbulus</w:t>
      </w:r>
      <w:proofErr w:type="spellEnd"/>
      <w:r w:rsidRPr="00E54C24">
        <w:rPr>
          <w:rFonts w:ascii="Arial" w:hAnsi="Arial" w:cs="Arial"/>
          <w:sz w:val="24"/>
          <w:szCs w:val="24"/>
        </w:rPr>
        <w:t xml:space="preserve"> </w:t>
      </w:r>
      <w:proofErr w:type="spellStart"/>
      <w:r w:rsidRPr="00E54C24">
        <w:rPr>
          <w:rFonts w:ascii="Arial" w:hAnsi="Arial" w:cs="Arial"/>
          <w:sz w:val="24"/>
          <w:szCs w:val="24"/>
        </w:rPr>
        <w:t>maidis</w:t>
      </w:r>
      <w:proofErr w:type="spellEnd"/>
      <w:r w:rsidRPr="00E54C24">
        <w:rPr>
          <w:rFonts w:ascii="Arial" w:hAnsi="Arial" w:cs="Arial"/>
          <w:sz w:val="24"/>
          <w:szCs w:val="24"/>
        </w:rPr>
        <w:t>);</w:t>
      </w:r>
    </w:p>
    <w:p w14:paraId="6F0365A4" w14:textId="4932ED90" w:rsidR="00E54C24" w:rsidRPr="00E54C24" w:rsidRDefault="00E54C24" w:rsidP="00E54C24">
      <w:pPr>
        <w:pStyle w:val="PargrafodaLista"/>
        <w:ind w:left="360"/>
        <w:jc w:val="both"/>
        <w:rPr>
          <w:rFonts w:ascii="Arial" w:hAnsi="Arial" w:cs="Arial"/>
          <w:sz w:val="24"/>
          <w:szCs w:val="24"/>
        </w:rPr>
      </w:pPr>
      <w:r>
        <w:rPr>
          <w:rFonts w:ascii="Arial" w:hAnsi="Arial" w:cs="Arial"/>
          <w:sz w:val="24"/>
          <w:szCs w:val="24"/>
        </w:rPr>
        <w:t>-</w:t>
      </w:r>
      <w:r w:rsidRPr="00E54C24">
        <w:rPr>
          <w:rFonts w:ascii="Arial" w:hAnsi="Arial" w:cs="Arial"/>
          <w:sz w:val="24"/>
          <w:szCs w:val="24"/>
        </w:rPr>
        <w:t>Presença de, no mínimo, duas (02) transgenias, com desempenho agronômico equivalente às sementes da marca KWS ou similar;</w:t>
      </w:r>
    </w:p>
    <w:p w14:paraId="1096CD26" w14:textId="41D081D5" w:rsidR="00E54C24" w:rsidRPr="00E54C24" w:rsidRDefault="00E54C24" w:rsidP="00E54C24">
      <w:pPr>
        <w:pStyle w:val="PargrafodaLista"/>
        <w:ind w:left="360"/>
        <w:jc w:val="both"/>
        <w:rPr>
          <w:rFonts w:ascii="Arial" w:hAnsi="Arial" w:cs="Arial"/>
          <w:sz w:val="24"/>
          <w:szCs w:val="24"/>
        </w:rPr>
      </w:pPr>
      <w:r>
        <w:rPr>
          <w:rFonts w:ascii="Arial" w:hAnsi="Arial" w:cs="Arial"/>
          <w:sz w:val="24"/>
          <w:szCs w:val="24"/>
        </w:rPr>
        <w:t>-</w:t>
      </w:r>
      <w:r w:rsidRPr="00E54C24">
        <w:rPr>
          <w:rFonts w:ascii="Arial" w:hAnsi="Arial" w:cs="Arial"/>
          <w:sz w:val="24"/>
          <w:szCs w:val="24"/>
        </w:rPr>
        <w:t>Inclusão da tecnologia VIP3, ou outra com eficácia equivalente, voltada à proteção contra pragas da parte aérea;</w:t>
      </w:r>
    </w:p>
    <w:p w14:paraId="7CEB6626" w14:textId="77119E05" w:rsidR="00E54C24" w:rsidRPr="00E54C24" w:rsidRDefault="00E54C24" w:rsidP="00E54C24">
      <w:pPr>
        <w:pStyle w:val="PargrafodaLista"/>
        <w:ind w:left="360"/>
        <w:jc w:val="both"/>
        <w:rPr>
          <w:rFonts w:ascii="Arial" w:hAnsi="Arial" w:cs="Arial"/>
          <w:sz w:val="24"/>
          <w:szCs w:val="24"/>
        </w:rPr>
      </w:pPr>
      <w:r>
        <w:rPr>
          <w:rFonts w:ascii="Arial" w:hAnsi="Arial" w:cs="Arial"/>
          <w:sz w:val="24"/>
          <w:szCs w:val="24"/>
        </w:rPr>
        <w:lastRenderedPageBreak/>
        <w:t>-</w:t>
      </w:r>
      <w:r w:rsidRPr="00E54C24">
        <w:rPr>
          <w:rFonts w:ascii="Arial" w:hAnsi="Arial" w:cs="Arial"/>
          <w:sz w:val="24"/>
          <w:szCs w:val="24"/>
        </w:rPr>
        <w:t>Embalagem contendo, no mínimo, 60.000 sementes por pacote;</w:t>
      </w:r>
    </w:p>
    <w:p w14:paraId="3064DE7A" w14:textId="79E81741" w:rsidR="00E54C24" w:rsidRPr="00E54C24" w:rsidRDefault="00E54C24" w:rsidP="00E54C24">
      <w:pPr>
        <w:pStyle w:val="PargrafodaLista"/>
        <w:ind w:left="360"/>
        <w:jc w:val="both"/>
        <w:rPr>
          <w:rFonts w:ascii="Arial" w:hAnsi="Arial" w:cs="Arial"/>
          <w:sz w:val="24"/>
          <w:szCs w:val="24"/>
        </w:rPr>
      </w:pPr>
      <w:r>
        <w:rPr>
          <w:rFonts w:ascii="Arial" w:hAnsi="Arial" w:cs="Arial"/>
          <w:sz w:val="24"/>
          <w:szCs w:val="24"/>
        </w:rPr>
        <w:t>-</w:t>
      </w:r>
      <w:r w:rsidRPr="00E54C24">
        <w:rPr>
          <w:rFonts w:ascii="Arial" w:hAnsi="Arial" w:cs="Arial"/>
          <w:sz w:val="24"/>
          <w:szCs w:val="24"/>
        </w:rPr>
        <w:t>Garantia de procedência, germinação e validade mínima de 6 (seis) meses a contar da data de entrega.</w:t>
      </w:r>
    </w:p>
    <w:p w14:paraId="28C3D567" w14:textId="7D044ACB" w:rsidR="00E54C24" w:rsidRPr="00E54C24" w:rsidRDefault="00E54C24" w:rsidP="00E54C24">
      <w:pPr>
        <w:pStyle w:val="PargrafodaLista"/>
        <w:ind w:left="360"/>
        <w:jc w:val="both"/>
        <w:rPr>
          <w:rFonts w:ascii="Arial" w:hAnsi="Arial" w:cs="Arial"/>
          <w:sz w:val="24"/>
          <w:szCs w:val="24"/>
        </w:rPr>
      </w:pPr>
      <w:r w:rsidRPr="00E54C24">
        <w:rPr>
          <w:rFonts w:ascii="Arial" w:hAnsi="Arial" w:cs="Arial"/>
          <w:sz w:val="24"/>
          <w:szCs w:val="24"/>
        </w:rPr>
        <w:t>2.2. Condições para o atendimento do interesse público:</w:t>
      </w:r>
    </w:p>
    <w:p w14:paraId="258A566E" w14:textId="57D1191D" w:rsidR="00E54C24" w:rsidRPr="00E54C24" w:rsidRDefault="00E54C24" w:rsidP="00E54C24">
      <w:pPr>
        <w:pStyle w:val="PargrafodaLista"/>
        <w:ind w:left="360"/>
        <w:jc w:val="both"/>
        <w:rPr>
          <w:rFonts w:ascii="Arial" w:hAnsi="Arial" w:cs="Arial"/>
          <w:sz w:val="24"/>
          <w:szCs w:val="24"/>
        </w:rPr>
      </w:pPr>
      <w:r>
        <w:rPr>
          <w:rFonts w:ascii="Arial" w:hAnsi="Arial" w:cs="Arial"/>
          <w:sz w:val="24"/>
          <w:szCs w:val="24"/>
        </w:rPr>
        <w:t>-</w:t>
      </w:r>
      <w:r w:rsidRPr="00E54C24">
        <w:rPr>
          <w:rFonts w:ascii="Arial" w:hAnsi="Arial" w:cs="Arial"/>
          <w:sz w:val="24"/>
          <w:szCs w:val="24"/>
        </w:rPr>
        <w:t>A contratação deve observar os objetivos e critérios estabelecidos no Decreto Municipal nº 81/2022, que regula a execução de políticas públicas voltadas ao fortalecimento da agricultura familiar e ao apoio à produção agrícola no Município;</w:t>
      </w:r>
    </w:p>
    <w:p w14:paraId="11FD8EA2" w14:textId="0BBD5B29" w:rsidR="00E54C24" w:rsidRPr="00E54C24" w:rsidRDefault="00E54C24" w:rsidP="00E54C24">
      <w:pPr>
        <w:pStyle w:val="PargrafodaLista"/>
        <w:ind w:left="360"/>
        <w:jc w:val="both"/>
        <w:rPr>
          <w:rFonts w:ascii="Arial" w:hAnsi="Arial" w:cs="Arial"/>
          <w:sz w:val="24"/>
          <w:szCs w:val="24"/>
        </w:rPr>
      </w:pPr>
      <w:r>
        <w:rPr>
          <w:rFonts w:ascii="Arial" w:hAnsi="Arial" w:cs="Arial"/>
          <w:sz w:val="24"/>
          <w:szCs w:val="24"/>
        </w:rPr>
        <w:t>-</w:t>
      </w:r>
      <w:r w:rsidRPr="00E54C24">
        <w:rPr>
          <w:rFonts w:ascii="Arial" w:hAnsi="Arial" w:cs="Arial"/>
          <w:sz w:val="24"/>
          <w:szCs w:val="24"/>
        </w:rPr>
        <w:t>Os produtos deverão ser entregues em local, data e horário definidos pela Secretaria Municipal de Agricultura, acompanhados de nota fiscal, termo de conformidade e documentação comprobatória da tecnologia empregada;</w:t>
      </w:r>
    </w:p>
    <w:p w14:paraId="3B51D860" w14:textId="7A5EDD67" w:rsidR="00E54C24" w:rsidRPr="00E54C24" w:rsidRDefault="00E54C24" w:rsidP="00E54C24">
      <w:pPr>
        <w:pStyle w:val="PargrafodaLista"/>
        <w:ind w:left="360"/>
        <w:jc w:val="both"/>
        <w:rPr>
          <w:rFonts w:ascii="Arial" w:hAnsi="Arial" w:cs="Arial"/>
          <w:sz w:val="24"/>
          <w:szCs w:val="24"/>
        </w:rPr>
      </w:pPr>
      <w:r>
        <w:rPr>
          <w:rFonts w:ascii="Arial" w:hAnsi="Arial" w:cs="Arial"/>
          <w:sz w:val="24"/>
          <w:szCs w:val="24"/>
        </w:rPr>
        <w:t>-</w:t>
      </w:r>
      <w:r w:rsidRPr="00E54C24">
        <w:rPr>
          <w:rFonts w:ascii="Arial" w:hAnsi="Arial" w:cs="Arial"/>
          <w:sz w:val="24"/>
          <w:szCs w:val="24"/>
        </w:rPr>
        <w:t>O fornecimento deverá ser efetuado por empresa regularmente registrada junto ao Ministério da Agricultura, Pecuária e Abastecimento (MAPA), autorizada à comercialização de sementes transgênicas.</w:t>
      </w:r>
    </w:p>
    <w:p w14:paraId="242BBF20" w14:textId="3A0E707C" w:rsidR="00E54C24" w:rsidRPr="00E54C24" w:rsidRDefault="00E54C24" w:rsidP="00E54C24">
      <w:pPr>
        <w:pStyle w:val="PargrafodaLista"/>
        <w:ind w:left="360"/>
        <w:jc w:val="both"/>
        <w:rPr>
          <w:rFonts w:ascii="Arial" w:hAnsi="Arial" w:cs="Arial"/>
          <w:sz w:val="24"/>
          <w:szCs w:val="24"/>
        </w:rPr>
      </w:pPr>
      <w:r w:rsidRPr="00E54C24">
        <w:rPr>
          <w:rFonts w:ascii="Arial" w:hAnsi="Arial" w:cs="Arial"/>
          <w:sz w:val="24"/>
          <w:szCs w:val="24"/>
        </w:rPr>
        <w:t>2.3. Condições de execução contratual:</w:t>
      </w:r>
    </w:p>
    <w:p w14:paraId="3CEC8DC1" w14:textId="2B755615" w:rsidR="00E54C24" w:rsidRPr="00E54C24" w:rsidRDefault="00E54C24" w:rsidP="00E54C24">
      <w:pPr>
        <w:pStyle w:val="PargrafodaLista"/>
        <w:ind w:left="360"/>
        <w:jc w:val="both"/>
        <w:rPr>
          <w:rFonts w:ascii="Arial" w:hAnsi="Arial" w:cs="Arial"/>
          <w:sz w:val="24"/>
          <w:szCs w:val="24"/>
        </w:rPr>
      </w:pPr>
      <w:r>
        <w:rPr>
          <w:rFonts w:ascii="Arial" w:hAnsi="Arial" w:cs="Arial"/>
          <w:sz w:val="24"/>
          <w:szCs w:val="24"/>
        </w:rPr>
        <w:t>-</w:t>
      </w:r>
      <w:r w:rsidRPr="00E54C24">
        <w:rPr>
          <w:rFonts w:ascii="Arial" w:hAnsi="Arial" w:cs="Arial"/>
          <w:sz w:val="24"/>
          <w:szCs w:val="24"/>
        </w:rPr>
        <w:t>O fornecimento deverá ocorrer de forma única e integral, salvo justificativa técnica para entrega parcial, mediante autorização expressa da Administração;</w:t>
      </w:r>
    </w:p>
    <w:p w14:paraId="3ACACC37" w14:textId="77777777" w:rsidR="00E54C24" w:rsidRDefault="00E54C24" w:rsidP="00E54C24">
      <w:pPr>
        <w:pStyle w:val="PargrafodaLista"/>
        <w:ind w:left="360"/>
        <w:jc w:val="both"/>
        <w:rPr>
          <w:rFonts w:ascii="Arial" w:hAnsi="Arial" w:cs="Arial"/>
          <w:sz w:val="24"/>
          <w:szCs w:val="24"/>
        </w:rPr>
      </w:pPr>
      <w:r>
        <w:rPr>
          <w:rFonts w:ascii="Arial" w:hAnsi="Arial" w:cs="Arial"/>
          <w:sz w:val="24"/>
          <w:szCs w:val="24"/>
        </w:rPr>
        <w:t>-</w:t>
      </w:r>
      <w:r w:rsidRPr="00E54C24">
        <w:rPr>
          <w:rFonts w:ascii="Arial" w:hAnsi="Arial" w:cs="Arial"/>
          <w:sz w:val="24"/>
          <w:szCs w:val="24"/>
        </w:rPr>
        <w:t>A contratada deverá garantir assistência técnica básica quanto ao uso e manuseio das sementes, se solicitado, como condição acessória à execução contratual, nos termos do art. 115 da Lei nº 14.133/2021;</w:t>
      </w:r>
    </w:p>
    <w:p w14:paraId="6C6A2AA4" w14:textId="42ABB9D3" w:rsidR="00E54C24" w:rsidRPr="00E54C24" w:rsidRDefault="00E54C24" w:rsidP="00E54C24">
      <w:pPr>
        <w:pStyle w:val="PargrafodaLista"/>
        <w:ind w:left="360"/>
        <w:jc w:val="both"/>
        <w:rPr>
          <w:rFonts w:ascii="Arial" w:hAnsi="Arial" w:cs="Arial"/>
          <w:sz w:val="24"/>
          <w:szCs w:val="24"/>
        </w:rPr>
      </w:pPr>
      <w:r>
        <w:rPr>
          <w:rFonts w:ascii="Arial" w:hAnsi="Arial" w:cs="Arial"/>
          <w:sz w:val="24"/>
          <w:szCs w:val="24"/>
        </w:rPr>
        <w:t>-</w:t>
      </w:r>
      <w:r w:rsidRPr="00E54C24">
        <w:rPr>
          <w:rFonts w:ascii="Arial" w:hAnsi="Arial" w:cs="Arial"/>
          <w:sz w:val="24"/>
          <w:szCs w:val="24"/>
        </w:rPr>
        <w:t>O prazo máximo para entrega será de 15 (quinze) dias corridos contados do recebimento da ordem de fornecimento, sob pena de aplicação das sanções previstas em contrato.</w:t>
      </w:r>
    </w:p>
    <w:p w14:paraId="70FAFB01" w14:textId="77777777" w:rsidR="00E54C24" w:rsidRDefault="00E54C24" w:rsidP="00E54C24">
      <w:pPr>
        <w:pStyle w:val="PargrafodaLista"/>
        <w:ind w:left="360"/>
        <w:jc w:val="both"/>
        <w:rPr>
          <w:rFonts w:ascii="Arial" w:hAnsi="Arial" w:cs="Arial"/>
          <w:sz w:val="24"/>
          <w:szCs w:val="24"/>
        </w:rPr>
      </w:pPr>
      <w:r w:rsidRPr="00E54C24">
        <w:rPr>
          <w:rFonts w:ascii="Arial" w:hAnsi="Arial" w:cs="Arial"/>
          <w:sz w:val="24"/>
          <w:szCs w:val="24"/>
        </w:rPr>
        <w:t>2.4. Critérios de aceitabilidade do objeto:</w:t>
      </w:r>
    </w:p>
    <w:p w14:paraId="1D771206" w14:textId="26B21B99" w:rsidR="00441C45" w:rsidRPr="00E54C24" w:rsidRDefault="00E54C24" w:rsidP="00E54C24">
      <w:pPr>
        <w:pStyle w:val="PargrafodaLista"/>
        <w:ind w:left="360"/>
        <w:jc w:val="both"/>
        <w:rPr>
          <w:rFonts w:ascii="Arial" w:hAnsi="Arial" w:cs="Arial"/>
          <w:sz w:val="24"/>
          <w:szCs w:val="24"/>
        </w:rPr>
      </w:pPr>
      <w:r>
        <w:rPr>
          <w:rFonts w:ascii="Arial" w:hAnsi="Arial" w:cs="Arial"/>
          <w:sz w:val="24"/>
          <w:szCs w:val="24"/>
        </w:rPr>
        <w:t>-</w:t>
      </w:r>
      <w:r w:rsidRPr="00E54C24">
        <w:rPr>
          <w:rFonts w:ascii="Arial" w:hAnsi="Arial" w:cs="Arial"/>
          <w:sz w:val="24"/>
          <w:szCs w:val="24"/>
        </w:rPr>
        <w:t>As sementes serão recebidas provisoriamente para verificação de conformidade técnica e documental, nos termos do art. 140 da Lei nº 14.133/2021, sendo o recebimento definitivo condicionado à análise da conformidade com as especificações previstas neste instrumento.</w:t>
      </w:r>
    </w:p>
    <w:p w14:paraId="339659A0" w14:textId="77777777" w:rsidR="00E54C24" w:rsidRPr="002F1C79" w:rsidRDefault="00E54C24" w:rsidP="00E54C24">
      <w:pPr>
        <w:pStyle w:val="PargrafodaLista"/>
        <w:ind w:left="360"/>
        <w:jc w:val="both"/>
        <w:rPr>
          <w:rFonts w:ascii="Arial" w:eastAsiaTheme="minorEastAsia" w:hAnsi="Arial" w:cs="Arial"/>
          <w:sz w:val="24"/>
          <w:szCs w:val="24"/>
          <w:lang w:eastAsia="pt-BR"/>
        </w:rPr>
      </w:pPr>
    </w:p>
    <w:p w14:paraId="597990D3" w14:textId="7B390DAF" w:rsidR="005638CF" w:rsidRPr="002F1C79" w:rsidRDefault="00D26E5E" w:rsidP="005638CF">
      <w:pPr>
        <w:pStyle w:val="PargrafodaLista"/>
        <w:numPr>
          <w:ilvl w:val="0"/>
          <w:numId w:val="25"/>
        </w:numPr>
        <w:pBdr>
          <w:top w:val="single" w:sz="4" w:space="1" w:color="auto"/>
          <w:left w:val="single" w:sz="4" w:space="31" w:color="auto"/>
          <w:bottom w:val="single" w:sz="4" w:space="1" w:color="auto"/>
          <w:right w:val="single" w:sz="4" w:space="23" w:color="auto"/>
        </w:pBdr>
        <w:jc w:val="both"/>
        <w:rPr>
          <w:rFonts w:ascii="Arial" w:hAnsi="Arial" w:cs="Arial"/>
          <w:b/>
          <w:sz w:val="24"/>
          <w:szCs w:val="24"/>
        </w:rPr>
      </w:pPr>
      <w:r w:rsidRPr="002F1C79">
        <w:rPr>
          <w:rFonts w:ascii="Arial" w:hAnsi="Arial" w:cs="Arial"/>
          <w:b/>
          <w:sz w:val="24"/>
          <w:szCs w:val="24"/>
        </w:rPr>
        <w:t>ESTIMATIVA DAS QUANTIDADES</w:t>
      </w:r>
      <w:r w:rsidR="00EA3FEF" w:rsidRPr="002F1C79">
        <w:rPr>
          <w:rFonts w:ascii="Arial" w:hAnsi="Arial" w:cs="Arial"/>
          <w:b/>
          <w:sz w:val="24"/>
          <w:szCs w:val="24"/>
        </w:rPr>
        <w:t xml:space="preserve"> (Art. 18, §1º, inciso IV)</w:t>
      </w:r>
    </w:p>
    <w:tbl>
      <w:tblPr>
        <w:tblStyle w:val="Tabelacomgrade"/>
        <w:tblW w:w="8897" w:type="dxa"/>
        <w:tblLook w:val="04A0" w:firstRow="1" w:lastRow="0" w:firstColumn="1" w:lastColumn="0" w:noHBand="0" w:noVBand="1"/>
      </w:tblPr>
      <w:tblGrid>
        <w:gridCol w:w="803"/>
        <w:gridCol w:w="1116"/>
        <w:gridCol w:w="876"/>
        <w:gridCol w:w="6102"/>
      </w:tblGrid>
      <w:tr w:rsidR="004418A4" w:rsidRPr="00B74457" w14:paraId="7A26E133" w14:textId="77777777" w:rsidTr="004418A4">
        <w:tc>
          <w:tcPr>
            <w:tcW w:w="803" w:type="dxa"/>
          </w:tcPr>
          <w:p w14:paraId="6F1901AF" w14:textId="77777777" w:rsidR="004418A4" w:rsidRPr="00B74457" w:rsidRDefault="004418A4" w:rsidP="00C85F2A">
            <w:pPr>
              <w:jc w:val="center"/>
              <w:rPr>
                <w:rFonts w:ascii="Arial" w:hAnsi="Arial" w:cs="Arial"/>
              </w:rPr>
            </w:pPr>
            <w:r w:rsidRPr="00B74457">
              <w:rPr>
                <w:rFonts w:ascii="Arial" w:hAnsi="Arial" w:cs="Arial"/>
              </w:rPr>
              <w:t>ITEM</w:t>
            </w:r>
          </w:p>
        </w:tc>
        <w:tc>
          <w:tcPr>
            <w:tcW w:w="1116" w:type="dxa"/>
          </w:tcPr>
          <w:p w14:paraId="2D628971" w14:textId="77777777" w:rsidR="004418A4" w:rsidRPr="00B74457" w:rsidRDefault="004418A4" w:rsidP="00C85F2A">
            <w:pPr>
              <w:jc w:val="center"/>
              <w:rPr>
                <w:rFonts w:ascii="Arial" w:hAnsi="Arial" w:cs="Arial"/>
              </w:rPr>
            </w:pPr>
            <w:r w:rsidRPr="00B74457">
              <w:rPr>
                <w:rFonts w:ascii="Arial" w:hAnsi="Arial" w:cs="Arial"/>
              </w:rPr>
              <w:t>QUANT.</w:t>
            </w:r>
          </w:p>
        </w:tc>
        <w:tc>
          <w:tcPr>
            <w:tcW w:w="876" w:type="dxa"/>
          </w:tcPr>
          <w:p w14:paraId="383F790F" w14:textId="77777777" w:rsidR="004418A4" w:rsidRPr="00B74457" w:rsidRDefault="004418A4" w:rsidP="00C85F2A">
            <w:pPr>
              <w:jc w:val="center"/>
              <w:rPr>
                <w:rFonts w:ascii="Arial" w:hAnsi="Arial" w:cs="Arial"/>
              </w:rPr>
            </w:pPr>
            <w:r w:rsidRPr="00B74457">
              <w:rPr>
                <w:rFonts w:ascii="Arial" w:hAnsi="Arial" w:cs="Arial"/>
              </w:rPr>
              <w:t>UNID.</w:t>
            </w:r>
          </w:p>
        </w:tc>
        <w:tc>
          <w:tcPr>
            <w:tcW w:w="6102" w:type="dxa"/>
          </w:tcPr>
          <w:p w14:paraId="76141973" w14:textId="77777777" w:rsidR="004418A4" w:rsidRPr="00B74457" w:rsidRDefault="004418A4" w:rsidP="00C85F2A">
            <w:pPr>
              <w:jc w:val="center"/>
              <w:rPr>
                <w:rFonts w:ascii="Arial" w:hAnsi="Arial" w:cs="Arial"/>
              </w:rPr>
            </w:pPr>
            <w:r w:rsidRPr="00B74457">
              <w:rPr>
                <w:rFonts w:ascii="Arial" w:hAnsi="Arial" w:cs="Arial"/>
              </w:rPr>
              <w:t>DESCRIÇÃO DO OBJETO</w:t>
            </w:r>
          </w:p>
        </w:tc>
      </w:tr>
      <w:tr w:rsidR="004418A4" w:rsidRPr="00B74457" w14:paraId="05056F74" w14:textId="77777777" w:rsidTr="004418A4">
        <w:tc>
          <w:tcPr>
            <w:tcW w:w="803" w:type="dxa"/>
          </w:tcPr>
          <w:p w14:paraId="409A62DB" w14:textId="77777777" w:rsidR="004418A4" w:rsidRPr="00B74457" w:rsidRDefault="004418A4" w:rsidP="00C85F2A">
            <w:pPr>
              <w:jc w:val="center"/>
              <w:rPr>
                <w:rFonts w:ascii="Arial" w:hAnsi="Arial" w:cs="Arial"/>
              </w:rPr>
            </w:pPr>
            <w:r w:rsidRPr="00B74457">
              <w:rPr>
                <w:rFonts w:ascii="Arial" w:hAnsi="Arial" w:cs="Arial"/>
              </w:rPr>
              <w:t>01</w:t>
            </w:r>
          </w:p>
        </w:tc>
        <w:tc>
          <w:tcPr>
            <w:tcW w:w="1116" w:type="dxa"/>
          </w:tcPr>
          <w:p w14:paraId="7DCF32D0" w14:textId="77777777" w:rsidR="004418A4" w:rsidRPr="00B74457" w:rsidRDefault="004418A4" w:rsidP="00C85F2A">
            <w:pPr>
              <w:jc w:val="center"/>
              <w:rPr>
                <w:rFonts w:ascii="Arial" w:hAnsi="Arial" w:cs="Arial"/>
              </w:rPr>
            </w:pPr>
            <w:r>
              <w:rPr>
                <w:rFonts w:ascii="Arial" w:hAnsi="Arial" w:cs="Arial"/>
              </w:rPr>
              <w:t>260</w:t>
            </w:r>
          </w:p>
        </w:tc>
        <w:tc>
          <w:tcPr>
            <w:tcW w:w="876" w:type="dxa"/>
          </w:tcPr>
          <w:p w14:paraId="10DD4BCD" w14:textId="77777777" w:rsidR="004418A4" w:rsidRPr="00B74457" w:rsidRDefault="004418A4" w:rsidP="00C85F2A">
            <w:pPr>
              <w:jc w:val="center"/>
              <w:rPr>
                <w:rFonts w:ascii="Arial" w:hAnsi="Arial" w:cs="Arial"/>
              </w:rPr>
            </w:pPr>
            <w:r>
              <w:rPr>
                <w:rFonts w:ascii="Arial" w:hAnsi="Arial" w:cs="Arial"/>
              </w:rPr>
              <w:t>Sacos</w:t>
            </w:r>
          </w:p>
        </w:tc>
        <w:tc>
          <w:tcPr>
            <w:tcW w:w="6102" w:type="dxa"/>
          </w:tcPr>
          <w:p w14:paraId="14B1C33A" w14:textId="77777777" w:rsidR="004418A4" w:rsidRPr="00A30E1A" w:rsidRDefault="004418A4" w:rsidP="00C85F2A">
            <w:pPr>
              <w:jc w:val="both"/>
              <w:rPr>
                <w:rFonts w:ascii="Arial" w:hAnsi="Arial" w:cs="Arial"/>
              </w:rPr>
            </w:pPr>
            <w:r w:rsidRPr="00A30E1A">
              <w:rPr>
                <w:rFonts w:ascii="Arial" w:hAnsi="Arial" w:cs="Arial"/>
              </w:rPr>
              <w:t xml:space="preserve">Milho para plantio, resistente a </w:t>
            </w:r>
            <w:proofErr w:type="spellStart"/>
            <w:r w:rsidRPr="00A30E1A">
              <w:rPr>
                <w:rFonts w:ascii="Arial" w:hAnsi="Arial" w:cs="Arial"/>
              </w:rPr>
              <w:t>roudup</w:t>
            </w:r>
            <w:proofErr w:type="spellEnd"/>
            <w:r w:rsidRPr="00A30E1A">
              <w:rPr>
                <w:rFonts w:ascii="Arial" w:hAnsi="Arial" w:cs="Arial"/>
              </w:rPr>
              <w:t xml:space="preserve"> e cigarrinha, 02 transgenias, similar (KWS).</w:t>
            </w:r>
          </w:p>
          <w:p w14:paraId="029B540D" w14:textId="77777777" w:rsidR="004418A4" w:rsidRDefault="004418A4" w:rsidP="00C85F2A">
            <w:pPr>
              <w:jc w:val="both"/>
              <w:rPr>
                <w:rFonts w:ascii="Arial" w:hAnsi="Arial" w:cs="Arial"/>
              </w:rPr>
            </w:pPr>
            <w:r w:rsidRPr="00A30E1A">
              <w:rPr>
                <w:rFonts w:ascii="Arial" w:hAnsi="Arial" w:cs="Arial"/>
              </w:rPr>
              <w:t xml:space="preserve">Pacote com o mínimo 60 (sessenta) mil sementes. </w:t>
            </w:r>
          </w:p>
          <w:p w14:paraId="1BF4313F" w14:textId="77777777" w:rsidR="004418A4" w:rsidRPr="00A30E1A" w:rsidRDefault="004418A4" w:rsidP="00C85F2A">
            <w:pPr>
              <w:jc w:val="both"/>
              <w:rPr>
                <w:rFonts w:ascii="Arial" w:hAnsi="Arial" w:cs="Arial"/>
              </w:rPr>
            </w:pPr>
            <w:r w:rsidRPr="00A30E1A">
              <w:rPr>
                <w:rFonts w:ascii="Arial" w:hAnsi="Arial" w:cs="Arial"/>
              </w:rPr>
              <w:t xml:space="preserve">Tecnologia </w:t>
            </w:r>
            <w:proofErr w:type="spellStart"/>
            <w:r w:rsidRPr="00A30E1A">
              <w:rPr>
                <w:rFonts w:ascii="Arial" w:hAnsi="Arial" w:cs="Arial"/>
              </w:rPr>
              <w:t>Vip</w:t>
            </w:r>
            <w:proofErr w:type="spellEnd"/>
            <w:r w:rsidRPr="00A30E1A">
              <w:rPr>
                <w:rFonts w:ascii="Arial" w:hAnsi="Arial" w:cs="Arial"/>
              </w:rPr>
              <w:t xml:space="preserve"> 3.</w:t>
            </w:r>
          </w:p>
          <w:p w14:paraId="0211EC0D" w14:textId="77777777" w:rsidR="004418A4" w:rsidRPr="00B74457" w:rsidRDefault="004418A4" w:rsidP="00C85F2A">
            <w:pPr>
              <w:jc w:val="both"/>
              <w:rPr>
                <w:rFonts w:ascii="Arial" w:hAnsi="Arial" w:cs="Arial"/>
              </w:rPr>
            </w:pPr>
          </w:p>
        </w:tc>
      </w:tr>
    </w:tbl>
    <w:p w14:paraId="0205E648" w14:textId="77777777" w:rsidR="00083419" w:rsidRDefault="00083419" w:rsidP="00E169E1">
      <w:pPr>
        <w:pStyle w:val="PargrafodaLista"/>
        <w:jc w:val="both"/>
        <w:rPr>
          <w:rFonts w:ascii="Arial" w:hAnsi="Arial" w:cs="Arial"/>
          <w:b/>
        </w:rPr>
      </w:pPr>
    </w:p>
    <w:p w14:paraId="5181C94A" w14:textId="77777777" w:rsidR="00364824" w:rsidRPr="00BB3BFE" w:rsidRDefault="00364824" w:rsidP="00E169E1">
      <w:pPr>
        <w:pStyle w:val="PargrafodaLista"/>
        <w:jc w:val="both"/>
        <w:rPr>
          <w:rFonts w:ascii="Arial" w:hAnsi="Arial" w:cs="Arial"/>
          <w:b/>
        </w:rPr>
      </w:pPr>
    </w:p>
    <w:p w14:paraId="5F5942FA" w14:textId="1575C350" w:rsidR="00766447" w:rsidRPr="00BB3BFE" w:rsidRDefault="00766447" w:rsidP="00FA4FD6">
      <w:pPr>
        <w:pStyle w:val="PargrafodaLista"/>
        <w:numPr>
          <w:ilvl w:val="0"/>
          <w:numId w:val="25"/>
        </w:numPr>
        <w:pBdr>
          <w:top w:val="single" w:sz="4" w:space="1" w:color="auto"/>
          <w:left w:val="single" w:sz="4" w:space="31" w:color="auto"/>
          <w:bottom w:val="single" w:sz="4" w:space="1" w:color="auto"/>
          <w:right w:val="single" w:sz="4" w:space="25" w:color="auto"/>
        </w:pBdr>
        <w:jc w:val="both"/>
        <w:rPr>
          <w:rFonts w:ascii="Arial" w:hAnsi="Arial" w:cs="Arial"/>
          <w:b/>
          <w:sz w:val="24"/>
          <w:szCs w:val="24"/>
        </w:rPr>
      </w:pPr>
      <w:r w:rsidRPr="00BB3BFE">
        <w:rPr>
          <w:rFonts w:ascii="Arial" w:hAnsi="Arial" w:cs="Arial"/>
          <w:b/>
          <w:sz w:val="24"/>
          <w:szCs w:val="24"/>
        </w:rPr>
        <w:t>LEVANTAMENTO DE MERCADO (Art. 18, §1º, inciso V)</w:t>
      </w:r>
    </w:p>
    <w:p w14:paraId="074D48FB" w14:textId="77777777" w:rsidR="00766447" w:rsidRDefault="00766447" w:rsidP="003A5751">
      <w:pPr>
        <w:pStyle w:val="PargrafodaLista"/>
        <w:jc w:val="both"/>
        <w:rPr>
          <w:rFonts w:ascii="Arial" w:hAnsi="Arial" w:cs="Arial"/>
          <w:b/>
          <w:sz w:val="24"/>
          <w:szCs w:val="24"/>
        </w:rPr>
      </w:pPr>
    </w:p>
    <w:p w14:paraId="5FC57541" w14:textId="1374314E" w:rsidR="00CC2C5D" w:rsidRDefault="00871B19" w:rsidP="00CC2C5D">
      <w:pPr>
        <w:pStyle w:val="PargrafodaLista"/>
        <w:numPr>
          <w:ilvl w:val="1"/>
          <w:numId w:val="25"/>
        </w:numPr>
        <w:jc w:val="both"/>
        <w:rPr>
          <w:rFonts w:ascii="Arial" w:hAnsi="Arial" w:cs="Arial"/>
          <w:sz w:val="24"/>
          <w:szCs w:val="24"/>
        </w:rPr>
      </w:pPr>
      <w:r w:rsidRPr="00871B19">
        <w:rPr>
          <w:rFonts w:ascii="Arial" w:hAnsi="Arial" w:cs="Arial"/>
          <w:sz w:val="24"/>
          <w:szCs w:val="24"/>
        </w:rPr>
        <w:lastRenderedPageBreak/>
        <w:t xml:space="preserve">Para garantir a adequação dos preços e a viabilidade da contratação, foi realizado um levantamento de mercado com fornecedores </w:t>
      </w:r>
      <w:r w:rsidR="0029787D">
        <w:rPr>
          <w:rFonts w:ascii="Arial" w:hAnsi="Arial" w:cs="Arial"/>
          <w:sz w:val="24"/>
          <w:szCs w:val="24"/>
        </w:rPr>
        <w:t>ramo</w:t>
      </w:r>
      <w:r w:rsidRPr="00871B19">
        <w:rPr>
          <w:rFonts w:ascii="Arial" w:hAnsi="Arial" w:cs="Arial"/>
          <w:sz w:val="24"/>
          <w:szCs w:val="24"/>
        </w:rPr>
        <w:t>, considerando preços praticados no mercado, prazos de entrega, condições de fornecimento e especificações técnicas exigidas.</w:t>
      </w:r>
    </w:p>
    <w:p w14:paraId="3271EF69" w14:textId="77777777" w:rsidR="00CC2C5D" w:rsidRDefault="00CC2C5D" w:rsidP="00331A93">
      <w:pPr>
        <w:pStyle w:val="PargrafodaLista"/>
        <w:numPr>
          <w:ilvl w:val="1"/>
          <w:numId w:val="25"/>
        </w:numPr>
        <w:ind w:left="-284"/>
        <w:jc w:val="both"/>
        <w:rPr>
          <w:rFonts w:ascii="Arial" w:hAnsi="Arial" w:cs="Arial"/>
          <w:sz w:val="24"/>
          <w:szCs w:val="24"/>
        </w:rPr>
      </w:pPr>
      <w:r w:rsidRPr="00CC2C5D">
        <w:rPr>
          <w:rFonts w:ascii="Arial" w:hAnsi="Arial" w:cs="Arial"/>
          <w:sz w:val="24"/>
          <w:szCs w:val="24"/>
        </w:rPr>
        <w:t>O levantamento será realizado por meio de consulta ao Banco de Preços, ferramenta institucional que agrega dados de contratações públicas anteriores em âmbito nacional, conforme metodologia aceita como válida para fins de pesquisa de mercado e precificação. Esta base de dados foi utilizada para extrair os valores médios de mercado de cada item constante na demanda, considerando-se, para tanto, contratos recentes, de natureza semelhante, e firmados por entes da Administração Pública com características e escopo compatíveis com o objeto ora pretendido.</w:t>
      </w:r>
    </w:p>
    <w:p w14:paraId="03DC86FB" w14:textId="77777777" w:rsidR="00CC2C5D" w:rsidRDefault="00CC2C5D" w:rsidP="00A95126">
      <w:pPr>
        <w:pStyle w:val="PargrafodaLista"/>
        <w:numPr>
          <w:ilvl w:val="1"/>
          <w:numId w:val="25"/>
        </w:numPr>
        <w:ind w:left="-284"/>
        <w:jc w:val="both"/>
        <w:rPr>
          <w:rFonts w:ascii="Arial" w:hAnsi="Arial" w:cs="Arial"/>
          <w:sz w:val="24"/>
          <w:szCs w:val="24"/>
        </w:rPr>
      </w:pPr>
      <w:r w:rsidRPr="00CC2C5D">
        <w:rPr>
          <w:rFonts w:ascii="Arial" w:hAnsi="Arial" w:cs="Arial"/>
          <w:sz w:val="24"/>
          <w:szCs w:val="24"/>
        </w:rPr>
        <w:t>A adoção do Banco de Preços justifica-se pela sua fidedignidade, ampla cobertura nacional, facilidade de acesso e atualização constante, bem como pelo fato de permitir a formação de estimativas com base em dados reais de contratações públicas efetivamente celebradas, promovendo maior segurança jurídica e alinhamento com os princípios da economicidade e da eficiência.</w:t>
      </w:r>
    </w:p>
    <w:p w14:paraId="2D5BD832" w14:textId="3E32EF00" w:rsidR="00CC2C5D" w:rsidRPr="00CC2C5D" w:rsidRDefault="00CC2C5D" w:rsidP="00A95126">
      <w:pPr>
        <w:pStyle w:val="PargrafodaLista"/>
        <w:numPr>
          <w:ilvl w:val="1"/>
          <w:numId w:val="25"/>
        </w:numPr>
        <w:ind w:left="-284"/>
        <w:jc w:val="both"/>
        <w:rPr>
          <w:rFonts w:ascii="Arial" w:hAnsi="Arial" w:cs="Arial"/>
          <w:sz w:val="24"/>
          <w:szCs w:val="24"/>
        </w:rPr>
      </w:pPr>
      <w:r w:rsidRPr="00CC2C5D">
        <w:rPr>
          <w:rFonts w:ascii="Arial" w:hAnsi="Arial" w:cs="Arial"/>
          <w:sz w:val="24"/>
          <w:szCs w:val="24"/>
        </w:rPr>
        <w:t>Os preços obtidos servirão de referência para definição do valor estimado da contratação, conforme demonstrado no Quadro de Estimativa de Custos anexo ao Estudo Técnico Preliminar, o qual integra este procedimento de forma complementar.</w:t>
      </w:r>
    </w:p>
    <w:p w14:paraId="3781C943" w14:textId="77777777" w:rsidR="00CC2C5D" w:rsidRPr="00CC2C5D" w:rsidRDefault="00CC2C5D" w:rsidP="00CC2C5D">
      <w:pPr>
        <w:pStyle w:val="PargrafodaLista"/>
        <w:ind w:left="-284"/>
        <w:jc w:val="both"/>
        <w:rPr>
          <w:rFonts w:ascii="Arial" w:hAnsi="Arial" w:cs="Arial"/>
          <w:sz w:val="24"/>
          <w:szCs w:val="24"/>
        </w:rPr>
      </w:pPr>
    </w:p>
    <w:p w14:paraId="1660C93C" w14:textId="77777777" w:rsidR="0029787D" w:rsidRPr="00872818" w:rsidRDefault="0029787D" w:rsidP="00872818">
      <w:pPr>
        <w:pStyle w:val="PargrafodaLista"/>
        <w:ind w:left="-284"/>
        <w:jc w:val="both"/>
        <w:rPr>
          <w:rFonts w:ascii="Arial" w:hAnsi="Arial" w:cs="Arial"/>
          <w:sz w:val="24"/>
          <w:szCs w:val="24"/>
        </w:rPr>
      </w:pPr>
    </w:p>
    <w:p w14:paraId="563DD360" w14:textId="336C7BD6" w:rsidR="0030043D" w:rsidRPr="00BB3BFE" w:rsidRDefault="0030043D" w:rsidP="00FA4FD6">
      <w:pPr>
        <w:pStyle w:val="PargrafodaLista"/>
        <w:numPr>
          <w:ilvl w:val="0"/>
          <w:numId w:val="25"/>
        </w:numPr>
        <w:pBdr>
          <w:top w:val="single" w:sz="4" w:space="1" w:color="auto"/>
          <w:left w:val="single" w:sz="4" w:space="25" w:color="auto"/>
          <w:bottom w:val="single" w:sz="4" w:space="1" w:color="auto"/>
          <w:right w:val="single" w:sz="4" w:space="25" w:color="auto"/>
        </w:pBdr>
        <w:jc w:val="both"/>
        <w:rPr>
          <w:rFonts w:ascii="Arial" w:hAnsi="Arial" w:cs="Arial"/>
          <w:b/>
          <w:sz w:val="24"/>
          <w:szCs w:val="24"/>
        </w:rPr>
      </w:pPr>
      <w:r w:rsidRPr="00BB3BFE">
        <w:rPr>
          <w:rFonts w:ascii="Arial" w:hAnsi="Arial" w:cs="Arial"/>
          <w:b/>
          <w:sz w:val="24"/>
          <w:szCs w:val="24"/>
        </w:rPr>
        <w:t>ESTIMATIVA DO VALOR DA CONTRATAÇÃO</w:t>
      </w:r>
      <w:r w:rsidR="00EA3FEF" w:rsidRPr="00BB3BFE">
        <w:rPr>
          <w:rFonts w:ascii="Arial" w:hAnsi="Arial" w:cs="Arial"/>
          <w:b/>
          <w:sz w:val="24"/>
          <w:szCs w:val="24"/>
        </w:rPr>
        <w:t xml:space="preserve"> (Art. 18, §1º, inciso VI)</w:t>
      </w:r>
    </w:p>
    <w:p w14:paraId="1CE2E5AA" w14:textId="77777777" w:rsidR="0030043D" w:rsidRPr="00BB3BFE" w:rsidRDefault="0030043D" w:rsidP="0030043D">
      <w:pPr>
        <w:pStyle w:val="PargrafodaLista"/>
        <w:jc w:val="both"/>
        <w:rPr>
          <w:rFonts w:ascii="Arial" w:hAnsi="Arial" w:cs="Arial"/>
          <w:b/>
          <w:sz w:val="24"/>
          <w:szCs w:val="24"/>
        </w:rPr>
      </w:pPr>
    </w:p>
    <w:p w14:paraId="475FABEA" w14:textId="77777777" w:rsidR="00B93DC0" w:rsidRPr="00BB3BFE" w:rsidRDefault="006942C2" w:rsidP="00FA4FD6">
      <w:pPr>
        <w:pStyle w:val="PargrafodaLista"/>
        <w:numPr>
          <w:ilvl w:val="1"/>
          <w:numId w:val="25"/>
        </w:numPr>
        <w:jc w:val="both"/>
        <w:rPr>
          <w:rFonts w:ascii="Arial" w:hAnsi="Arial" w:cs="Arial"/>
          <w:sz w:val="24"/>
          <w:szCs w:val="24"/>
        </w:rPr>
      </w:pPr>
      <w:r w:rsidRPr="00BB3BFE">
        <w:rPr>
          <w:rFonts w:ascii="Arial" w:hAnsi="Arial" w:cs="Arial"/>
          <w:sz w:val="24"/>
          <w:szCs w:val="24"/>
        </w:rPr>
        <w:t>Considerando que o ETP é o documento que se destina a demonstrar a real necessidade das contratações, analisar sua viabilidade técnica e construir o arcabouço básico para elaboração do Termo de Referência, entende-se que o ETP visa evidenciar os esforços realizados frente ao problema a ser resolvido, com o levantamento das informações necessárias e avaliação das soluções disponíveis no mercado.</w:t>
      </w:r>
    </w:p>
    <w:p w14:paraId="31C733B7" w14:textId="18C51E96" w:rsidR="006942C2" w:rsidRPr="00BB3BFE" w:rsidRDefault="006942C2" w:rsidP="00FD4904">
      <w:pPr>
        <w:pStyle w:val="PargrafodaLista"/>
        <w:numPr>
          <w:ilvl w:val="1"/>
          <w:numId w:val="25"/>
        </w:numPr>
        <w:jc w:val="both"/>
        <w:rPr>
          <w:rFonts w:ascii="Arial" w:hAnsi="Arial" w:cs="Arial"/>
          <w:sz w:val="24"/>
          <w:szCs w:val="24"/>
        </w:rPr>
      </w:pPr>
      <w:r w:rsidRPr="00BB3BFE">
        <w:rPr>
          <w:rFonts w:ascii="Arial" w:hAnsi="Arial" w:cs="Arial"/>
          <w:sz w:val="24"/>
          <w:szCs w:val="24"/>
        </w:rPr>
        <w:t xml:space="preserve">A pesquisa de preços apresentada se trata de pesquisa preliminar, devendo ser atualizada no momento da confecção do Termo de Referência, para que se consubstancie em estimativa de mercado o mais real possível. </w:t>
      </w:r>
      <w:r w:rsidR="0027239F" w:rsidRPr="00BB3BFE">
        <w:rPr>
          <w:rFonts w:ascii="Arial" w:hAnsi="Arial" w:cs="Arial"/>
          <w:sz w:val="24"/>
          <w:szCs w:val="24"/>
        </w:rPr>
        <w:t xml:space="preserve">O valor estimado para a solução prevista é de </w:t>
      </w:r>
      <w:r w:rsidR="00FD4904" w:rsidRPr="00FD4904">
        <w:rPr>
          <w:rFonts w:ascii="Arial" w:hAnsi="Arial" w:cs="Arial"/>
          <w:b/>
          <w:sz w:val="24"/>
          <w:szCs w:val="24"/>
          <w:u w:val="single"/>
        </w:rPr>
        <w:t>R$</w:t>
      </w:r>
      <w:r w:rsidR="00E54C24">
        <w:rPr>
          <w:rFonts w:ascii="Arial" w:hAnsi="Arial" w:cs="Arial"/>
          <w:b/>
          <w:sz w:val="24"/>
          <w:szCs w:val="24"/>
          <w:u w:val="single"/>
        </w:rPr>
        <w:t>400</w:t>
      </w:r>
      <w:r w:rsidR="00FD4904" w:rsidRPr="00FD4904">
        <w:rPr>
          <w:rFonts w:ascii="Arial" w:hAnsi="Arial" w:cs="Arial"/>
          <w:b/>
          <w:sz w:val="24"/>
          <w:szCs w:val="24"/>
          <w:u w:val="single"/>
        </w:rPr>
        <w:t>.000,00 (</w:t>
      </w:r>
      <w:r w:rsidR="00E54C24">
        <w:rPr>
          <w:rFonts w:ascii="Arial" w:hAnsi="Arial" w:cs="Arial"/>
          <w:b/>
          <w:sz w:val="24"/>
          <w:szCs w:val="24"/>
          <w:u w:val="single"/>
        </w:rPr>
        <w:t>Quatrocentos mil</w:t>
      </w:r>
      <w:r w:rsidR="00CC2C5D">
        <w:rPr>
          <w:rFonts w:ascii="Arial" w:hAnsi="Arial" w:cs="Arial"/>
          <w:b/>
          <w:sz w:val="24"/>
          <w:szCs w:val="24"/>
          <w:u w:val="single"/>
        </w:rPr>
        <w:t xml:space="preserve"> reais</w:t>
      </w:r>
      <w:r w:rsidR="00FD4904" w:rsidRPr="00FD4904">
        <w:rPr>
          <w:rFonts w:ascii="Arial" w:hAnsi="Arial" w:cs="Arial"/>
          <w:b/>
          <w:sz w:val="24"/>
          <w:szCs w:val="24"/>
          <w:u w:val="single"/>
        </w:rPr>
        <w:t>).</w:t>
      </w:r>
    </w:p>
    <w:p w14:paraId="4217CB72" w14:textId="13854D1C" w:rsidR="00E80EFD" w:rsidRPr="00BB3BFE" w:rsidRDefault="00B3355E" w:rsidP="00FA4FD6">
      <w:pPr>
        <w:pStyle w:val="PargrafodaLista"/>
        <w:numPr>
          <w:ilvl w:val="1"/>
          <w:numId w:val="25"/>
        </w:numPr>
        <w:jc w:val="both"/>
        <w:rPr>
          <w:rFonts w:ascii="Arial" w:hAnsi="Arial" w:cs="Arial"/>
          <w:bCs/>
          <w:sz w:val="24"/>
          <w:szCs w:val="24"/>
        </w:rPr>
      </w:pPr>
      <w:r w:rsidRPr="00BB3BFE">
        <w:rPr>
          <w:rFonts w:ascii="Arial" w:hAnsi="Arial" w:cs="Arial"/>
          <w:bCs/>
          <w:sz w:val="24"/>
          <w:szCs w:val="24"/>
        </w:rPr>
        <w:t xml:space="preserve">Será anexada </w:t>
      </w:r>
      <w:r w:rsidRPr="00A5457D">
        <w:rPr>
          <w:rFonts w:ascii="Arial" w:hAnsi="Arial" w:cs="Arial"/>
          <w:bCs/>
          <w:sz w:val="24"/>
          <w:szCs w:val="24"/>
        </w:rPr>
        <w:t>posteriormente ao processo a pesquisa de preços feita com base no art. 23 da Lei Federal n. 14.133/2021, sendo certo que o valor indicado anteriormente serve apenas como parâmetro inicial e preliminar para identificar o custo estimado da contratação.</w:t>
      </w:r>
    </w:p>
    <w:p w14:paraId="24C62116" w14:textId="77777777" w:rsidR="001674EC" w:rsidRPr="00BB3BFE" w:rsidRDefault="001674EC" w:rsidP="001674EC">
      <w:pPr>
        <w:pStyle w:val="PargrafodaLista"/>
        <w:jc w:val="both"/>
        <w:rPr>
          <w:rFonts w:ascii="Arial" w:hAnsi="Arial" w:cs="Arial"/>
          <w:bCs/>
          <w:sz w:val="24"/>
          <w:szCs w:val="24"/>
        </w:rPr>
      </w:pPr>
    </w:p>
    <w:p w14:paraId="25E4B7B2" w14:textId="76EDF12E" w:rsidR="00E80EFD" w:rsidRPr="00BB3BFE" w:rsidRDefault="00E80EFD" w:rsidP="00FA4FD6">
      <w:pPr>
        <w:pStyle w:val="PargrafodaLista"/>
        <w:numPr>
          <w:ilvl w:val="0"/>
          <w:numId w:val="25"/>
        </w:numPr>
        <w:pBdr>
          <w:top w:val="single" w:sz="4" w:space="1" w:color="auto"/>
          <w:left w:val="single" w:sz="4" w:space="4" w:color="auto"/>
          <w:bottom w:val="single" w:sz="4" w:space="1" w:color="auto"/>
          <w:right w:val="single" w:sz="4" w:space="4" w:color="auto"/>
        </w:pBdr>
        <w:jc w:val="both"/>
        <w:rPr>
          <w:rFonts w:ascii="Arial" w:hAnsi="Arial" w:cs="Arial"/>
          <w:b/>
          <w:sz w:val="24"/>
          <w:szCs w:val="24"/>
        </w:rPr>
      </w:pPr>
      <w:r w:rsidRPr="009E2E63">
        <w:rPr>
          <w:rFonts w:ascii="Arial" w:hAnsi="Arial" w:cs="Arial"/>
          <w:b/>
          <w:sz w:val="24"/>
          <w:szCs w:val="24"/>
        </w:rPr>
        <w:t>DESCRIÇÃO DA SOLUÇÃO COMO UM</w:t>
      </w:r>
      <w:r w:rsidRPr="00BB3BFE">
        <w:rPr>
          <w:rFonts w:ascii="Arial" w:hAnsi="Arial" w:cs="Arial"/>
          <w:b/>
          <w:sz w:val="24"/>
          <w:szCs w:val="24"/>
        </w:rPr>
        <w:t xml:space="preserve"> TODO</w:t>
      </w:r>
      <w:r w:rsidR="00EA3FEF" w:rsidRPr="00BB3BFE">
        <w:rPr>
          <w:rFonts w:ascii="Arial" w:hAnsi="Arial" w:cs="Arial"/>
          <w:b/>
          <w:sz w:val="24"/>
          <w:szCs w:val="24"/>
        </w:rPr>
        <w:t xml:space="preserve"> (Art. 18, §1º, inciso VII)</w:t>
      </w:r>
    </w:p>
    <w:p w14:paraId="6591EDF8" w14:textId="77777777" w:rsidR="003752B3" w:rsidRPr="00BB3BFE" w:rsidRDefault="003752B3" w:rsidP="003752B3">
      <w:pPr>
        <w:pStyle w:val="PargrafodaLista"/>
        <w:jc w:val="both"/>
        <w:rPr>
          <w:rFonts w:ascii="Arial" w:hAnsi="Arial" w:cs="Arial"/>
          <w:sz w:val="24"/>
          <w:szCs w:val="24"/>
        </w:rPr>
      </w:pPr>
    </w:p>
    <w:p w14:paraId="37A3EEDB" w14:textId="74114D4C" w:rsidR="000B26C4" w:rsidRPr="000B26C4" w:rsidRDefault="000B26C4" w:rsidP="000B26C4">
      <w:pPr>
        <w:pStyle w:val="PargrafodaLista"/>
        <w:numPr>
          <w:ilvl w:val="1"/>
          <w:numId w:val="25"/>
        </w:numPr>
        <w:jc w:val="both"/>
        <w:rPr>
          <w:rFonts w:ascii="Arial" w:hAnsi="Arial" w:cs="Arial"/>
          <w:sz w:val="24"/>
          <w:szCs w:val="24"/>
        </w:rPr>
      </w:pPr>
      <w:r w:rsidRPr="000B26C4">
        <w:rPr>
          <w:rFonts w:ascii="Arial" w:hAnsi="Arial" w:cs="Arial"/>
          <w:sz w:val="24"/>
          <w:szCs w:val="24"/>
        </w:rPr>
        <w:t>A solução proposta pela presente contratação visa atender, de forma integral e eficaz, à demanda da Secretaria Municipal de Agricultura e Meio Ambiente de Santo Antônio do Grama/MG, no que tange à execução de política pública de fomento à agricultura familiar, conforme regulamentado pelo Decreto Municipal nº 81/2022.</w:t>
      </w:r>
    </w:p>
    <w:p w14:paraId="270F0753" w14:textId="08A1BE13" w:rsidR="000B26C4" w:rsidRPr="000B26C4" w:rsidRDefault="000B26C4" w:rsidP="000B26C4">
      <w:pPr>
        <w:pStyle w:val="PargrafodaLista"/>
        <w:numPr>
          <w:ilvl w:val="1"/>
          <w:numId w:val="25"/>
        </w:numPr>
        <w:jc w:val="both"/>
        <w:rPr>
          <w:rFonts w:ascii="Arial" w:hAnsi="Arial" w:cs="Arial"/>
          <w:sz w:val="24"/>
          <w:szCs w:val="24"/>
        </w:rPr>
      </w:pPr>
      <w:r w:rsidRPr="000B26C4">
        <w:rPr>
          <w:rFonts w:ascii="Arial" w:hAnsi="Arial" w:cs="Arial"/>
          <w:sz w:val="24"/>
          <w:szCs w:val="24"/>
        </w:rPr>
        <w:t>Trata-se da aquisição de sementes de milho com tecnologia avançada (transgênicas), resistentes ao herbicida glifosato e à cigarrinha-do-milho, contendo, no mínimo, duas transgenias e a tecnologia VIP3, com vistas à distribuição gratuita a pequenos produtores rurais locais previamente cadastrados, conforme critérios técnicos e socioeconômicos definidos no referido decreto.</w:t>
      </w:r>
    </w:p>
    <w:p w14:paraId="0698C4BC" w14:textId="77777777" w:rsidR="000B26C4" w:rsidRPr="000B26C4" w:rsidRDefault="000B26C4" w:rsidP="000B26C4">
      <w:pPr>
        <w:pStyle w:val="PargrafodaLista"/>
        <w:ind w:left="360"/>
        <w:jc w:val="both"/>
        <w:rPr>
          <w:rFonts w:ascii="Arial" w:hAnsi="Arial" w:cs="Arial"/>
          <w:sz w:val="24"/>
          <w:szCs w:val="24"/>
        </w:rPr>
      </w:pPr>
      <w:r w:rsidRPr="000B26C4">
        <w:rPr>
          <w:rFonts w:ascii="Arial" w:hAnsi="Arial" w:cs="Arial"/>
          <w:sz w:val="24"/>
          <w:szCs w:val="24"/>
        </w:rPr>
        <w:t>A presente contratação viabiliza, de maneira concreta, a solução para os seguintes desafios enfrentados pela agricultura local:</w:t>
      </w:r>
    </w:p>
    <w:p w14:paraId="2DC02203" w14:textId="77777777" w:rsidR="000B26C4" w:rsidRPr="000B26C4" w:rsidRDefault="000B26C4" w:rsidP="000B26C4">
      <w:pPr>
        <w:pStyle w:val="PargrafodaLista"/>
        <w:ind w:left="360"/>
        <w:jc w:val="both"/>
        <w:rPr>
          <w:rFonts w:ascii="Arial" w:hAnsi="Arial" w:cs="Arial"/>
          <w:sz w:val="24"/>
          <w:szCs w:val="24"/>
        </w:rPr>
      </w:pPr>
      <w:r w:rsidRPr="000B26C4">
        <w:rPr>
          <w:rFonts w:ascii="Arial" w:hAnsi="Arial" w:cs="Arial"/>
          <w:sz w:val="24"/>
          <w:szCs w:val="24"/>
        </w:rPr>
        <w:t>I - Baixa produtividade decorrente da utilização de sementes convencionais com limitada resistência a pragas e doenças;</w:t>
      </w:r>
    </w:p>
    <w:p w14:paraId="3EE58C08" w14:textId="77777777" w:rsidR="000B26C4" w:rsidRPr="000B26C4" w:rsidRDefault="000B26C4" w:rsidP="000B26C4">
      <w:pPr>
        <w:pStyle w:val="PargrafodaLista"/>
        <w:ind w:left="360"/>
        <w:jc w:val="both"/>
        <w:rPr>
          <w:rFonts w:ascii="Arial" w:hAnsi="Arial" w:cs="Arial"/>
          <w:sz w:val="24"/>
          <w:szCs w:val="24"/>
        </w:rPr>
      </w:pPr>
    </w:p>
    <w:p w14:paraId="0739D891" w14:textId="77777777" w:rsidR="000B26C4" w:rsidRPr="000B26C4" w:rsidRDefault="000B26C4" w:rsidP="000B26C4">
      <w:pPr>
        <w:pStyle w:val="PargrafodaLista"/>
        <w:ind w:left="360"/>
        <w:jc w:val="both"/>
        <w:rPr>
          <w:rFonts w:ascii="Arial" w:hAnsi="Arial" w:cs="Arial"/>
          <w:sz w:val="24"/>
          <w:szCs w:val="24"/>
        </w:rPr>
      </w:pPr>
      <w:r w:rsidRPr="000B26C4">
        <w:rPr>
          <w:rFonts w:ascii="Arial" w:hAnsi="Arial" w:cs="Arial"/>
          <w:sz w:val="24"/>
          <w:szCs w:val="24"/>
        </w:rPr>
        <w:t>II - Infestação recorrente da cigarrinha-do-milho, vetor de doenças que comprometem a qualidade e o rendimento da produção;</w:t>
      </w:r>
    </w:p>
    <w:p w14:paraId="5135D4FE" w14:textId="77777777" w:rsidR="000B26C4" w:rsidRPr="000B26C4" w:rsidRDefault="000B26C4" w:rsidP="000B26C4">
      <w:pPr>
        <w:pStyle w:val="PargrafodaLista"/>
        <w:ind w:left="360"/>
        <w:jc w:val="both"/>
        <w:rPr>
          <w:rFonts w:ascii="Arial" w:hAnsi="Arial" w:cs="Arial"/>
          <w:sz w:val="24"/>
          <w:szCs w:val="24"/>
        </w:rPr>
      </w:pPr>
    </w:p>
    <w:p w14:paraId="1938F575" w14:textId="77777777" w:rsidR="000B26C4" w:rsidRPr="000B26C4" w:rsidRDefault="000B26C4" w:rsidP="000B26C4">
      <w:pPr>
        <w:pStyle w:val="PargrafodaLista"/>
        <w:ind w:left="360"/>
        <w:jc w:val="both"/>
        <w:rPr>
          <w:rFonts w:ascii="Arial" w:hAnsi="Arial" w:cs="Arial"/>
          <w:sz w:val="24"/>
          <w:szCs w:val="24"/>
        </w:rPr>
      </w:pPr>
      <w:r w:rsidRPr="000B26C4">
        <w:rPr>
          <w:rFonts w:ascii="Arial" w:hAnsi="Arial" w:cs="Arial"/>
          <w:sz w:val="24"/>
          <w:szCs w:val="24"/>
        </w:rPr>
        <w:t>III - Dificuldade de acesso a insumos tecnológicos por pequenos produtores, em virtude de barreiras econômicas e de mercado;</w:t>
      </w:r>
    </w:p>
    <w:p w14:paraId="392D5389" w14:textId="77777777" w:rsidR="000B26C4" w:rsidRPr="000B26C4" w:rsidRDefault="000B26C4" w:rsidP="000B26C4">
      <w:pPr>
        <w:pStyle w:val="PargrafodaLista"/>
        <w:ind w:left="360"/>
        <w:jc w:val="both"/>
        <w:rPr>
          <w:rFonts w:ascii="Arial" w:hAnsi="Arial" w:cs="Arial"/>
          <w:sz w:val="24"/>
          <w:szCs w:val="24"/>
        </w:rPr>
      </w:pPr>
    </w:p>
    <w:p w14:paraId="1AEA73EE" w14:textId="77777777" w:rsidR="000B26C4" w:rsidRPr="000B26C4" w:rsidRDefault="000B26C4" w:rsidP="000B26C4">
      <w:pPr>
        <w:pStyle w:val="PargrafodaLista"/>
        <w:ind w:left="360"/>
        <w:jc w:val="both"/>
        <w:rPr>
          <w:rFonts w:ascii="Arial" w:hAnsi="Arial" w:cs="Arial"/>
          <w:sz w:val="24"/>
          <w:szCs w:val="24"/>
        </w:rPr>
      </w:pPr>
      <w:r w:rsidRPr="000B26C4">
        <w:rPr>
          <w:rFonts w:ascii="Arial" w:hAnsi="Arial" w:cs="Arial"/>
          <w:sz w:val="24"/>
          <w:szCs w:val="24"/>
        </w:rPr>
        <w:t>IV- Necessidade de estímulo à autossuficiência e geração de renda no meio rural, como estratégia de permanência das famílias no campo.</w:t>
      </w:r>
    </w:p>
    <w:p w14:paraId="2F6E3E0A" w14:textId="77777777" w:rsidR="000B26C4" w:rsidRPr="000B26C4" w:rsidRDefault="000B26C4" w:rsidP="000B26C4">
      <w:pPr>
        <w:pStyle w:val="PargrafodaLista"/>
        <w:ind w:left="360"/>
        <w:jc w:val="both"/>
        <w:rPr>
          <w:rFonts w:ascii="Arial" w:hAnsi="Arial" w:cs="Arial"/>
          <w:sz w:val="24"/>
          <w:szCs w:val="24"/>
        </w:rPr>
      </w:pPr>
    </w:p>
    <w:p w14:paraId="334ED189" w14:textId="1633BDD2" w:rsidR="000B26C4" w:rsidRPr="000B26C4" w:rsidRDefault="000B26C4" w:rsidP="000B26C4">
      <w:pPr>
        <w:pStyle w:val="PargrafodaLista"/>
        <w:numPr>
          <w:ilvl w:val="1"/>
          <w:numId w:val="25"/>
        </w:numPr>
        <w:jc w:val="both"/>
        <w:rPr>
          <w:rFonts w:ascii="Arial" w:hAnsi="Arial" w:cs="Arial"/>
          <w:sz w:val="24"/>
          <w:szCs w:val="24"/>
        </w:rPr>
      </w:pPr>
      <w:r w:rsidRPr="000B26C4">
        <w:rPr>
          <w:rFonts w:ascii="Arial" w:hAnsi="Arial" w:cs="Arial"/>
          <w:sz w:val="24"/>
          <w:szCs w:val="24"/>
        </w:rPr>
        <w:t>A solução contempla, de forma integrada:</w:t>
      </w:r>
    </w:p>
    <w:p w14:paraId="71C94EAE" w14:textId="77777777" w:rsidR="000B26C4" w:rsidRPr="000B26C4" w:rsidRDefault="000B26C4" w:rsidP="000B26C4">
      <w:pPr>
        <w:pStyle w:val="PargrafodaLista"/>
        <w:ind w:left="360"/>
        <w:jc w:val="both"/>
        <w:rPr>
          <w:rFonts w:ascii="Arial" w:hAnsi="Arial" w:cs="Arial"/>
          <w:sz w:val="24"/>
          <w:szCs w:val="24"/>
        </w:rPr>
      </w:pPr>
    </w:p>
    <w:p w14:paraId="52DC6837" w14:textId="77777777" w:rsidR="000B26C4" w:rsidRPr="000B26C4" w:rsidRDefault="000B26C4" w:rsidP="000B26C4">
      <w:pPr>
        <w:pStyle w:val="PargrafodaLista"/>
        <w:ind w:left="360"/>
        <w:jc w:val="both"/>
        <w:rPr>
          <w:rFonts w:ascii="Arial" w:hAnsi="Arial" w:cs="Arial"/>
          <w:sz w:val="24"/>
          <w:szCs w:val="24"/>
        </w:rPr>
      </w:pPr>
      <w:r w:rsidRPr="000B26C4">
        <w:rPr>
          <w:rFonts w:ascii="Arial" w:hAnsi="Arial" w:cs="Arial"/>
          <w:sz w:val="24"/>
          <w:szCs w:val="24"/>
        </w:rPr>
        <w:t>V - O fornecimento de sementes de alto valor tecnológico, com comprovação de desempenho agronômico adequado à realidade climática e fitossanitária da região;</w:t>
      </w:r>
    </w:p>
    <w:p w14:paraId="6C96DB52" w14:textId="77777777" w:rsidR="000B26C4" w:rsidRPr="000B26C4" w:rsidRDefault="000B26C4" w:rsidP="000B26C4">
      <w:pPr>
        <w:pStyle w:val="PargrafodaLista"/>
        <w:ind w:left="360"/>
        <w:jc w:val="both"/>
        <w:rPr>
          <w:rFonts w:ascii="Arial" w:hAnsi="Arial" w:cs="Arial"/>
          <w:sz w:val="24"/>
          <w:szCs w:val="24"/>
        </w:rPr>
      </w:pPr>
    </w:p>
    <w:p w14:paraId="7268D4B8" w14:textId="77777777" w:rsidR="000B26C4" w:rsidRPr="000B26C4" w:rsidRDefault="000B26C4" w:rsidP="000B26C4">
      <w:pPr>
        <w:pStyle w:val="PargrafodaLista"/>
        <w:ind w:left="360"/>
        <w:jc w:val="both"/>
        <w:rPr>
          <w:rFonts w:ascii="Arial" w:hAnsi="Arial" w:cs="Arial"/>
          <w:sz w:val="24"/>
          <w:szCs w:val="24"/>
        </w:rPr>
      </w:pPr>
      <w:r w:rsidRPr="000B26C4">
        <w:rPr>
          <w:rFonts w:ascii="Arial" w:hAnsi="Arial" w:cs="Arial"/>
          <w:sz w:val="24"/>
          <w:szCs w:val="24"/>
        </w:rPr>
        <w:t>VI - A adequação à política pública local, que prevê a seleção de beneficiários com base em critérios técnicos, socioeconômicos e de regularidade fiscal;</w:t>
      </w:r>
    </w:p>
    <w:p w14:paraId="3AB58178" w14:textId="77777777" w:rsidR="000B26C4" w:rsidRPr="000B26C4" w:rsidRDefault="000B26C4" w:rsidP="000B26C4">
      <w:pPr>
        <w:pStyle w:val="PargrafodaLista"/>
        <w:ind w:left="360"/>
        <w:jc w:val="both"/>
        <w:rPr>
          <w:rFonts w:ascii="Arial" w:hAnsi="Arial" w:cs="Arial"/>
          <w:sz w:val="24"/>
          <w:szCs w:val="24"/>
        </w:rPr>
      </w:pPr>
    </w:p>
    <w:p w14:paraId="60349E5A" w14:textId="77777777" w:rsidR="000B26C4" w:rsidRPr="000B26C4" w:rsidRDefault="000B26C4" w:rsidP="000B26C4">
      <w:pPr>
        <w:pStyle w:val="PargrafodaLista"/>
        <w:ind w:left="360"/>
        <w:jc w:val="both"/>
        <w:rPr>
          <w:rFonts w:ascii="Arial" w:hAnsi="Arial" w:cs="Arial"/>
          <w:sz w:val="24"/>
          <w:szCs w:val="24"/>
        </w:rPr>
      </w:pPr>
      <w:r w:rsidRPr="000B26C4">
        <w:rPr>
          <w:rFonts w:ascii="Arial" w:hAnsi="Arial" w:cs="Arial"/>
          <w:sz w:val="24"/>
          <w:szCs w:val="24"/>
        </w:rPr>
        <w:lastRenderedPageBreak/>
        <w:t>VII - A distribuição supervisionada pela Secretaria Municipal de Agricultura, respeitando os limites quantitativos definidos no Decreto (até 100kg por agricultor);</w:t>
      </w:r>
    </w:p>
    <w:p w14:paraId="5DABC0A7" w14:textId="77777777" w:rsidR="000B26C4" w:rsidRPr="000B26C4" w:rsidRDefault="000B26C4" w:rsidP="000B26C4">
      <w:pPr>
        <w:pStyle w:val="PargrafodaLista"/>
        <w:ind w:left="360"/>
        <w:jc w:val="both"/>
        <w:rPr>
          <w:rFonts w:ascii="Arial" w:hAnsi="Arial" w:cs="Arial"/>
          <w:sz w:val="24"/>
          <w:szCs w:val="24"/>
        </w:rPr>
      </w:pPr>
    </w:p>
    <w:p w14:paraId="210ABE55" w14:textId="77777777" w:rsidR="000B26C4" w:rsidRPr="000B26C4" w:rsidRDefault="000B26C4" w:rsidP="000B26C4">
      <w:pPr>
        <w:pStyle w:val="PargrafodaLista"/>
        <w:ind w:left="360"/>
        <w:jc w:val="both"/>
        <w:rPr>
          <w:rFonts w:ascii="Arial" w:hAnsi="Arial" w:cs="Arial"/>
          <w:sz w:val="24"/>
          <w:szCs w:val="24"/>
        </w:rPr>
      </w:pPr>
      <w:r w:rsidRPr="000B26C4">
        <w:rPr>
          <w:rFonts w:ascii="Arial" w:hAnsi="Arial" w:cs="Arial"/>
          <w:sz w:val="24"/>
          <w:szCs w:val="24"/>
        </w:rPr>
        <w:t>VIII - A execução orçamentária vinculada à dotação prevista na Lei Municipal nº 600/2021, que estabelece recursos para o Programa de Desenvolvimento Rural do Município.</w:t>
      </w:r>
    </w:p>
    <w:p w14:paraId="3434796E" w14:textId="77777777" w:rsidR="000B26C4" w:rsidRPr="000B26C4" w:rsidRDefault="000B26C4" w:rsidP="000B26C4">
      <w:pPr>
        <w:pStyle w:val="PargrafodaLista"/>
        <w:ind w:left="360"/>
        <w:jc w:val="both"/>
        <w:rPr>
          <w:rFonts w:ascii="Arial" w:hAnsi="Arial" w:cs="Arial"/>
          <w:sz w:val="24"/>
          <w:szCs w:val="24"/>
        </w:rPr>
      </w:pPr>
    </w:p>
    <w:p w14:paraId="5C232D6D" w14:textId="363CA468" w:rsidR="000B26C4" w:rsidRPr="000B26C4" w:rsidRDefault="000B26C4" w:rsidP="000B26C4">
      <w:pPr>
        <w:pStyle w:val="PargrafodaLista"/>
        <w:numPr>
          <w:ilvl w:val="1"/>
          <w:numId w:val="25"/>
        </w:numPr>
        <w:jc w:val="both"/>
        <w:rPr>
          <w:rFonts w:ascii="Arial" w:hAnsi="Arial" w:cs="Arial"/>
          <w:sz w:val="24"/>
          <w:szCs w:val="24"/>
        </w:rPr>
      </w:pPr>
      <w:r w:rsidRPr="000B26C4">
        <w:rPr>
          <w:rFonts w:ascii="Arial" w:hAnsi="Arial" w:cs="Arial"/>
          <w:sz w:val="24"/>
          <w:szCs w:val="24"/>
        </w:rPr>
        <w:t>A implementação da solução possibilitará, ao final do processo, os seguintes resultados esperados:</w:t>
      </w:r>
    </w:p>
    <w:p w14:paraId="4C929ED7" w14:textId="77777777" w:rsidR="000B26C4" w:rsidRPr="000B26C4" w:rsidRDefault="000B26C4" w:rsidP="000B26C4">
      <w:pPr>
        <w:pStyle w:val="PargrafodaLista"/>
        <w:ind w:left="360"/>
        <w:jc w:val="both"/>
        <w:rPr>
          <w:rFonts w:ascii="Arial" w:hAnsi="Arial" w:cs="Arial"/>
          <w:sz w:val="24"/>
          <w:szCs w:val="24"/>
        </w:rPr>
      </w:pPr>
    </w:p>
    <w:p w14:paraId="2FE47BB1" w14:textId="77777777" w:rsidR="000B26C4" w:rsidRPr="000B26C4" w:rsidRDefault="000B26C4" w:rsidP="000B26C4">
      <w:pPr>
        <w:pStyle w:val="PargrafodaLista"/>
        <w:ind w:left="360"/>
        <w:jc w:val="both"/>
        <w:rPr>
          <w:rFonts w:ascii="Arial" w:hAnsi="Arial" w:cs="Arial"/>
          <w:sz w:val="24"/>
          <w:szCs w:val="24"/>
        </w:rPr>
      </w:pPr>
      <w:r w:rsidRPr="000B26C4">
        <w:rPr>
          <w:rFonts w:ascii="Arial" w:hAnsi="Arial" w:cs="Arial"/>
          <w:sz w:val="24"/>
          <w:szCs w:val="24"/>
        </w:rPr>
        <w:t>Aumento da produtividade agrícola local;</w:t>
      </w:r>
    </w:p>
    <w:p w14:paraId="6B6A0A1E" w14:textId="77777777" w:rsidR="000B26C4" w:rsidRPr="000B26C4" w:rsidRDefault="000B26C4" w:rsidP="000B26C4">
      <w:pPr>
        <w:pStyle w:val="PargrafodaLista"/>
        <w:ind w:left="360"/>
        <w:jc w:val="both"/>
        <w:rPr>
          <w:rFonts w:ascii="Arial" w:hAnsi="Arial" w:cs="Arial"/>
          <w:sz w:val="24"/>
          <w:szCs w:val="24"/>
        </w:rPr>
      </w:pPr>
    </w:p>
    <w:p w14:paraId="5E13126A" w14:textId="77777777" w:rsidR="000B26C4" w:rsidRPr="000B26C4" w:rsidRDefault="000B26C4" w:rsidP="000B26C4">
      <w:pPr>
        <w:pStyle w:val="PargrafodaLista"/>
        <w:ind w:left="360"/>
        <w:jc w:val="both"/>
        <w:rPr>
          <w:rFonts w:ascii="Arial" w:hAnsi="Arial" w:cs="Arial"/>
          <w:sz w:val="24"/>
          <w:szCs w:val="24"/>
        </w:rPr>
      </w:pPr>
      <w:r w:rsidRPr="000B26C4">
        <w:rPr>
          <w:rFonts w:ascii="Arial" w:hAnsi="Arial" w:cs="Arial"/>
          <w:sz w:val="24"/>
          <w:szCs w:val="24"/>
        </w:rPr>
        <w:t>Redução do uso de defensivos químicos;</w:t>
      </w:r>
    </w:p>
    <w:p w14:paraId="1CB64D8B" w14:textId="77777777" w:rsidR="000B26C4" w:rsidRPr="000B26C4" w:rsidRDefault="000B26C4" w:rsidP="000B26C4">
      <w:pPr>
        <w:pStyle w:val="PargrafodaLista"/>
        <w:ind w:left="360"/>
        <w:jc w:val="both"/>
        <w:rPr>
          <w:rFonts w:ascii="Arial" w:hAnsi="Arial" w:cs="Arial"/>
          <w:sz w:val="24"/>
          <w:szCs w:val="24"/>
        </w:rPr>
      </w:pPr>
    </w:p>
    <w:p w14:paraId="18C98997" w14:textId="77777777" w:rsidR="000B26C4" w:rsidRPr="000B26C4" w:rsidRDefault="000B26C4" w:rsidP="000B26C4">
      <w:pPr>
        <w:pStyle w:val="PargrafodaLista"/>
        <w:ind w:left="360"/>
        <w:jc w:val="both"/>
        <w:rPr>
          <w:rFonts w:ascii="Arial" w:hAnsi="Arial" w:cs="Arial"/>
          <w:sz w:val="24"/>
          <w:szCs w:val="24"/>
        </w:rPr>
      </w:pPr>
      <w:r w:rsidRPr="000B26C4">
        <w:rPr>
          <w:rFonts w:ascii="Arial" w:hAnsi="Arial" w:cs="Arial"/>
          <w:sz w:val="24"/>
          <w:szCs w:val="24"/>
        </w:rPr>
        <w:t>Estímulo à produção sustentável e de base familiar;</w:t>
      </w:r>
    </w:p>
    <w:p w14:paraId="06B03343" w14:textId="77777777" w:rsidR="000B26C4" w:rsidRPr="000B26C4" w:rsidRDefault="000B26C4" w:rsidP="000B26C4">
      <w:pPr>
        <w:pStyle w:val="PargrafodaLista"/>
        <w:ind w:left="360"/>
        <w:jc w:val="both"/>
        <w:rPr>
          <w:rFonts w:ascii="Arial" w:hAnsi="Arial" w:cs="Arial"/>
          <w:sz w:val="24"/>
          <w:szCs w:val="24"/>
        </w:rPr>
      </w:pPr>
    </w:p>
    <w:p w14:paraId="30AB36CE" w14:textId="77777777" w:rsidR="000B26C4" w:rsidRPr="000B26C4" w:rsidRDefault="000B26C4" w:rsidP="000B26C4">
      <w:pPr>
        <w:pStyle w:val="PargrafodaLista"/>
        <w:ind w:left="360"/>
        <w:jc w:val="both"/>
        <w:rPr>
          <w:rFonts w:ascii="Arial" w:hAnsi="Arial" w:cs="Arial"/>
          <w:sz w:val="24"/>
          <w:szCs w:val="24"/>
        </w:rPr>
      </w:pPr>
      <w:r w:rsidRPr="000B26C4">
        <w:rPr>
          <w:rFonts w:ascii="Arial" w:hAnsi="Arial" w:cs="Arial"/>
          <w:sz w:val="24"/>
          <w:szCs w:val="24"/>
        </w:rPr>
        <w:t>Melhoria na renda e na segurança alimentar das famílias beneficiadas;</w:t>
      </w:r>
    </w:p>
    <w:p w14:paraId="33624FC8" w14:textId="77777777" w:rsidR="000B26C4" w:rsidRPr="000B26C4" w:rsidRDefault="000B26C4" w:rsidP="000B26C4">
      <w:pPr>
        <w:pStyle w:val="PargrafodaLista"/>
        <w:ind w:left="360"/>
        <w:jc w:val="both"/>
        <w:rPr>
          <w:rFonts w:ascii="Arial" w:hAnsi="Arial" w:cs="Arial"/>
          <w:sz w:val="24"/>
          <w:szCs w:val="24"/>
        </w:rPr>
      </w:pPr>
    </w:p>
    <w:p w14:paraId="5D9B886A" w14:textId="77777777" w:rsidR="000B26C4" w:rsidRPr="000B26C4" w:rsidRDefault="000B26C4" w:rsidP="000B26C4">
      <w:pPr>
        <w:pStyle w:val="PargrafodaLista"/>
        <w:ind w:left="360"/>
        <w:jc w:val="both"/>
        <w:rPr>
          <w:rFonts w:ascii="Arial" w:hAnsi="Arial" w:cs="Arial"/>
          <w:sz w:val="24"/>
          <w:szCs w:val="24"/>
        </w:rPr>
      </w:pPr>
      <w:r w:rsidRPr="000B26C4">
        <w:rPr>
          <w:rFonts w:ascii="Arial" w:hAnsi="Arial" w:cs="Arial"/>
          <w:sz w:val="24"/>
          <w:szCs w:val="24"/>
        </w:rPr>
        <w:t>Fortalecimento das políticas públicas de desenvolvimento rural.</w:t>
      </w:r>
    </w:p>
    <w:p w14:paraId="32CD45C4" w14:textId="77777777" w:rsidR="000B26C4" w:rsidRPr="000B26C4" w:rsidRDefault="000B26C4" w:rsidP="000B26C4">
      <w:pPr>
        <w:pStyle w:val="PargrafodaLista"/>
        <w:ind w:left="360"/>
        <w:jc w:val="both"/>
        <w:rPr>
          <w:rFonts w:ascii="Arial" w:hAnsi="Arial" w:cs="Arial"/>
          <w:sz w:val="24"/>
          <w:szCs w:val="24"/>
        </w:rPr>
      </w:pPr>
    </w:p>
    <w:p w14:paraId="07FA4254" w14:textId="55DE457D" w:rsidR="000B26C4" w:rsidRPr="000B26C4" w:rsidRDefault="000B26C4" w:rsidP="000B26C4">
      <w:pPr>
        <w:pStyle w:val="PargrafodaLista"/>
        <w:numPr>
          <w:ilvl w:val="1"/>
          <w:numId w:val="25"/>
        </w:numPr>
        <w:jc w:val="both"/>
        <w:rPr>
          <w:rFonts w:ascii="Arial" w:hAnsi="Arial" w:cs="Arial"/>
          <w:sz w:val="24"/>
          <w:szCs w:val="24"/>
        </w:rPr>
      </w:pPr>
      <w:r w:rsidRPr="000B26C4">
        <w:rPr>
          <w:rFonts w:ascii="Arial" w:hAnsi="Arial" w:cs="Arial"/>
          <w:sz w:val="24"/>
          <w:szCs w:val="24"/>
        </w:rPr>
        <w:t>A contratação ora proposta, portanto, soluciona de maneira direta, planejada e juridicamente adequada a necessidade pública identificada, cumprindo os princípios da planejamento, eficiência, sustentabilidade, isonomia e interesse público, conforme determina a Lei nº 14.133/2021.</w:t>
      </w:r>
    </w:p>
    <w:p w14:paraId="526EB610" w14:textId="77777777" w:rsidR="000B26C4" w:rsidRDefault="000B26C4" w:rsidP="000B26C4">
      <w:pPr>
        <w:pStyle w:val="PargrafodaLista"/>
        <w:ind w:left="360"/>
        <w:jc w:val="both"/>
        <w:rPr>
          <w:rFonts w:ascii="Arial" w:hAnsi="Arial" w:cs="Arial"/>
          <w:sz w:val="24"/>
          <w:szCs w:val="24"/>
        </w:rPr>
      </w:pPr>
    </w:p>
    <w:p w14:paraId="7C4B697D" w14:textId="77777777" w:rsidR="000B26C4" w:rsidRDefault="000B26C4" w:rsidP="000B26C4">
      <w:pPr>
        <w:pStyle w:val="PargrafodaLista"/>
        <w:ind w:left="360"/>
        <w:jc w:val="both"/>
        <w:rPr>
          <w:rFonts w:ascii="Arial" w:hAnsi="Arial" w:cs="Arial"/>
          <w:sz w:val="24"/>
          <w:szCs w:val="24"/>
        </w:rPr>
      </w:pPr>
    </w:p>
    <w:p w14:paraId="741ACCE7" w14:textId="77777777" w:rsidR="000B26C4" w:rsidRPr="009E2E63" w:rsidRDefault="000B26C4" w:rsidP="000B26C4">
      <w:pPr>
        <w:pStyle w:val="PargrafodaLista"/>
        <w:ind w:left="360"/>
        <w:jc w:val="both"/>
        <w:rPr>
          <w:rFonts w:ascii="Arial" w:hAnsi="Arial" w:cs="Arial"/>
          <w:sz w:val="24"/>
          <w:szCs w:val="24"/>
        </w:rPr>
      </w:pPr>
    </w:p>
    <w:p w14:paraId="19707FAD" w14:textId="1EC6B893" w:rsidR="00B05083" w:rsidRPr="00BB3BFE" w:rsidRDefault="00B05083" w:rsidP="00FA4FD6">
      <w:pPr>
        <w:pStyle w:val="PargrafodaLista"/>
        <w:numPr>
          <w:ilvl w:val="0"/>
          <w:numId w:val="25"/>
        </w:numPr>
        <w:pBdr>
          <w:top w:val="single" w:sz="4" w:space="1" w:color="auto"/>
          <w:left w:val="single" w:sz="4" w:space="4" w:color="auto"/>
          <w:bottom w:val="single" w:sz="4" w:space="1" w:color="auto"/>
          <w:right w:val="single" w:sz="4" w:space="4" w:color="auto"/>
        </w:pBdr>
        <w:jc w:val="both"/>
        <w:rPr>
          <w:rFonts w:ascii="Arial" w:hAnsi="Arial" w:cs="Arial"/>
          <w:b/>
          <w:sz w:val="24"/>
          <w:szCs w:val="24"/>
        </w:rPr>
      </w:pPr>
      <w:r w:rsidRPr="00BB3BFE">
        <w:rPr>
          <w:rFonts w:ascii="Arial" w:hAnsi="Arial" w:cs="Arial"/>
          <w:b/>
          <w:sz w:val="24"/>
          <w:szCs w:val="24"/>
        </w:rPr>
        <w:t>JUSTIFICATIVAS PARA O PARCELAMENTO OU NÃO DA CONTRATAÇÃO</w:t>
      </w:r>
      <w:r w:rsidR="00EA3FEF" w:rsidRPr="00BB3BFE">
        <w:rPr>
          <w:rFonts w:ascii="Arial" w:hAnsi="Arial" w:cs="Arial"/>
          <w:b/>
          <w:sz w:val="24"/>
          <w:szCs w:val="24"/>
        </w:rPr>
        <w:t xml:space="preserve"> (Art. 18, §1º, inciso VIII)</w:t>
      </w:r>
    </w:p>
    <w:p w14:paraId="0695931D" w14:textId="1F92A0EC" w:rsidR="000B26C4" w:rsidRPr="000B26C4" w:rsidRDefault="000B26C4" w:rsidP="000B26C4">
      <w:pPr>
        <w:pStyle w:val="PargrafodaLista"/>
        <w:jc w:val="both"/>
        <w:rPr>
          <w:rFonts w:ascii="Arial" w:hAnsi="Arial" w:cs="Arial"/>
          <w:sz w:val="24"/>
          <w:szCs w:val="24"/>
        </w:rPr>
      </w:pPr>
      <w:r>
        <w:rPr>
          <w:rFonts w:ascii="Arial" w:hAnsi="Arial" w:cs="Arial"/>
          <w:sz w:val="24"/>
          <w:szCs w:val="24"/>
        </w:rPr>
        <w:t>7</w:t>
      </w:r>
      <w:r w:rsidRPr="000B26C4">
        <w:rPr>
          <w:rFonts w:ascii="Arial" w:hAnsi="Arial" w:cs="Arial"/>
          <w:sz w:val="24"/>
          <w:szCs w:val="24"/>
        </w:rPr>
        <w:t>.1.</w:t>
      </w:r>
      <w:r w:rsidRPr="000B26C4">
        <w:rPr>
          <w:rFonts w:ascii="Arial" w:hAnsi="Arial" w:cs="Arial"/>
          <w:sz w:val="24"/>
          <w:szCs w:val="24"/>
        </w:rPr>
        <w:tab/>
        <w:t>A contratação será parcelada, em conformidade com o princípio do parcelamento previsto no art. 23 da Lei nº 14.133/2021, com vistas à melhor adequação às condições de entrega, armazenamento, distribuição e execução da política pública estabelecida pelo Decreto Municipal nº 81/2022.</w:t>
      </w:r>
    </w:p>
    <w:p w14:paraId="33398598" w14:textId="77777777" w:rsidR="000B26C4" w:rsidRPr="000B26C4" w:rsidRDefault="000B26C4" w:rsidP="000B26C4">
      <w:pPr>
        <w:pStyle w:val="PargrafodaLista"/>
        <w:jc w:val="both"/>
        <w:rPr>
          <w:rFonts w:ascii="Arial" w:hAnsi="Arial" w:cs="Arial"/>
          <w:sz w:val="24"/>
          <w:szCs w:val="24"/>
        </w:rPr>
      </w:pPr>
    </w:p>
    <w:p w14:paraId="40C6EBB0" w14:textId="0A789D76" w:rsidR="000B26C4" w:rsidRPr="000B26C4" w:rsidRDefault="000B26C4" w:rsidP="000B26C4">
      <w:pPr>
        <w:pStyle w:val="PargrafodaLista"/>
        <w:jc w:val="both"/>
        <w:rPr>
          <w:rFonts w:ascii="Arial" w:hAnsi="Arial" w:cs="Arial"/>
          <w:sz w:val="24"/>
          <w:szCs w:val="24"/>
        </w:rPr>
      </w:pPr>
      <w:r>
        <w:rPr>
          <w:rFonts w:ascii="Arial" w:hAnsi="Arial" w:cs="Arial"/>
          <w:sz w:val="24"/>
          <w:szCs w:val="24"/>
        </w:rPr>
        <w:t>7</w:t>
      </w:r>
      <w:r w:rsidRPr="000B26C4">
        <w:rPr>
          <w:rFonts w:ascii="Arial" w:hAnsi="Arial" w:cs="Arial"/>
          <w:sz w:val="24"/>
          <w:szCs w:val="24"/>
        </w:rPr>
        <w:t>.2.</w:t>
      </w:r>
      <w:r w:rsidRPr="000B26C4">
        <w:rPr>
          <w:rFonts w:ascii="Arial" w:hAnsi="Arial" w:cs="Arial"/>
          <w:sz w:val="24"/>
          <w:szCs w:val="24"/>
        </w:rPr>
        <w:tab/>
        <w:t>O parcelamento encontra-se devidamente justificado nos seguintes fundamentos técnicos, administrativos e operacionais:</w:t>
      </w:r>
    </w:p>
    <w:p w14:paraId="2A4CA61E" w14:textId="77777777" w:rsidR="000B26C4" w:rsidRPr="000B26C4" w:rsidRDefault="000B26C4" w:rsidP="000B26C4">
      <w:pPr>
        <w:pStyle w:val="PargrafodaLista"/>
        <w:jc w:val="both"/>
        <w:rPr>
          <w:rFonts w:ascii="Arial" w:hAnsi="Arial" w:cs="Arial"/>
          <w:sz w:val="24"/>
          <w:szCs w:val="24"/>
        </w:rPr>
      </w:pPr>
    </w:p>
    <w:p w14:paraId="598D84F2" w14:textId="61628896" w:rsidR="000B26C4" w:rsidRPr="000B26C4" w:rsidRDefault="000B26C4" w:rsidP="000B26C4">
      <w:pPr>
        <w:pStyle w:val="PargrafodaLista"/>
        <w:jc w:val="both"/>
        <w:rPr>
          <w:rFonts w:ascii="Arial" w:hAnsi="Arial" w:cs="Arial"/>
          <w:sz w:val="24"/>
          <w:szCs w:val="24"/>
        </w:rPr>
      </w:pPr>
      <w:r>
        <w:rPr>
          <w:rFonts w:ascii="Arial" w:hAnsi="Arial" w:cs="Arial"/>
          <w:sz w:val="24"/>
          <w:szCs w:val="24"/>
        </w:rPr>
        <w:t>7</w:t>
      </w:r>
      <w:r w:rsidRPr="000B26C4">
        <w:rPr>
          <w:rFonts w:ascii="Arial" w:hAnsi="Arial" w:cs="Arial"/>
          <w:sz w:val="24"/>
          <w:szCs w:val="24"/>
        </w:rPr>
        <w:t>.3. Justificativa técnica e operacional:</w:t>
      </w:r>
    </w:p>
    <w:p w14:paraId="25320CA9" w14:textId="77777777" w:rsidR="000B26C4" w:rsidRPr="000B26C4" w:rsidRDefault="000B26C4" w:rsidP="000B26C4">
      <w:pPr>
        <w:pStyle w:val="PargrafodaLista"/>
        <w:jc w:val="both"/>
        <w:rPr>
          <w:rFonts w:ascii="Arial" w:hAnsi="Arial" w:cs="Arial"/>
          <w:sz w:val="24"/>
          <w:szCs w:val="24"/>
        </w:rPr>
      </w:pPr>
      <w:r w:rsidRPr="000B26C4">
        <w:rPr>
          <w:rFonts w:ascii="Arial" w:hAnsi="Arial" w:cs="Arial"/>
          <w:sz w:val="24"/>
          <w:szCs w:val="24"/>
        </w:rPr>
        <w:lastRenderedPageBreak/>
        <w:t>A aquisição das sementes será destinada à distribuição escalonada a pequenos produtores rurais do Município de Santo Antônio do Grama, mediante chamamento e cadastramento progressivo pela Secretaria Municipal de Agricultura, conforme critérios e prazos definidos no Decreto Municipal nº 81/2022.</w:t>
      </w:r>
    </w:p>
    <w:p w14:paraId="0C1C7395" w14:textId="77777777" w:rsidR="000B26C4" w:rsidRPr="000B26C4" w:rsidRDefault="000B26C4" w:rsidP="000B26C4">
      <w:pPr>
        <w:pStyle w:val="PargrafodaLista"/>
        <w:jc w:val="both"/>
        <w:rPr>
          <w:rFonts w:ascii="Arial" w:hAnsi="Arial" w:cs="Arial"/>
          <w:sz w:val="24"/>
          <w:szCs w:val="24"/>
        </w:rPr>
      </w:pPr>
    </w:p>
    <w:p w14:paraId="3A8AD9D8" w14:textId="77777777" w:rsidR="000B26C4" w:rsidRPr="000B26C4" w:rsidRDefault="000B26C4" w:rsidP="000B26C4">
      <w:pPr>
        <w:pStyle w:val="PargrafodaLista"/>
        <w:jc w:val="both"/>
        <w:rPr>
          <w:rFonts w:ascii="Arial" w:hAnsi="Arial" w:cs="Arial"/>
          <w:sz w:val="24"/>
          <w:szCs w:val="24"/>
        </w:rPr>
      </w:pPr>
      <w:r w:rsidRPr="000B26C4">
        <w:rPr>
          <w:rFonts w:ascii="Arial" w:hAnsi="Arial" w:cs="Arial"/>
          <w:sz w:val="24"/>
          <w:szCs w:val="24"/>
        </w:rPr>
        <w:t>Dessa forma, o parcelamento da entrega:</w:t>
      </w:r>
    </w:p>
    <w:p w14:paraId="7BD40E94" w14:textId="77777777" w:rsidR="000B26C4" w:rsidRPr="000B26C4" w:rsidRDefault="000B26C4" w:rsidP="000B26C4">
      <w:pPr>
        <w:pStyle w:val="PargrafodaLista"/>
        <w:jc w:val="both"/>
        <w:rPr>
          <w:rFonts w:ascii="Arial" w:hAnsi="Arial" w:cs="Arial"/>
          <w:sz w:val="24"/>
          <w:szCs w:val="24"/>
        </w:rPr>
      </w:pPr>
    </w:p>
    <w:p w14:paraId="11403F2D" w14:textId="77777777" w:rsidR="000B26C4" w:rsidRPr="000B26C4" w:rsidRDefault="000B26C4" w:rsidP="000B26C4">
      <w:pPr>
        <w:pStyle w:val="PargrafodaLista"/>
        <w:jc w:val="both"/>
        <w:rPr>
          <w:rFonts w:ascii="Arial" w:hAnsi="Arial" w:cs="Arial"/>
          <w:sz w:val="24"/>
          <w:szCs w:val="24"/>
        </w:rPr>
      </w:pPr>
      <w:r w:rsidRPr="000B26C4">
        <w:rPr>
          <w:rFonts w:ascii="Arial" w:hAnsi="Arial" w:cs="Arial"/>
          <w:sz w:val="24"/>
          <w:szCs w:val="24"/>
        </w:rPr>
        <w:t>Facilita a logística de distribuição, permitindo melhor organização das etapas e controle dos lotes;</w:t>
      </w:r>
    </w:p>
    <w:p w14:paraId="68C45B1D" w14:textId="77777777" w:rsidR="000B26C4" w:rsidRPr="000B26C4" w:rsidRDefault="000B26C4" w:rsidP="000B26C4">
      <w:pPr>
        <w:pStyle w:val="PargrafodaLista"/>
        <w:jc w:val="both"/>
        <w:rPr>
          <w:rFonts w:ascii="Arial" w:hAnsi="Arial" w:cs="Arial"/>
          <w:sz w:val="24"/>
          <w:szCs w:val="24"/>
        </w:rPr>
      </w:pPr>
    </w:p>
    <w:p w14:paraId="4FE86976" w14:textId="77777777" w:rsidR="000B26C4" w:rsidRPr="000B26C4" w:rsidRDefault="000B26C4" w:rsidP="000B26C4">
      <w:pPr>
        <w:pStyle w:val="PargrafodaLista"/>
        <w:jc w:val="both"/>
        <w:rPr>
          <w:rFonts w:ascii="Arial" w:hAnsi="Arial" w:cs="Arial"/>
          <w:sz w:val="24"/>
          <w:szCs w:val="24"/>
        </w:rPr>
      </w:pPr>
      <w:r w:rsidRPr="000B26C4">
        <w:rPr>
          <w:rFonts w:ascii="Arial" w:hAnsi="Arial" w:cs="Arial"/>
          <w:sz w:val="24"/>
          <w:szCs w:val="24"/>
        </w:rPr>
        <w:t>Evita o armazenamento prolongado das sementes, o que pode comprometer sua qualidade, germinação e viabilidade, considerando que se trata de insumo biológico sensível a condições ambientais;</w:t>
      </w:r>
    </w:p>
    <w:p w14:paraId="2222AC5C" w14:textId="77777777" w:rsidR="000B26C4" w:rsidRPr="000B26C4" w:rsidRDefault="000B26C4" w:rsidP="000B26C4">
      <w:pPr>
        <w:pStyle w:val="PargrafodaLista"/>
        <w:jc w:val="both"/>
        <w:rPr>
          <w:rFonts w:ascii="Arial" w:hAnsi="Arial" w:cs="Arial"/>
          <w:sz w:val="24"/>
          <w:szCs w:val="24"/>
        </w:rPr>
      </w:pPr>
    </w:p>
    <w:p w14:paraId="273B0CC1" w14:textId="77777777" w:rsidR="000B26C4" w:rsidRPr="000B26C4" w:rsidRDefault="000B26C4" w:rsidP="000B26C4">
      <w:pPr>
        <w:pStyle w:val="PargrafodaLista"/>
        <w:jc w:val="both"/>
        <w:rPr>
          <w:rFonts w:ascii="Arial" w:hAnsi="Arial" w:cs="Arial"/>
          <w:sz w:val="24"/>
          <w:szCs w:val="24"/>
        </w:rPr>
      </w:pPr>
      <w:r w:rsidRPr="000B26C4">
        <w:rPr>
          <w:rFonts w:ascii="Arial" w:hAnsi="Arial" w:cs="Arial"/>
          <w:sz w:val="24"/>
          <w:szCs w:val="24"/>
        </w:rPr>
        <w:t>Assegura a adequação à capacidade de recepção e manuseio dos produtos, tanto por parte da Administração quanto dos beneficiários finais.</w:t>
      </w:r>
    </w:p>
    <w:p w14:paraId="1F651EF5" w14:textId="77777777" w:rsidR="000B26C4" w:rsidRPr="000B26C4" w:rsidRDefault="000B26C4" w:rsidP="000B26C4">
      <w:pPr>
        <w:pStyle w:val="PargrafodaLista"/>
        <w:jc w:val="both"/>
        <w:rPr>
          <w:rFonts w:ascii="Arial" w:hAnsi="Arial" w:cs="Arial"/>
          <w:sz w:val="24"/>
          <w:szCs w:val="24"/>
        </w:rPr>
      </w:pPr>
    </w:p>
    <w:p w14:paraId="0561647D" w14:textId="29299213" w:rsidR="000B26C4" w:rsidRPr="000B26C4" w:rsidRDefault="000B26C4" w:rsidP="000B26C4">
      <w:pPr>
        <w:pStyle w:val="PargrafodaLista"/>
        <w:jc w:val="both"/>
        <w:rPr>
          <w:rFonts w:ascii="Arial" w:hAnsi="Arial" w:cs="Arial"/>
          <w:sz w:val="24"/>
          <w:szCs w:val="24"/>
        </w:rPr>
      </w:pPr>
      <w:r>
        <w:rPr>
          <w:rFonts w:ascii="Arial" w:hAnsi="Arial" w:cs="Arial"/>
          <w:sz w:val="24"/>
          <w:szCs w:val="24"/>
        </w:rPr>
        <w:t>7.4.</w:t>
      </w:r>
      <w:r w:rsidRPr="000B26C4">
        <w:rPr>
          <w:rFonts w:ascii="Arial" w:hAnsi="Arial" w:cs="Arial"/>
          <w:sz w:val="24"/>
          <w:szCs w:val="24"/>
        </w:rPr>
        <w:t xml:space="preserve"> Justificativa orçamentária e administrativa:</w:t>
      </w:r>
    </w:p>
    <w:p w14:paraId="0458CDD4" w14:textId="77777777" w:rsidR="000B26C4" w:rsidRPr="000B26C4" w:rsidRDefault="000B26C4" w:rsidP="000B26C4">
      <w:pPr>
        <w:pStyle w:val="PargrafodaLista"/>
        <w:jc w:val="both"/>
        <w:rPr>
          <w:rFonts w:ascii="Arial" w:hAnsi="Arial" w:cs="Arial"/>
          <w:sz w:val="24"/>
          <w:szCs w:val="24"/>
        </w:rPr>
      </w:pPr>
      <w:r w:rsidRPr="000B26C4">
        <w:rPr>
          <w:rFonts w:ascii="Arial" w:hAnsi="Arial" w:cs="Arial"/>
          <w:sz w:val="24"/>
          <w:szCs w:val="24"/>
        </w:rPr>
        <w:t>O fracionamento da entrega permite maior flexibilidade na execução orçamentária, respeitando o fluxo financeiro e os limites da dotação prevista na Lei Municipal nº 600/2021, associada ao Programa de Desenvolvimento Rural;</w:t>
      </w:r>
    </w:p>
    <w:p w14:paraId="5DDCFD41" w14:textId="77777777" w:rsidR="000B26C4" w:rsidRPr="000B26C4" w:rsidRDefault="000B26C4" w:rsidP="000B26C4">
      <w:pPr>
        <w:pStyle w:val="PargrafodaLista"/>
        <w:jc w:val="both"/>
        <w:rPr>
          <w:rFonts w:ascii="Arial" w:hAnsi="Arial" w:cs="Arial"/>
          <w:sz w:val="24"/>
          <w:szCs w:val="24"/>
        </w:rPr>
      </w:pPr>
    </w:p>
    <w:p w14:paraId="01EC8C25" w14:textId="77777777" w:rsidR="000B26C4" w:rsidRPr="000B26C4" w:rsidRDefault="000B26C4" w:rsidP="000B26C4">
      <w:pPr>
        <w:pStyle w:val="PargrafodaLista"/>
        <w:jc w:val="both"/>
        <w:rPr>
          <w:rFonts w:ascii="Arial" w:hAnsi="Arial" w:cs="Arial"/>
          <w:sz w:val="24"/>
          <w:szCs w:val="24"/>
        </w:rPr>
      </w:pPr>
      <w:r w:rsidRPr="000B26C4">
        <w:rPr>
          <w:rFonts w:ascii="Arial" w:hAnsi="Arial" w:cs="Arial"/>
          <w:sz w:val="24"/>
          <w:szCs w:val="24"/>
        </w:rPr>
        <w:t>Favorece maior competitividade entre fornecedores, pois empresas de menor porte também poderão participar da licitação ou do processo de contratação, aumentando a isonomia e potencialmente reduzindo os preços.</w:t>
      </w:r>
    </w:p>
    <w:p w14:paraId="6AC91FA3" w14:textId="77777777" w:rsidR="000B26C4" w:rsidRPr="000B26C4" w:rsidRDefault="000B26C4" w:rsidP="000B26C4">
      <w:pPr>
        <w:pStyle w:val="PargrafodaLista"/>
        <w:jc w:val="both"/>
        <w:rPr>
          <w:rFonts w:ascii="Arial" w:hAnsi="Arial" w:cs="Arial"/>
          <w:sz w:val="24"/>
          <w:szCs w:val="24"/>
        </w:rPr>
      </w:pPr>
    </w:p>
    <w:p w14:paraId="40CF92E6" w14:textId="307DD2D3" w:rsidR="000B26C4" w:rsidRPr="000B26C4" w:rsidRDefault="000B26C4" w:rsidP="000B26C4">
      <w:pPr>
        <w:pStyle w:val="PargrafodaLista"/>
        <w:jc w:val="both"/>
        <w:rPr>
          <w:rFonts w:ascii="Arial" w:hAnsi="Arial" w:cs="Arial"/>
          <w:sz w:val="24"/>
          <w:szCs w:val="24"/>
        </w:rPr>
      </w:pPr>
      <w:r>
        <w:rPr>
          <w:rFonts w:ascii="Arial" w:hAnsi="Arial" w:cs="Arial"/>
          <w:sz w:val="24"/>
          <w:szCs w:val="24"/>
        </w:rPr>
        <w:t>7</w:t>
      </w:r>
      <w:r w:rsidRPr="000B26C4">
        <w:rPr>
          <w:rFonts w:ascii="Arial" w:hAnsi="Arial" w:cs="Arial"/>
          <w:sz w:val="24"/>
          <w:szCs w:val="24"/>
        </w:rPr>
        <w:t>.5. Conformidade legal e vedação ao fracionamento indevido:</w:t>
      </w:r>
    </w:p>
    <w:p w14:paraId="2CB63813" w14:textId="7643547F" w:rsidR="003752B3" w:rsidRDefault="000B26C4" w:rsidP="000B26C4">
      <w:pPr>
        <w:pStyle w:val="PargrafodaLista"/>
        <w:jc w:val="both"/>
        <w:rPr>
          <w:rFonts w:ascii="Arial" w:hAnsi="Arial" w:cs="Arial"/>
          <w:sz w:val="24"/>
          <w:szCs w:val="24"/>
        </w:rPr>
      </w:pPr>
      <w:r w:rsidRPr="000B26C4">
        <w:rPr>
          <w:rFonts w:ascii="Arial" w:hAnsi="Arial" w:cs="Arial"/>
          <w:sz w:val="24"/>
          <w:szCs w:val="24"/>
        </w:rPr>
        <w:t>O parcelamento aqui proposto não configura fracionamento indevido de despesa (art. 23, §1º, da Lei nº 14.133/2021), uma vez que a contratação está sendo planejada e licitada de forma global, com previsão expressa da possibilidade de entregas parceladas no Termo de Referência e no edital, de modo justificado e vantajoso para a Administração Pública.</w:t>
      </w:r>
    </w:p>
    <w:p w14:paraId="0A23A4B9" w14:textId="77777777" w:rsidR="000B26C4" w:rsidRPr="000B26C4" w:rsidRDefault="000B26C4" w:rsidP="000B26C4">
      <w:pPr>
        <w:pStyle w:val="PargrafodaLista"/>
        <w:jc w:val="both"/>
        <w:rPr>
          <w:rFonts w:ascii="Arial" w:hAnsi="Arial" w:cs="Arial"/>
          <w:sz w:val="24"/>
          <w:szCs w:val="24"/>
        </w:rPr>
      </w:pPr>
    </w:p>
    <w:p w14:paraId="7A410671" w14:textId="7035C8D8" w:rsidR="00D215CB" w:rsidRPr="001541A6" w:rsidRDefault="00D215CB" w:rsidP="00FA4FD6">
      <w:pPr>
        <w:pStyle w:val="PargrafodaLista"/>
        <w:numPr>
          <w:ilvl w:val="0"/>
          <w:numId w:val="25"/>
        </w:numPr>
        <w:pBdr>
          <w:top w:val="single" w:sz="4" w:space="1" w:color="auto"/>
          <w:left w:val="single" w:sz="4" w:space="4" w:color="auto"/>
          <w:bottom w:val="single" w:sz="4" w:space="1" w:color="auto"/>
          <w:right w:val="single" w:sz="4" w:space="4" w:color="auto"/>
        </w:pBdr>
        <w:jc w:val="both"/>
        <w:rPr>
          <w:rFonts w:ascii="Arial" w:hAnsi="Arial" w:cs="Arial"/>
          <w:b/>
          <w:sz w:val="24"/>
          <w:szCs w:val="24"/>
        </w:rPr>
      </w:pPr>
      <w:r w:rsidRPr="001541A6">
        <w:rPr>
          <w:rFonts w:ascii="Arial" w:hAnsi="Arial" w:cs="Arial"/>
          <w:b/>
          <w:sz w:val="24"/>
          <w:szCs w:val="24"/>
        </w:rPr>
        <w:t>RESULTADOS PRETENDIDOS</w:t>
      </w:r>
      <w:r w:rsidR="00EA3FEF" w:rsidRPr="001541A6">
        <w:rPr>
          <w:rFonts w:ascii="Arial" w:hAnsi="Arial" w:cs="Arial"/>
          <w:b/>
          <w:sz w:val="24"/>
          <w:szCs w:val="24"/>
        </w:rPr>
        <w:t xml:space="preserve"> (Art. 18, §1º, inciso IX)</w:t>
      </w:r>
    </w:p>
    <w:p w14:paraId="2BA11E27" w14:textId="77777777" w:rsidR="00DF0DC5" w:rsidRPr="00BB3BFE" w:rsidRDefault="00DF0DC5" w:rsidP="00DF0DC5">
      <w:pPr>
        <w:pStyle w:val="PargrafodaLista"/>
        <w:jc w:val="both"/>
        <w:rPr>
          <w:rFonts w:ascii="Arial" w:hAnsi="Arial" w:cs="Arial"/>
          <w:sz w:val="24"/>
          <w:szCs w:val="24"/>
        </w:rPr>
      </w:pPr>
    </w:p>
    <w:p w14:paraId="10EC451F" w14:textId="1EE3AB52" w:rsidR="000B26C4" w:rsidRPr="000B26C4" w:rsidRDefault="000B26C4" w:rsidP="000B26C4">
      <w:pPr>
        <w:jc w:val="both"/>
        <w:rPr>
          <w:rFonts w:ascii="Arial" w:hAnsi="Arial" w:cs="Arial"/>
          <w:sz w:val="24"/>
          <w:szCs w:val="24"/>
        </w:rPr>
      </w:pPr>
      <w:r w:rsidRPr="000B26C4">
        <w:rPr>
          <w:rFonts w:ascii="Arial" w:hAnsi="Arial" w:cs="Arial"/>
          <w:sz w:val="24"/>
          <w:szCs w:val="24"/>
        </w:rPr>
        <w:lastRenderedPageBreak/>
        <w:t>A presente contratação tem como finalidade promover o fortalecimento da agricultura familiar no Município de Santo Antônio do Grama/MG, mediante o fornecimento de sementes de milho com tecnologia avançada a pequenos produtores rurais, conforme disciplinado no Decreto Municipal nº 81/2022.</w:t>
      </w:r>
      <w:r>
        <w:rPr>
          <w:rFonts w:ascii="Arial" w:hAnsi="Arial" w:cs="Arial"/>
          <w:sz w:val="24"/>
          <w:szCs w:val="24"/>
        </w:rPr>
        <w:t xml:space="preserve"> </w:t>
      </w:r>
      <w:r w:rsidRPr="000B26C4">
        <w:rPr>
          <w:rFonts w:ascii="Arial" w:hAnsi="Arial" w:cs="Arial"/>
          <w:sz w:val="24"/>
          <w:szCs w:val="24"/>
        </w:rPr>
        <w:t>Os resultados pretendidos com a execução do objeto são os seguintes:</w:t>
      </w:r>
    </w:p>
    <w:p w14:paraId="53246012" w14:textId="77777777" w:rsidR="000B26C4" w:rsidRPr="000B26C4" w:rsidRDefault="000B26C4" w:rsidP="000B26C4">
      <w:pPr>
        <w:pStyle w:val="PargrafodaLista"/>
        <w:ind w:left="142"/>
        <w:jc w:val="both"/>
        <w:rPr>
          <w:rFonts w:ascii="Arial" w:hAnsi="Arial" w:cs="Arial"/>
          <w:sz w:val="24"/>
          <w:szCs w:val="24"/>
        </w:rPr>
      </w:pPr>
    </w:p>
    <w:p w14:paraId="35867A04" w14:textId="77777777" w:rsidR="000B26C4" w:rsidRPr="000B26C4" w:rsidRDefault="000B26C4" w:rsidP="000B26C4">
      <w:pPr>
        <w:pStyle w:val="PargrafodaLista"/>
        <w:ind w:left="142"/>
        <w:jc w:val="both"/>
        <w:rPr>
          <w:rFonts w:ascii="Arial" w:hAnsi="Arial" w:cs="Arial"/>
          <w:sz w:val="24"/>
          <w:szCs w:val="24"/>
        </w:rPr>
      </w:pPr>
      <w:r w:rsidRPr="000B26C4">
        <w:rPr>
          <w:rFonts w:ascii="Arial" w:hAnsi="Arial" w:cs="Arial"/>
          <w:sz w:val="24"/>
          <w:szCs w:val="24"/>
        </w:rPr>
        <w:t>8.1. No aspecto socioeconômico:</w:t>
      </w:r>
    </w:p>
    <w:p w14:paraId="0303BF60" w14:textId="77777777" w:rsidR="000B26C4" w:rsidRPr="000B26C4" w:rsidRDefault="000B26C4" w:rsidP="000B26C4">
      <w:pPr>
        <w:pStyle w:val="PargrafodaLista"/>
        <w:numPr>
          <w:ilvl w:val="0"/>
          <w:numId w:val="48"/>
        </w:numPr>
        <w:jc w:val="both"/>
        <w:rPr>
          <w:rFonts w:ascii="Arial" w:hAnsi="Arial" w:cs="Arial"/>
          <w:sz w:val="24"/>
          <w:szCs w:val="24"/>
        </w:rPr>
      </w:pPr>
      <w:r w:rsidRPr="000B26C4">
        <w:rPr>
          <w:rFonts w:ascii="Arial" w:hAnsi="Arial" w:cs="Arial"/>
          <w:sz w:val="24"/>
          <w:szCs w:val="24"/>
        </w:rPr>
        <w:t>Elevação da produtividade agrícola local, com maior rendimento por hectare cultivado, em virtude da utilização de sementes geneticamente aprimoradas;</w:t>
      </w:r>
    </w:p>
    <w:p w14:paraId="41D18A23" w14:textId="77777777" w:rsidR="000B26C4" w:rsidRPr="000B26C4" w:rsidRDefault="000B26C4" w:rsidP="000B26C4">
      <w:pPr>
        <w:pStyle w:val="PargrafodaLista"/>
        <w:ind w:left="142"/>
        <w:jc w:val="both"/>
        <w:rPr>
          <w:rFonts w:ascii="Arial" w:hAnsi="Arial" w:cs="Arial"/>
          <w:sz w:val="24"/>
          <w:szCs w:val="24"/>
        </w:rPr>
      </w:pPr>
    </w:p>
    <w:p w14:paraId="1EAD2667" w14:textId="77777777" w:rsidR="000B26C4" w:rsidRPr="000B26C4" w:rsidRDefault="000B26C4" w:rsidP="000B26C4">
      <w:pPr>
        <w:pStyle w:val="PargrafodaLista"/>
        <w:numPr>
          <w:ilvl w:val="0"/>
          <w:numId w:val="48"/>
        </w:numPr>
        <w:jc w:val="both"/>
        <w:rPr>
          <w:rFonts w:ascii="Arial" w:hAnsi="Arial" w:cs="Arial"/>
          <w:sz w:val="24"/>
          <w:szCs w:val="24"/>
        </w:rPr>
      </w:pPr>
      <w:r w:rsidRPr="000B26C4">
        <w:rPr>
          <w:rFonts w:ascii="Arial" w:hAnsi="Arial" w:cs="Arial"/>
          <w:sz w:val="24"/>
          <w:szCs w:val="24"/>
        </w:rPr>
        <w:t>Ampliação da geração de renda das famílias do meio rural, por meio do incremento da produção e da possível comercialização de excedentes;</w:t>
      </w:r>
    </w:p>
    <w:p w14:paraId="73A7050C" w14:textId="77777777" w:rsidR="000B26C4" w:rsidRPr="000B26C4" w:rsidRDefault="000B26C4" w:rsidP="000B26C4">
      <w:pPr>
        <w:pStyle w:val="PargrafodaLista"/>
        <w:ind w:left="142"/>
        <w:jc w:val="both"/>
        <w:rPr>
          <w:rFonts w:ascii="Arial" w:hAnsi="Arial" w:cs="Arial"/>
          <w:sz w:val="24"/>
          <w:szCs w:val="24"/>
        </w:rPr>
      </w:pPr>
    </w:p>
    <w:p w14:paraId="69799013" w14:textId="77777777" w:rsidR="000B26C4" w:rsidRPr="000B26C4" w:rsidRDefault="000B26C4" w:rsidP="000B26C4">
      <w:pPr>
        <w:pStyle w:val="PargrafodaLista"/>
        <w:numPr>
          <w:ilvl w:val="0"/>
          <w:numId w:val="48"/>
        </w:numPr>
        <w:jc w:val="both"/>
        <w:rPr>
          <w:rFonts w:ascii="Arial" w:hAnsi="Arial" w:cs="Arial"/>
          <w:sz w:val="24"/>
          <w:szCs w:val="24"/>
        </w:rPr>
      </w:pPr>
      <w:r w:rsidRPr="000B26C4">
        <w:rPr>
          <w:rFonts w:ascii="Arial" w:hAnsi="Arial" w:cs="Arial"/>
          <w:sz w:val="24"/>
          <w:szCs w:val="24"/>
        </w:rPr>
        <w:t>Redução da vulnerabilidade econômica das famílias beneficiadas, contribuindo para a permanência do homem no campo;</w:t>
      </w:r>
    </w:p>
    <w:p w14:paraId="77990656" w14:textId="77777777" w:rsidR="000B26C4" w:rsidRPr="000B26C4" w:rsidRDefault="000B26C4" w:rsidP="000B26C4">
      <w:pPr>
        <w:pStyle w:val="PargrafodaLista"/>
        <w:ind w:left="142"/>
        <w:jc w:val="both"/>
        <w:rPr>
          <w:rFonts w:ascii="Arial" w:hAnsi="Arial" w:cs="Arial"/>
          <w:sz w:val="24"/>
          <w:szCs w:val="24"/>
        </w:rPr>
      </w:pPr>
    </w:p>
    <w:p w14:paraId="4494FE7D" w14:textId="77777777" w:rsidR="000B26C4" w:rsidRPr="000B26C4" w:rsidRDefault="000B26C4" w:rsidP="000B26C4">
      <w:pPr>
        <w:pStyle w:val="PargrafodaLista"/>
        <w:numPr>
          <w:ilvl w:val="0"/>
          <w:numId w:val="48"/>
        </w:numPr>
        <w:jc w:val="both"/>
        <w:rPr>
          <w:rFonts w:ascii="Arial" w:hAnsi="Arial" w:cs="Arial"/>
          <w:sz w:val="24"/>
          <w:szCs w:val="24"/>
        </w:rPr>
      </w:pPr>
      <w:r w:rsidRPr="000B26C4">
        <w:rPr>
          <w:rFonts w:ascii="Arial" w:hAnsi="Arial" w:cs="Arial"/>
          <w:sz w:val="24"/>
          <w:szCs w:val="24"/>
        </w:rPr>
        <w:t>Promoção da segurança alimentar e nutricional no âmbito local, pela autossuficiência parcial dos núcleos produtivos familiares.</w:t>
      </w:r>
    </w:p>
    <w:p w14:paraId="22F3D4F5" w14:textId="77777777" w:rsidR="000B26C4" w:rsidRPr="000B26C4" w:rsidRDefault="000B26C4" w:rsidP="000B26C4">
      <w:pPr>
        <w:pStyle w:val="PargrafodaLista"/>
        <w:ind w:left="142"/>
        <w:jc w:val="both"/>
        <w:rPr>
          <w:rFonts w:ascii="Arial" w:hAnsi="Arial" w:cs="Arial"/>
          <w:sz w:val="24"/>
          <w:szCs w:val="24"/>
        </w:rPr>
      </w:pPr>
    </w:p>
    <w:p w14:paraId="7F3D82C8" w14:textId="77777777" w:rsidR="000B26C4" w:rsidRPr="000B26C4" w:rsidRDefault="000B26C4" w:rsidP="000B26C4">
      <w:pPr>
        <w:pStyle w:val="PargrafodaLista"/>
        <w:ind w:left="142"/>
        <w:jc w:val="both"/>
        <w:rPr>
          <w:rFonts w:ascii="Arial" w:hAnsi="Arial" w:cs="Arial"/>
          <w:sz w:val="24"/>
          <w:szCs w:val="24"/>
        </w:rPr>
      </w:pPr>
      <w:r w:rsidRPr="000B26C4">
        <w:rPr>
          <w:rFonts w:ascii="Arial" w:hAnsi="Arial" w:cs="Arial"/>
          <w:sz w:val="24"/>
          <w:szCs w:val="24"/>
        </w:rPr>
        <w:t>8.2. No aspecto técnico e agronômico:</w:t>
      </w:r>
    </w:p>
    <w:p w14:paraId="75CF334E" w14:textId="77777777" w:rsidR="000B26C4" w:rsidRPr="000B26C4" w:rsidRDefault="000B26C4" w:rsidP="000B26C4">
      <w:pPr>
        <w:pStyle w:val="PargrafodaLista"/>
        <w:ind w:left="142"/>
        <w:jc w:val="both"/>
        <w:rPr>
          <w:rFonts w:ascii="Arial" w:hAnsi="Arial" w:cs="Arial"/>
          <w:sz w:val="24"/>
          <w:szCs w:val="24"/>
        </w:rPr>
      </w:pPr>
      <w:r w:rsidRPr="000B26C4">
        <w:rPr>
          <w:rFonts w:ascii="Arial" w:hAnsi="Arial" w:cs="Arial"/>
          <w:sz w:val="24"/>
          <w:szCs w:val="24"/>
        </w:rPr>
        <w:t>Redução das perdas agrícolas causadas pela cigarrinha-do-milho e por ervas daninhas, em razão da resistência genética das sementes fornecidas;</w:t>
      </w:r>
    </w:p>
    <w:p w14:paraId="28F032E5" w14:textId="77777777" w:rsidR="000B26C4" w:rsidRPr="000B26C4" w:rsidRDefault="000B26C4" w:rsidP="000B26C4">
      <w:pPr>
        <w:pStyle w:val="PargrafodaLista"/>
        <w:ind w:left="142"/>
        <w:jc w:val="both"/>
        <w:rPr>
          <w:rFonts w:ascii="Arial" w:hAnsi="Arial" w:cs="Arial"/>
          <w:sz w:val="24"/>
          <w:szCs w:val="24"/>
        </w:rPr>
      </w:pPr>
    </w:p>
    <w:p w14:paraId="21DD42E6" w14:textId="77777777" w:rsidR="000B26C4" w:rsidRPr="000B26C4" w:rsidRDefault="000B26C4" w:rsidP="000B26C4">
      <w:pPr>
        <w:pStyle w:val="PargrafodaLista"/>
        <w:numPr>
          <w:ilvl w:val="0"/>
          <w:numId w:val="49"/>
        </w:numPr>
        <w:jc w:val="both"/>
        <w:rPr>
          <w:rFonts w:ascii="Arial" w:hAnsi="Arial" w:cs="Arial"/>
          <w:sz w:val="24"/>
          <w:szCs w:val="24"/>
        </w:rPr>
      </w:pPr>
      <w:r w:rsidRPr="000B26C4">
        <w:rPr>
          <w:rFonts w:ascii="Arial" w:hAnsi="Arial" w:cs="Arial"/>
          <w:sz w:val="24"/>
          <w:szCs w:val="24"/>
        </w:rPr>
        <w:t>Estímulo à utilização de tecnologias limpas e sustentáveis, com menor necessidade de defensivos químicos, contribuindo para práticas agroecológicas;</w:t>
      </w:r>
    </w:p>
    <w:p w14:paraId="405C44E0" w14:textId="77777777" w:rsidR="000B26C4" w:rsidRPr="000B26C4" w:rsidRDefault="000B26C4" w:rsidP="000B26C4">
      <w:pPr>
        <w:pStyle w:val="PargrafodaLista"/>
        <w:ind w:left="142"/>
        <w:jc w:val="both"/>
        <w:rPr>
          <w:rFonts w:ascii="Arial" w:hAnsi="Arial" w:cs="Arial"/>
          <w:sz w:val="24"/>
          <w:szCs w:val="24"/>
        </w:rPr>
      </w:pPr>
    </w:p>
    <w:p w14:paraId="2ECB1E9E" w14:textId="77777777" w:rsidR="000B26C4" w:rsidRPr="000B26C4" w:rsidRDefault="000B26C4" w:rsidP="000B26C4">
      <w:pPr>
        <w:pStyle w:val="PargrafodaLista"/>
        <w:numPr>
          <w:ilvl w:val="0"/>
          <w:numId w:val="49"/>
        </w:numPr>
        <w:jc w:val="both"/>
        <w:rPr>
          <w:rFonts w:ascii="Arial" w:hAnsi="Arial" w:cs="Arial"/>
          <w:sz w:val="24"/>
          <w:szCs w:val="24"/>
        </w:rPr>
      </w:pPr>
      <w:r w:rsidRPr="000B26C4">
        <w:rPr>
          <w:rFonts w:ascii="Arial" w:hAnsi="Arial" w:cs="Arial"/>
          <w:sz w:val="24"/>
          <w:szCs w:val="24"/>
        </w:rPr>
        <w:t>Difusão de cultivares mais eficientes entre os pequenos agricultores, promovendo inovação no manejo rural.</w:t>
      </w:r>
    </w:p>
    <w:p w14:paraId="416253B0" w14:textId="77777777" w:rsidR="000B26C4" w:rsidRPr="000B26C4" w:rsidRDefault="000B26C4" w:rsidP="000B26C4">
      <w:pPr>
        <w:pStyle w:val="PargrafodaLista"/>
        <w:ind w:left="142"/>
        <w:jc w:val="both"/>
        <w:rPr>
          <w:rFonts w:ascii="Arial" w:hAnsi="Arial" w:cs="Arial"/>
          <w:sz w:val="24"/>
          <w:szCs w:val="24"/>
        </w:rPr>
      </w:pPr>
    </w:p>
    <w:p w14:paraId="74315AEE" w14:textId="77777777" w:rsidR="000B26C4" w:rsidRPr="000B26C4" w:rsidRDefault="000B26C4" w:rsidP="000B26C4">
      <w:pPr>
        <w:pStyle w:val="PargrafodaLista"/>
        <w:ind w:left="142"/>
        <w:jc w:val="both"/>
        <w:rPr>
          <w:rFonts w:ascii="Arial" w:hAnsi="Arial" w:cs="Arial"/>
          <w:sz w:val="24"/>
          <w:szCs w:val="24"/>
        </w:rPr>
      </w:pPr>
      <w:r w:rsidRPr="000B26C4">
        <w:rPr>
          <w:rFonts w:ascii="Arial" w:hAnsi="Arial" w:cs="Arial"/>
          <w:sz w:val="24"/>
          <w:szCs w:val="24"/>
        </w:rPr>
        <w:t>8.3. No aspecto administrativo e de políticas públicas:</w:t>
      </w:r>
    </w:p>
    <w:p w14:paraId="247A4E0E" w14:textId="77777777" w:rsidR="000B26C4" w:rsidRPr="000B26C4" w:rsidRDefault="000B26C4" w:rsidP="000B26C4">
      <w:pPr>
        <w:pStyle w:val="PargrafodaLista"/>
        <w:numPr>
          <w:ilvl w:val="0"/>
          <w:numId w:val="50"/>
        </w:numPr>
        <w:jc w:val="both"/>
        <w:rPr>
          <w:rFonts w:ascii="Arial" w:hAnsi="Arial" w:cs="Arial"/>
          <w:sz w:val="24"/>
          <w:szCs w:val="24"/>
        </w:rPr>
      </w:pPr>
      <w:r w:rsidRPr="000B26C4">
        <w:rPr>
          <w:rFonts w:ascii="Arial" w:hAnsi="Arial" w:cs="Arial"/>
          <w:sz w:val="24"/>
          <w:szCs w:val="24"/>
        </w:rPr>
        <w:t>Implementação concreta da política pública prevista no Decreto Municipal nº 81/2022, com impacto direto e mensurável no território rural do município;</w:t>
      </w:r>
    </w:p>
    <w:p w14:paraId="031130A7" w14:textId="77777777" w:rsidR="000B26C4" w:rsidRPr="000B26C4" w:rsidRDefault="000B26C4" w:rsidP="000B26C4">
      <w:pPr>
        <w:pStyle w:val="PargrafodaLista"/>
        <w:ind w:left="142"/>
        <w:jc w:val="both"/>
        <w:rPr>
          <w:rFonts w:ascii="Arial" w:hAnsi="Arial" w:cs="Arial"/>
          <w:sz w:val="24"/>
          <w:szCs w:val="24"/>
        </w:rPr>
      </w:pPr>
    </w:p>
    <w:p w14:paraId="458427AC" w14:textId="77777777" w:rsidR="000B26C4" w:rsidRPr="000B26C4" w:rsidRDefault="000B26C4" w:rsidP="000B26C4">
      <w:pPr>
        <w:pStyle w:val="PargrafodaLista"/>
        <w:numPr>
          <w:ilvl w:val="0"/>
          <w:numId w:val="50"/>
        </w:numPr>
        <w:jc w:val="both"/>
        <w:rPr>
          <w:rFonts w:ascii="Arial" w:hAnsi="Arial" w:cs="Arial"/>
          <w:sz w:val="24"/>
          <w:szCs w:val="24"/>
        </w:rPr>
      </w:pPr>
      <w:r w:rsidRPr="000B26C4">
        <w:rPr>
          <w:rFonts w:ascii="Arial" w:hAnsi="Arial" w:cs="Arial"/>
          <w:sz w:val="24"/>
          <w:szCs w:val="24"/>
        </w:rPr>
        <w:t>Efetivação de ações planejadas no Programa de Desenvolvimento Rural, previsto na Lei Orçamentária Anual do Município (Lei Municipal nº 600/2021);</w:t>
      </w:r>
    </w:p>
    <w:p w14:paraId="79F2C361" w14:textId="77777777" w:rsidR="000B26C4" w:rsidRPr="000B26C4" w:rsidRDefault="000B26C4" w:rsidP="000B26C4">
      <w:pPr>
        <w:pStyle w:val="PargrafodaLista"/>
        <w:ind w:left="142"/>
        <w:jc w:val="both"/>
        <w:rPr>
          <w:rFonts w:ascii="Arial" w:hAnsi="Arial" w:cs="Arial"/>
          <w:sz w:val="24"/>
          <w:szCs w:val="24"/>
        </w:rPr>
      </w:pPr>
    </w:p>
    <w:p w14:paraId="713E6588" w14:textId="77777777" w:rsidR="000B26C4" w:rsidRPr="000B26C4" w:rsidRDefault="000B26C4" w:rsidP="000B26C4">
      <w:pPr>
        <w:pStyle w:val="PargrafodaLista"/>
        <w:numPr>
          <w:ilvl w:val="0"/>
          <w:numId w:val="50"/>
        </w:numPr>
        <w:jc w:val="both"/>
        <w:rPr>
          <w:rFonts w:ascii="Arial" w:hAnsi="Arial" w:cs="Arial"/>
          <w:sz w:val="24"/>
          <w:szCs w:val="24"/>
        </w:rPr>
      </w:pPr>
      <w:r w:rsidRPr="000B26C4">
        <w:rPr>
          <w:rFonts w:ascii="Arial" w:hAnsi="Arial" w:cs="Arial"/>
          <w:sz w:val="24"/>
          <w:szCs w:val="24"/>
        </w:rPr>
        <w:lastRenderedPageBreak/>
        <w:t>Fortalecimento institucional da Secretaria Municipal de Agricultura e Meio Ambiente, como órgão executor de políticas de fomento e apoio ao agricultor familiar;</w:t>
      </w:r>
    </w:p>
    <w:p w14:paraId="01CA1802" w14:textId="77777777" w:rsidR="000B26C4" w:rsidRPr="000B26C4" w:rsidRDefault="000B26C4" w:rsidP="000B26C4">
      <w:pPr>
        <w:pStyle w:val="PargrafodaLista"/>
        <w:ind w:left="142"/>
        <w:jc w:val="both"/>
        <w:rPr>
          <w:rFonts w:ascii="Arial" w:hAnsi="Arial" w:cs="Arial"/>
          <w:sz w:val="24"/>
          <w:szCs w:val="24"/>
        </w:rPr>
      </w:pPr>
    </w:p>
    <w:p w14:paraId="2F289BBE" w14:textId="4107B31C" w:rsidR="009E2E63" w:rsidRDefault="000B26C4" w:rsidP="000B26C4">
      <w:pPr>
        <w:pStyle w:val="PargrafodaLista"/>
        <w:numPr>
          <w:ilvl w:val="0"/>
          <w:numId w:val="50"/>
        </w:numPr>
        <w:jc w:val="both"/>
        <w:rPr>
          <w:rFonts w:ascii="Arial" w:hAnsi="Arial" w:cs="Arial"/>
          <w:sz w:val="24"/>
          <w:szCs w:val="24"/>
        </w:rPr>
      </w:pPr>
      <w:r w:rsidRPr="000B26C4">
        <w:rPr>
          <w:rFonts w:ascii="Arial" w:hAnsi="Arial" w:cs="Arial"/>
          <w:sz w:val="24"/>
          <w:szCs w:val="24"/>
        </w:rPr>
        <w:t>Geração de indicadores para futuras políticas públicas, a partir da mensuração dos resultados desta ação, possibilitando o aprimoramento contínuo das estratégias governamentais no setor agropecuário.</w:t>
      </w:r>
    </w:p>
    <w:p w14:paraId="6277F85A" w14:textId="746AAD09" w:rsidR="001F273A" w:rsidRDefault="00DF0DC5" w:rsidP="00FA4FD6">
      <w:pPr>
        <w:pStyle w:val="PargrafodaLista"/>
        <w:numPr>
          <w:ilvl w:val="0"/>
          <w:numId w:val="25"/>
        </w:numPr>
        <w:pBdr>
          <w:top w:val="single" w:sz="4" w:space="1" w:color="auto"/>
          <w:left w:val="single" w:sz="4" w:space="4" w:color="auto"/>
          <w:bottom w:val="single" w:sz="4" w:space="1" w:color="auto"/>
          <w:right w:val="single" w:sz="4" w:space="4" w:color="auto"/>
        </w:pBdr>
        <w:jc w:val="both"/>
        <w:rPr>
          <w:rFonts w:ascii="Arial" w:hAnsi="Arial" w:cs="Arial"/>
          <w:b/>
          <w:sz w:val="24"/>
          <w:szCs w:val="24"/>
        </w:rPr>
      </w:pPr>
      <w:r w:rsidRPr="00DF0DC5">
        <w:rPr>
          <w:rFonts w:ascii="Arial" w:hAnsi="Arial" w:cs="Arial"/>
          <w:b/>
          <w:sz w:val="24"/>
          <w:szCs w:val="24"/>
        </w:rPr>
        <w:t>PROVIDÊNCIAS A SEREM ADOTADAS PELA ADMINISTRAÇÃO</w:t>
      </w:r>
      <w:r w:rsidR="00EA3FEF">
        <w:rPr>
          <w:rFonts w:ascii="Arial" w:hAnsi="Arial" w:cs="Arial"/>
          <w:b/>
          <w:sz w:val="24"/>
          <w:szCs w:val="24"/>
        </w:rPr>
        <w:t xml:space="preserve"> (Art. 18, §1º, inciso X)</w:t>
      </w:r>
    </w:p>
    <w:p w14:paraId="2F7F7DF9" w14:textId="77777777" w:rsidR="006E7319" w:rsidRDefault="006E7319" w:rsidP="006E7319">
      <w:pPr>
        <w:pStyle w:val="PargrafodaLista"/>
        <w:jc w:val="both"/>
        <w:rPr>
          <w:rFonts w:ascii="Arial" w:hAnsi="Arial" w:cs="Arial"/>
          <w:b/>
          <w:sz w:val="24"/>
          <w:szCs w:val="24"/>
        </w:rPr>
      </w:pPr>
    </w:p>
    <w:p w14:paraId="491074CD" w14:textId="6C9B2454" w:rsidR="006E7319" w:rsidRPr="00A67573" w:rsidRDefault="00A67573" w:rsidP="00FA4FD6">
      <w:pPr>
        <w:pStyle w:val="PargrafodaLista"/>
        <w:numPr>
          <w:ilvl w:val="1"/>
          <w:numId w:val="25"/>
        </w:numPr>
        <w:jc w:val="both"/>
        <w:rPr>
          <w:rFonts w:ascii="Arial" w:hAnsi="Arial" w:cs="Arial"/>
          <w:b/>
          <w:sz w:val="24"/>
          <w:szCs w:val="24"/>
        </w:rPr>
      </w:pPr>
      <w:r>
        <w:rPr>
          <w:rFonts w:ascii="Arial" w:hAnsi="Arial" w:cs="Arial"/>
          <w:sz w:val="24"/>
          <w:szCs w:val="24"/>
        </w:rPr>
        <w:t>Após a realização do Estudo Técnico Preliminar (ETP), o Termo de Referência será elaborado, respeitando todas as normas e etapas da fase interna e caso aprovado pela autoridade competente da Prefeitura Municipal, será realizada a licitação através de Pregão.</w:t>
      </w:r>
    </w:p>
    <w:p w14:paraId="175DB0EB" w14:textId="77777777" w:rsidR="00A67573" w:rsidRPr="004844DB" w:rsidRDefault="00722C6C" w:rsidP="00FA4FD6">
      <w:pPr>
        <w:pStyle w:val="PargrafodaLista"/>
        <w:numPr>
          <w:ilvl w:val="1"/>
          <w:numId w:val="25"/>
        </w:numPr>
        <w:jc w:val="both"/>
        <w:rPr>
          <w:rFonts w:ascii="Arial" w:hAnsi="Arial" w:cs="Arial"/>
          <w:b/>
          <w:sz w:val="24"/>
          <w:szCs w:val="24"/>
        </w:rPr>
      </w:pPr>
      <w:r>
        <w:rPr>
          <w:rFonts w:ascii="Arial" w:hAnsi="Arial" w:cs="Arial"/>
          <w:sz w:val="24"/>
          <w:szCs w:val="24"/>
        </w:rPr>
        <w:t>Após a homologação da licitação e posteriormente assinadas as Atas de Registro de Preços e os respectivos contratos, os itens licitados poderão ser adquiridos.</w:t>
      </w:r>
    </w:p>
    <w:p w14:paraId="3B56DE22" w14:textId="1141F1A1" w:rsidR="00E8255B" w:rsidRPr="00C47289" w:rsidRDefault="00722C6C" w:rsidP="00C47289">
      <w:pPr>
        <w:pStyle w:val="PargrafodaLista"/>
        <w:numPr>
          <w:ilvl w:val="1"/>
          <w:numId w:val="25"/>
        </w:numPr>
        <w:jc w:val="both"/>
        <w:rPr>
          <w:rFonts w:ascii="Arial" w:hAnsi="Arial" w:cs="Arial"/>
          <w:b/>
          <w:sz w:val="24"/>
          <w:szCs w:val="24"/>
        </w:rPr>
      </w:pPr>
      <w:r>
        <w:rPr>
          <w:rFonts w:ascii="Arial" w:hAnsi="Arial" w:cs="Arial"/>
          <w:sz w:val="24"/>
          <w:szCs w:val="24"/>
        </w:rPr>
        <w:t>O objeto</w:t>
      </w:r>
      <w:r w:rsidR="004844DB">
        <w:rPr>
          <w:rFonts w:ascii="Arial" w:hAnsi="Arial" w:cs="Arial"/>
          <w:sz w:val="24"/>
          <w:szCs w:val="24"/>
        </w:rPr>
        <w:t xml:space="preserve"> da presente contratação não apresenta peculiaridades que justifiquem a necessidade de capacitação constante de servidores.</w:t>
      </w:r>
    </w:p>
    <w:p w14:paraId="30DD5CD5" w14:textId="77777777" w:rsidR="00EA3FEF" w:rsidRDefault="00EA3FEF" w:rsidP="00EA3FEF">
      <w:pPr>
        <w:pStyle w:val="PargrafodaLista"/>
        <w:jc w:val="both"/>
        <w:rPr>
          <w:rFonts w:ascii="Arial" w:hAnsi="Arial" w:cs="Arial"/>
          <w:sz w:val="24"/>
          <w:szCs w:val="24"/>
        </w:rPr>
      </w:pPr>
    </w:p>
    <w:p w14:paraId="04E3E205" w14:textId="4FA1A487" w:rsidR="00B3355E" w:rsidRPr="0086351D" w:rsidRDefault="00B3355E" w:rsidP="00FA4FD6">
      <w:pPr>
        <w:pStyle w:val="PargrafodaLista"/>
        <w:numPr>
          <w:ilvl w:val="0"/>
          <w:numId w:val="25"/>
        </w:numPr>
        <w:pBdr>
          <w:top w:val="single" w:sz="4" w:space="1" w:color="auto"/>
          <w:left w:val="single" w:sz="4" w:space="4" w:color="auto"/>
          <w:bottom w:val="single" w:sz="4" w:space="1" w:color="auto"/>
          <w:right w:val="single" w:sz="4" w:space="4" w:color="auto"/>
        </w:pBdr>
        <w:jc w:val="both"/>
        <w:rPr>
          <w:rFonts w:ascii="Arial" w:hAnsi="Arial" w:cs="Arial"/>
          <w:b/>
          <w:sz w:val="24"/>
          <w:szCs w:val="24"/>
        </w:rPr>
      </w:pPr>
      <w:r w:rsidRPr="0086351D">
        <w:rPr>
          <w:rFonts w:ascii="Arial" w:hAnsi="Arial" w:cs="Arial"/>
          <w:b/>
          <w:sz w:val="24"/>
          <w:szCs w:val="24"/>
        </w:rPr>
        <w:t xml:space="preserve"> CONTRATAÇÕES CORRELATAS E/OU INTERDEPENDENTES (art. 18, §1º, inciso XI)</w:t>
      </w:r>
    </w:p>
    <w:p w14:paraId="6FE3F98E" w14:textId="77777777" w:rsidR="00DA52DD" w:rsidRPr="0086351D" w:rsidRDefault="00DA52DD" w:rsidP="00B90605">
      <w:pPr>
        <w:pStyle w:val="PargrafodaLista"/>
        <w:ind w:left="0"/>
        <w:jc w:val="both"/>
        <w:rPr>
          <w:rFonts w:ascii="Arial" w:hAnsi="Arial" w:cs="Arial"/>
          <w:sz w:val="24"/>
          <w:szCs w:val="24"/>
        </w:rPr>
      </w:pPr>
    </w:p>
    <w:p w14:paraId="525FF155" w14:textId="7ABA0856" w:rsidR="00B3355E" w:rsidRPr="003752B3" w:rsidRDefault="00B3355E" w:rsidP="00B90605">
      <w:pPr>
        <w:jc w:val="both"/>
        <w:rPr>
          <w:rFonts w:ascii="Arial" w:hAnsi="Arial" w:cs="Arial"/>
          <w:sz w:val="24"/>
          <w:szCs w:val="24"/>
        </w:rPr>
      </w:pPr>
      <w:r w:rsidRPr="008D4EEE">
        <w:rPr>
          <w:rFonts w:ascii="Arial" w:hAnsi="Arial" w:cs="Arial"/>
          <w:bCs/>
          <w:sz w:val="24"/>
          <w:szCs w:val="24"/>
        </w:rPr>
        <w:t>1</w:t>
      </w:r>
      <w:r w:rsidR="00C47289">
        <w:rPr>
          <w:rFonts w:ascii="Arial" w:hAnsi="Arial" w:cs="Arial"/>
          <w:bCs/>
          <w:sz w:val="24"/>
          <w:szCs w:val="24"/>
        </w:rPr>
        <w:t>0</w:t>
      </w:r>
      <w:r w:rsidRPr="008D4EEE">
        <w:rPr>
          <w:rFonts w:ascii="Arial" w:hAnsi="Arial" w:cs="Arial"/>
          <w:bCs/>
          <w:sz w:val="24"/>
          <w:szCs w:val="24"/>
        </w:rPr>
        <w:t>.1</w:t>
      </w:r>
      <w:r w:rsidRPr="003752B3">
        <w:rPr>
          <w:rFonts w:ascii="Arial" w:hAnsi="Arial" w:cs="Arial"/>
          <w:sz w:val="24"/>
          <w:szCs w:val="24"/>
        </w:rPr>
        <w:tab/>
        <w:t xml:space="preserve">A contratação almejada não guarda relação ou interdependência com outras pretendidas pelas Secretarias requisitantes. </w:t>
      </w:r>
    </w:p>
    <w:p w14:paraId="3A0D9138" w14:textId="77777777" w:rsidR="00B3355E" w:rsidRDefault="00B3355E" w:rsidP="00DA52DD">
      <w:pPr>
        <w:pStyle w:val="PargrafodaLista"/>
        <w:jc w:val="both"/>
        <w:rPr>
          <w:rFonts w:ascii="Arial" w:hAnsi="Arial" w:cs="Arial"/>
          <w:sz w:val="24"/>
          <w:szCs w:val="24"/>
        </w:rPr>
      </w:pPr>
    </w:p>
    <w:p w14:paraId="5E6E95DE" w14:textId="50350AAD" w:rsidR="00B3355E" w:rsidRPr="0086351D" w:rsidRDefault="00B3355E" w:rsidP="00FA4FD6">
      <w:pPr>
        <w:pStyle w:val="PargrafodaLista"/>
        <w:numPr>
          <w:ilvl w:val="0"/>
          <w:numId w:val="25"/>
        </w:numPr>
        <w:pBdr>
          <w:top w:val="single" w:sz="4" w:space="1" w:color="auto"/>
          <w:left w:val="single" w:sz="4" w:space="4" w:color="auto"/>
          <w:bottom w:val="single" w:sz="4" w:space="1" w:color="auto"/>
          <w:right w:val="single" w:sz="4" w:space="4" w:color="auto"/>
        </w:pBdr>
        <w:jc w:val="both"/>
        <w:rPr>
          <w:rFonts w:ascii="Arial" w:hAnsi="Arial" w:cs="Arial"/>
          <w:b/>
          <w:bCs/>
          <w:sz w:val="24"/>
          <w:szCs w:val="24"/>
        </w:rPr>
      </w:pPr>
      <w:r w:rsidRPr="0086351D">
        <w:rPr>
          <w:rFonts w:ascii="Arial" w:hAnsi="Arial" w:cs="Arial"/>
          <w:b/>
          <w:bCs/>
          <w:sz w:val="24"/>
          <w:szCs w:val="24"/>
        </w:rPr>
        <w:t>POSSÍVEIS IMPACTOS AMBIENTAIS E TRATAMENTOS (art. 18, §1º, inciso XII)</w:t>
      </w:r>
    </w:p>
    <w:p w14:paraId="3867A87A" w14:textId="77777777" w:rsidR="00B3355E" w:rsidRPr="0086351D" w:rsidRDefault="00B3355E" w:rsidP="00DA52DD">
      <w:pPr>
        <w:pStyle w:val="PargrafodaLista"/>
        <w:jc w:val="both"/>
        <w:rPr>
          <w:rFonts w:ascii="Arial" w:hAnsi="Arial" w:cs="Arial"/>
          <w:sz w:val="24"/>
          <w:szCs w:val="24"/>
        </w:rPr>
      </w:pPr>
    </w:p>
    <w:p w14:paraId="0B0EB8C9" w14:textId="77FBBD0D" w:rsidR="00B3355E" w:rsidRDefault="00C47289" w:rsidP="00B90605">
      <w:pPr>
        <w:pStyle w:val="PargrafodaLista"/>
        <w:ind w:left="0"/>
        <w:jc w:val="both"/>
        <w:rPr>
          <w:rFonts w:ascii="Arial" w:hAnsi="Arial" w:cs="Arial"/>
          <w:sz w:val="24"/>
          <w:szCs w:val="24"/>
        </w:rPr>
      </w:pPr>
      <w:r>
        <w:rPr>
          <w:rFonts w:ascii="Arial" w:hAnsi="Arial" w:cs="Arial"/>
          <w:bCs/>
          <w:sz w:val="24"/>
          <w:szCs w:val="24"/>
        </w:rPr>
        <w:t>11</w:t>
      </w:r>
      <w:r w:rsidR="00B3355E" w:rsidRPr="003752B3">
        <w:rPr>
          <w:rFonts w:ascii="Arial" w:hAnsi="Arial" w:cs="Arial"/>
          <w:bCs/>
          <w:sz w:val="24"/>
          <w:szCs w:val="24"/>
        </w:rPr>
        <w:t>.1</w:t>
      </w:r>
      <w:r w:rsidR="00B3355E" w:rsidRPr="0086351D">
        <w:rPr>
          <w:rFonts w:ascii="Arial" w:hAnsi="Arial" w:cs="Arial"/>
          <w:sz w:val="24"/>
          <w:szCs w:val="24"/>
        </w:rPr>
        <w:tab/>
        <w:t>Não se identifica possíveis impactos ambientes decorrentes da presente contratação.</w:t>
      </w:r>
    </w:p>
    <w:p w14:paraId="79A15F35" w14:textId="77777777" w:rsidR="00175544" w:rsidRDefault="00175544" w:rsidP="00B90605">
      <w:pPr>
        <w:pStyle w:val="PargrafodaLista"/>
        <w:ind w:left="0"/>
        <w:jc w:val="both"/>
        <w:rPr>
          <w:rFonts w:ascii="Arial" w:hAnsi="Arial" w:cs="Arial"/>
          <w:sz w:val="24"/>
          <w:szCs w:val="24"/>
        </w:rPr>
      </w:pPr>
    </w:p>
    <w:p w14:paraId="7F7D11D2" w14:textId="77777777" w:rsidR="009C5469" w:rsidRPr="0086351D" w:rsidRDefault="009C5469" w:rsidP="00DA52DD">
      <w:pPr>
        <w:pStyle w:val="PargrafodaLista"/>
        <w:jc w:val="both"/>
        <w:rPr>
          <w:rFonts w:ascii="Arial" w:hAnsi="Arial" w:cs="Arial"/>
          <w:sz w:val="24"/>
          <w:szCs w:val="24"/>
        </w:rPr>
      </w:pPr>
    </w:p>
    <w:p w14:paraId="17E9BC91" w14:textId="77C582C2" w:rsidR="00B504FD" w:rsidRPr="00B504FD" w:rsidRDefault="00B504FD" w:rsidP="003C06C1">
      <w:pPr>
        <w:pStyle w:val="PargrafodaLista"/>
        <w:numPr>
          <w:ilvl w:val="0"/>
          <w:numId w:val="25"/>
        </w:numPr>
        <w:pBdr>
          <w:top w:val="single" w:sz="4" w:space="1" w:color="auto"/>
          <w:left w:val="single" w:sz="4" w:space="14" w:color="auto"/>
          <w:bottom w:val="single" w:sz="4" w:space="1" w:color="auto"/>
          <w:right w:val="single" w:sz="4" w:space="4" w:color="auto"/>
        </w:pBdr>
        <w:jc w:val="both"/>
        <w:rPr>
          <w:rFonts w:ascii="Arial" w:hAnsi="Arial" w:cs="Arial"/>
          <w:b/>
          <w:sz w:val="24"/>
          <w:szCs w:val="24"/>
        </w:rPr>
      </w:pPr>
      <w:r w:rsidRPr="00B504FD">
        <w:rPr>
          <w:rFonts w:ascii="Arial" w:hAnsi="Arial" w:cs="Arial"/>
          <w:b/>
          <w:sz w:val="24"/>
          <w:szCs w:val="24"/>
        </w:rPr>
        <w:t>VIABILIDADE E RAZOABILIDADE DA CONTRATAÇÃO</w:t>
      </w:r>
      <w:r w:rsidR="00EA3FEF">
        <w:rPr>
          <w:rFonts w:ascii="Arial" w:hAnsi="Arial" w:cs="Arial"/>
          <w:b/>
          <w:sz w:val="24"/>
          <w:szCs w:val="24"/>
        </w:rPr>
        <w:t xml:space="preserve"> (Art. 18, §1º, inciso XIII)</w:t>
      </w:r>
    </w:p>
    <w:p w14:paraId="3E6648CA" w14:textId="6CD937EC" w:rsidR="003C06C1" w:rsidRPr="008C2392" w:rsidRDefault="00D6147E" w:rsidP="00441C45">
      <w:pPr>
        <w:pStyle w:val="PargrafodaLista"/>
        <w:numPr>
          <w:ilvl w:val="1"/>
          <w:numId w:val="25"/>
        </w:numPr>
        <w:jc w:val="both"/>
        <w:rPr>
          <w:rFonts w:ascii="Arial" w:hAnsi="Arial" w:cs="Arial"/>
          <w:sz w:val="24"/>
          <w:szCs w:val="24"/>
        </w:rPr>
      </w:pPr>
      <w:r w:rsidRPr="008C2392">
        <w:rPr>
          <w:rFonts w:ascii="Arial" w:hAnsi="Arial" w:cs="Arial"/>
          <w:sz w:val="24"/>
          <w:szCs w:val="24"/>
        </w:rPr>
        <w:t xml:space="preserve">O presente Estudo Técnico Preliminar evidencia que a solução descrita neste documento se mostra tecnicamente viável e fundamentadamente necessária. </w:t>
      </w:r>
    </w:p>
    <w:p w14:paraId="26A43619" w14:textId="6F086D2C" w:rsidR="00EA1CF8" w:rsidRPr="008C2392" w:rsidRDefault="00D6147E" w:rsidP="008C2392">
      <w:pPr>
        <w:jc w:val="both"/>
        <w:rPr>
          <w:rFonts w:ascii="Arial" w:hAnsi="Arial" w:cs="Arial"/>
          <w:sz w:val="24"/>
          <w:szCs w:val="24"/>
        </w:rPr>
      </w:pPr>
      <w:r w:rsidRPr="003C06C1">
        <w:rPr>
          <w:rFonts w:ascii="Arial" w:hAnsi="Arial" w:cs="Arial"/>
          <w:sz w:val="24"/>
          <w:szCs w:val="24"/>
        </w:rPr>
        <w:lastRenderedPageBreak/>
        <w:t>Diante do exposto, DECLARAMOS A VIABILIDADE da contratação pretendida.</w:t>
      </w:r>
    </w:p>
    <w:p w14:paraId="5B7882AC" w14:textId="77777777" w:rsidR="003752B3" w:rsidRDefault="003752B3" w:rsidP="00B05083">
      <w:pPr>
        <w:pStyle w:val="PargrafodaLista"/>
        <w:jc w:val="both"/>
        <w:rPr>
          <w:rFonts w:ascii="Arial" w:hAnsi="Arial" w:cs="Arial"/>
          <w:sz w:val="24"/>
          <w:szCs w:val="24"/>
        </w:rPr>
      </w:pPr>
    </w:p>
    <w:p w14:paraId="04BC162E" w14:textId="229E208C" w:rsidR="008737FF" w:rsidRDefault="00546A7A" w:rsidP="00B66873">
      <w:pPr>
        <w:pStyle w:val="PargrafodaLista"/>
        <w:tabs>
          <w:tab w:val="left" w:pos="6480"/>
        </w:tabs>
        <w:jc w:val="center"/>
        <w:rPr>
          <w:rFonts w:ascii="Arial" w:hAnsi="Arial" w:cs="Arial"/>
          <w:sz w:val="24"/>
          <w:szCs w:val="24"/>
        </w:rPr>
      </w:pPr>
      <w:r w:rsidRPr="004D0895">
        <w:rPr>
          <w:rFonts w:ascii="Arial" w:hAnsi="Arial" w:cs="Arial"/>
          <w:sz w:val="24"/>
          <w:szCs w:val="24"/>
        </w:rPr>
        <w:t>Santo Antônio do Grama,</w:t>
      </w:r>
      <w:r w:rsidR="008C2392">
        <w:rPr>
          <w:rFonts w:ascii="Arial" w:hAnsi="Arial" w:cs="Arial"/>
          <w:sz w:val="24"/>
          <w:szCs w:val="24"/>
        </w:rPr>
        <w:t xml:space="preserve"> </w:t>
      </w:r>
      <w:r w:rsidR="00BB3C65">
        <w:rPr>
          <w:rFonts w:ascii="Arial" w:hAnsi="Arial" w:cs="Arial"/>
          <w:sz w:val="24"/>
          <w:szCs w:val="24"/>
        </w:rPr>
        <w:t>2</w:t>
      </w:r>
      <w:r w:rsidR="00F506E2">
        <w:rPr>
          <w:rFonts w:ascii="Arial" w:hAnsi="Arial" w:cs="Arial"/>
          <w:sz w:val="24"/>
          <w:szCs w:val="24"/>
        </w:rPr>
        <w:t>5</w:t>
      </w:r>
      <w:bookmarkStart w:id="0" w:name="_GoBack"/>
      <w:bookmarkEnd w:id="0"/>
      <w:r w:rsidR="00AC4796" w:rsidRPr="004D0895">
        <w:rPr>
          <w:rFonts w:ascii="Arial" w:hAnsi="Arial" w:cs="Arial"/>
          <w:sz w:val="24"/>
          <w:szCs w:val="24"/>
        </w:rPr>
        <w:t xml:space="preserve"> de </w:t>
      </w:r>
      <w:r w:rsidR="00C97DAA">
        <w:rPr>
          <w:rFonts w:ascii="Arial" w:hAnsi="Arial" w:cs="Arial"/>
          <w:sz w:val="24"/>
          <w:szCs w:val="24"/>
        </w:rPr>
        <w:t>Fevereiro</w:t>
      </w:r>
      <w:r w:rsidRPr="004D0895">
        <w:rPr>
          <w:rFonts w:ascii="Arial" w:hAnsi="Arial" w:cs="Arial"/>
          <w:sz w:val="24"/>
          <w:szCs w:val="24"/>
        </w:rPr>
        <w:t xml:space="preserve"> de 202</w:t>
      </w:r>
      <w:r w:rsidR="00C97DAA">
        <w:rPr>
          <w:rFonts w:ascii="Arial" w:hAnsi="Arial" w:cs="Arial"/>
          <w:sz w:val="24"/>
          <w:szCs w:val="24"/>
        </w:rPr>
        <w:t>5</w:t>
      </w:r>
      <w:r w:rsidRPr="004D0895">
        <w:rPr>
          <w:rFonts w:ascii="Arial" w:hAnsi="Arial" w:cs="Arial"/>
          <w:sz w:val="24"/>
          <w:szCs w:val="24"/>
        </w:rPr>
        <w:t>.</w:t>
      </w:r>
    </w:p>
    <w:p w14:paraId="3EABA5EC" w14:textId="77777777" w:rsidR="00546A7A" w:rsidRDefault="00546A7A" w:rsidP="00B05083">
      <w:pPr>
        <w:pStyle w:val="PargrafodaLista"/>
        <w:jc w:val="both"/>
        <w:rPr>
          <w:rFonts w:ascii="Arial" w:hAnsi="Arial" w:cs="Arial"/>
          <w:sz w:val="24"/>
          <w:szCs w:val="24"/>
        </w:rPr>
      </w:pPr>
    </w:p>
    <w:p w14:paraId="3544BD29" w14:textId="77777777" w:rsidR="00CC2C5D" w:rsidRDefault="00CC2C5D" w:rsidP="00CC2C5D">
      <w:pPr>
        <w:pStyle w:val="PargrafodaLista"/>
        <w:jc w:val="center"/>
        <w:rPr>
          <w:rFonts w:ascii="Times New Roman" w:hAnsi="Times New Roman" w:cs="Times New Roman"/>
          <w:b/>
        </w:rPr>
      </w:pPr>
    </w:p>
    <w:p w14:paraId="29198D49" w14:textId="77777777" w:rsidR="00CC2C5D" w:rsidRDefault="00CC2C5D" w:rsidP="00CC2C5D">
      <w:pPr>
        <w:pStyle w:val="PargrafodaLista"/>
        <w:jc w:val="center"/>
        <w:rPr>
          <w:rFonts w:ascii="Times New Roman" w:hAnsi="Times New Roman" w:cs="Times New Roman"/>
          <w:b/>
        </w:rPr>
      </w:pPr>
    </w:p>
    <w:p w14:paraId="544DF69F" w14:textId="77777777" w:rsidR="00CC2C5D" w:rsidRDefault="00CC2C5D" w:rsidP="00CC2C5D">
      <w:pPr>
        <w:pStyle w:val="PargrafodaLista"/>
        <w:jc w:val="center"/>
        <w:rPr>
          <w:rFonts w:ascii="Times New Roman" w:hAnsi="Times New Roman" w:cs="Times New Roman"/>
          <w:b/>
        </w:rPr>
      </w:pPr>
      <w:r>
        <w:rPr>
          <w:rFonts w:ascii="Times New Roman" w:hAnsi="Times New Roman" w:cs="Times New Roman"/>
          <w:b/>
        </w:rPr>
        <w:t>CHRISTIANO ZINATO NETO</w:t>
      </w:r>
      <w:r>
        <w:rPr>
          <w:rFonts w:ascii="Times New Roman" w:hAnsi="Times New Roman" w:cs="Times New Roman"/>
          <w:b/>
        </w:rPr>
        <w:br/>
        <w:t>Secretário Municipal de Agricultura</w:t>
      </w:r>
    </w:p>
    <w:p w14:paraId="4DFB0814" w14:textId="77777777" w:rsidR="00CC2C5D" w:rsidRDefault="00CC2C5D" w:rsidP="00CC2C5D">
      <w:pPr>
        <w:pStyle w:val="PargrafodaLista"/>
        <w:jc w:val="center"/>
        <w:rPr>
          <w:rFonts w:ascii="Times New Roman" w:hAnsi="Times New Roman" w:cs="Times New Roman"/>
          <w:b/>
        </w:rPr>
      </w:pPr>
    </w:p>
    <w:p w14:paraId="3271CAB2" w14:textId="77777777" w:rsidR="00CC2C5D" w:rsidRDefault="00CC2C5D" w:rsidP="00CC2C5D">
      <w:pPr>
        <w:pStyle w:val="PargrafodaLista"/>
        <w:jc w:val="center"/>
        <w:rPr>
          <w:rFonts w:ascii="Times New Roman" w:hAnsi="Times New Roman" w:cs="Times New Roman"/>
          <w:b/>
        </w:rPr>
      </w:pPr>
    </w:p>
    <w:p w14:paraId="59654E2B" w14:textId="220563F2" w:rsidR="00C97DAA" w:rsidRDefault="00C97DAA" w:rsidP="00CC2C5D">
      <w:pPr>
        <w:pStyle w:val="PargrafodaLista"/>
        <w:jc w:val="center"/>
        <w:rPr>
          <w:rFonts w:ascii="Times New Roman" w:hAnsi="Times New Roman" w:cs="Times New Roman"/>
          <w:b/>
        </w:rPr>
      </w:pPr>
    </w:p>
    <w:sectPr w:rsidR="00C97DAA">
      <w:headerReference w:type="default"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E66CFC" w14:textId="77777777" w:rsidR="00B82E43" w:rsidRDefault="00B82E43" w:rsidP="00C626DA">
      <w:pPr>
        <w:spacing w:after="0" w:line="240" w:lineRule="auto"/>
      </w:pPr>
      <w:r>
        <w:separator/>
      </w:r>
    </w:p>
  </w:endnote>
  <w:endnote w:type="continuationSeparator" w:id="0">
    <w:p w14:paraId="1940417F" w14:textId="77777777" w:rsidR="00B82E43" w:rsidRDefault="00B82E43" w:rsidP="00C626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MT">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Gill Sans MT Shadow">
    <w:altName w:val="Tahoma"/>
    <w:charset w:val="00"/>
    <w:family w:val="swiss"/>
    <w:pitch w:val="variable"/>
    <w:sig w:usb0="00000007" w:usb1="00000000" w:usb2="00000000" w:usb3="00000000" w:csb0="00000013"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 w:name="Andalus">
    <w:altName w:val="Times New Roman"/>
    <w:charset w:val="00"/>
    <w:family w:val="roman"/>
    <w:pitch w:val="variable"/>
    <w:sig w:usb0="00002003" w:usb1="80000000" w:usb2="00000008" w:usb3="00000000" w:csb0="00000041" w:csb1="00000000"/>
  </w:font>
  <w:font w:name="DejaVu Sans">
    <w:altName w:val="Arial"/>
    <w:charset w:val="00"/>
    <w:family w:val="swiss"/>
    <w:pitch w:val="variable"/>
    <w:sig w:usb0="E7002EFF" w:usb1="D200FDFF" w:usb2="0A04602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Ecofont_Spranq_eco_Sans">
    <w:altName w:val="Calibri"/>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3075659"/>
      <w:docPartObj>
        <w:docPartGallery w:val="Page Numbers (Bottom of Page)"/>
        <w:docPartUnique/>
      </w:docPartObj>
    </w:sdtPr>
    <w:sdtEndPr/>
    <w:sdtContent>
      <w:p w14:paraId="6FD08ADB" w14:textId="77777777" w:rsidR="00441C45" w:rsidRDefault="00441C45">
        <w:pPr>
          <w:pStyle w:val="Rodap"/>
          <w:jc w:val="right"/>
        </w:pPr>
        <w:r w:rsidRPr="00C544D8">
          <w:rPr>
            <w:rFonts w:ascii="Arial" w:hAnsi="Arial" w:cs="Arial"/>
            <w:sz w:val="24"/>
            <w:szCs w:val="24"/>
          </w:rPr>
          <w:fldChar w:fldCharType="begin"/>
        </w:r>
        <w:r w:rsidRPr="00C544D8">
          <w:rPr>
            <w:rFonts w:ascii="Arial" w:hAnsi="Arial" w:cs="Arial"/>
            <w:sz w:val="24"/>
            <w:szCs w:val="24"/>
          </w:rPr>
          <w:instrText>PAGE   \* MERGEFORMAT</w:instrText>
        </w:r>
        <w:r w:rsidRPr="00C544D8">
          <w:rPr>
            <w:rFonts w:ascii="Arial" w:hAnsi="Arial" w:cs="Arial"/>
            <w:sz w:val="24"/>
            <w:szCs w:val="24"/>
          </w:rPr>
          <w:fldChar w:fldCharType="separate"/>
        </w:r>
        <w:r w:rsidR="00F506E2">
          <w:rPr>
            <w:rFonts w:ascii="Arial" w:hAnsi="Arial" w:cs="Arial"/>
            <w:noProof/>
            <w:sz w:val="24"/>
            <w:szCs w:val="24"/>
          </w:rPr>
          <w:t>9</w:t>
        </w:r>
        <w:r w:rsidRPr="00C544D8">
          <w:rPr>
            <w:rFonts w:ascii="Arial" w:hAnsi="Arial" w:cs="Arial"/>
            <w:sz w:val="24"/>
            <w:szCs w:val="24"/>
          </w:rPr>
          <w:fldChar w:fldCharType="end"/>
        </w:r>
      </w:p>
    </w:sdtContent>
  </w:sdt>
  <w:p w14:paraId="2E6BE287" w14:textId="77777777" w:rsidR="00441C45" w:rsidRDefault="00441C45">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0B4E2D" w14:textId="77777777" w:rsidR="00B82E43" w:rsidRDefault="00B82E43" w:rsidP="00C626DA">
      <w:pPr>
        <w:spacing w:after="0" w:line="240" w:lineRule="auto"/>
      </w:pPr>
      <w:r>
        <w:separator/>
      </w:r>
    </w:p>
  </w:footnote>
  <w:footnote w:type="continuationSeparator" w:id="0">
    <w:p w14:paraId="5056E731" w14:textId="77777777" w:rsidR="00B82E43" w:rsidRDefault="00B82E43" w:rsidP="00C626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4E5767" w14:textId="5A3A884A" w:rsidR="00441C45" w:rsidRPr="00C626DA" w:rsidRDefault="00441C45" w:rsidP="00364824">
    <w:pPr>
      <w:tabs>
        <w:tab w:val="center" w:pos="4252"/>
        <w:tab w:val="right" w:pos="8504"/>
      </w:tabs>
      <w:spacing w:after="0" w:line="240" w:lineRule="auto"/>
      <w:rPr>
        <w:rFonts w:ascii="Times New Roman" w:eastAsia="Times New Roman" w:hAnsi="Times New Roman" w:cs="Times New Roman"/>
        <w:sz w:val="24"/>
        <w:szCs w:val="24"/>
        <w:lang w:val="x-none" w:eastAsia="x-none"/>
      </w:rPr>
    </w:pPr>
    <w:r>
      <w:rPr>
        <w:noProof/>
        <w:szCs w:val="24"/>
        <w:lang w:eastAsia="pt-BR"/>
      </w:rPr>
      <w:drawing>
        <wp:anchor distT="0" distB="0" distL="114300" distR="114300" simplePos="0" relativeHeight="251686400" behindDoc="1" locked="0" layoutInCell="1" allowOverlap="1" wp14:anchorId="4104DC6F" wp14:editId="5451A6A6">
          <wp:simplePos x="0" y="0"/>
          <wp:positionH relativeFrom="column">
            <wp:posOffset>5501640</wp:posOffset>
          </wp:positionH>
          <wp:positionV relativeFrom="paragraph">
            <wp:posOffset>-404495</wp:posOffset>
          </wp:positionV>
          <wp:extent cx="1459865" cy="1437005"/>
          <wp:effectExtent l="0" t="0" r="6985" b="0"/>
          <wp:wrapTight wrapText="bothSides">
            <wp:wrapPolygon edited="0">
              <wp:start x="0" y="0"/>
              <wp:lineTo x="0" y="21190"/>
              <wp:lineTo x="21421" y="21190"/>
              <wp:lineTo x="21421" y="0"/>
              <wp:lineTo x="0" y="0"/>
            </wp:wrapPolygon>
          </wp:wrapTight>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15308" t="15482" r="15482" b="16362"/>
                  <a:stretch>
                    <a:fillRect/>
                  </a:stretch>
                </pic:blipFill>
                <pic:spPr bwMode="auto">
                  <a:xfrm>
                    <a:off x="0" y="0"/>
                    <a:ext cx="1459865" cy="14370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626DA">
      <w:rPr>
        <w:rFonts w:ascii="Times New Roman" w:eastAsia="Times New Roman" w:hAnsi="Times New Roman" w:cs="Times New Roman"/>
        <w:noProof/>
        <w:sz w:val="24"/>
        <w:szCs w:val="24"/>
        <w:lang w:eastAsia="pt-BR"/>
      </w:rPr>
      <w:drawing>
        <wp:anchor distT="0" distB="0" distL="114300" distR="114300" simplePos="0" relativeHeight="251657728" behindDoc="0" locked="0" layoutInCell="1" allowOverlap="1" wp14:anchorId="1A28B1AA" wp14:editId="2634973C">
          <wp:simplePos x="0" y="0"/>
          <wp:positionH relativeFrom="column">
            <wp:posOffset>-346710</wp:posOffset>
          </wp:positionH>
          <wp:positionV relativeFrom="paragraph">
            <wp:posOffset>7619</wp:posOffset>
          </wp:positionV>
          <wp:extent cx="967678" cy="752475"/>
          <wp:effectExtent l="0" t="0" r="4445" b="0"/>
          <wp:wrapNone/>
          <wp:docPr id="1" name="Imagem 1"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o BrasÃ£o Municipal"/>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969144" cy="75361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sz w:val="24"/>
        <w:szCs w:val="24"/>
        <w:lang w:eastAsia="x-none"/>
      </w:rPr>
      <w:t xml:space="preserve">                    </w:t>
    </w:r>
    <w:r w:rsidRPr="00C626DA">
      <w:rPr>
        <w:rFonts w:ascii="Times New Roman" w:eastAsia="Times New Roman" w:hAnsi="Times New Roman" w:cs="Times New Roman"/>
        <w:sz w:val="24"/>
        <w:szCs w:val="24"/>
        <w:lang w:val="x-none" w:eastAsia="x-none"/>
      </w:rPr>
      <w:t>PREFEITURA MUNICIPAL DE SANTO ANTÔNIO DO GRAMA</w:t>
    </w:r>
  </w:p>
  <w:p w14:paraId="2B7C0D9E" w14:textId="77777777" w:rsidR="00441C45" w:rsidRPr="00C626DA" w:rsidRDefault="00441C45" w:rsidP="00C626DA">
    <w:pPr>
      <w:tabs>
        <w:tab w:val="center" w:pos="4252"/>
        <w:tab w:val="right" w:pos="8504"/>
      </w:tabs>
      <w:spacing w:after="0" w:line="240" w:lineRule="auto"/>
      <w:ind w:firstLine="1418"/>
      <w:jc w:val="center"/>
      <w:rPr>
        <w:rFonts w:ascii="Times New Roman" w:eastAsia="Times New Roman" w:hAnsi="Times New Roman" w:cs="Times New Roman"/>
        <w:sz w:val="24"/>
        <w:szCs w:val="24"/>
        <w:lang w:val="x-none" w:eastAsia="x-none"/>
      </w:rPr>
    </w:pPr>
    <w:r w:rsidRPr="00C626DA">
      <w:rPr>
        <w:rFonts w:ascii="Times New Roman" w:eastAsia="Times New Roman" w:hAnsi="Times New Roman" w:cs="Times New Roman"/>
        <w:sz w:val="24"/>
        <w:szCs w:val="24"/>
        <w:lang w:val="x-none" w:eastAsia="x-none"/>
      </w:rPr>
      <w:t>Rua Padre João Coutinho, 121</w:t>
    </w:r>
  </w:p>
  <w:p w14:paraId="51234256" w14:textId="77777777" w:rsidR="00441C45" w:rsidRPr="00C626DA" w:rsidRDefault="00441C45" w:rsidP="00C626DA">
    <w:pPr>
      <w:tabs>
        <w:tab w:val="center" w:pos="4252"/>
        <w:tab w:val="right" w:pos="8504"/>
      </w:tabs>
      <w:spacing w:after="0" w:line="240" w:lineRule="auto"/>
      <w:ind w:firstLine="1418"/>
      <w:jc w:val="center"/>
      <w:rPr>
        <w:rFonts w:ascii="Times New Roman" w:eastAsia="Times New Roman" w:hAnsi="Times New Roman" w:cs="Times New Roman"/>
        <w:sz w:val="24"/>
        <w:szCs w:val="24"/>
        <w:lang w:val="x-none" w:eastAsia="x-none"/>
      </w:rPr>
    </w:pPr>
    <w:r w:rsidRPr="00C626DA">
      <w:rPr>
        <w:rFonts w:ascii="Times New Roman" w:eastAsia="Times New Roman" w:hAnsi="Times New Roman" w:cs="Times New Roman"/>
        <w:sz w:val="24"/>
        <w:szCs w:val="24"/>
        <w:lang w:val="x-none" w:eastAsia="x-none"/>
      </w:rPr>
      <w:t>CNPJ nº 18.836.973/0001-20 – Tel.: (31)3872-5005</w:t>
    </w:r>
  </w:p>
  <w:p w14:paraId="50B4B236" w14:textId="77777777" w:rsidR="00441C45" w:rsidRPr="00C626DA" w:rsidRDefault="00441C45" w:rsidP="00C626DA">
    <w:pPr>
      <w:tabs>
        <w:tab w:val="center" w:pos="4252"/>
        <w:tab w:val="right" w:pos="8504"/>
      </w:tabs>
      <w:spacing w:after="0" w:line="240" w:lineRule="auto"/>
      <w:ind w:firstLine="1418"/>
      <w:jc w:val="center"/>
      <w:rPr>
        <w:rFonts w:ascii="Times New Roman" w:eastAsia="Times New Roman" w:hAnsi="Times New Roman" w:cs="Times New Roman"/>
        <w:sz w:val="24"/>
        <w:szCs w:val="24"/>
        <w:lang w:val="x-none" w:eastAsia="x-none"/>
      </w:rPr>
    </w:pPr>
    <w:r w:rsidRPr="00C626DA">
      <w:rPr>
        <w:rFonts w:ascii="Times New Roman" w:eastAsia="Times New Roman" w:hAnsi="Times New Roman" w:cs="Times New Roman"/>
        <w:sz w:val="24"/>
        <w:szCs w:val="24"/>
        <w:lang w:val="x-none" w:eastAsia="x-none"/>
      </w:rPr>
      <w:t>35388-000 – Santo Antônio do Grama – MG</w:t>
    </w:r>
  </w:p>
  <w:p w14:paraId="3F259AB5" w14:textId="77777777" w:rsidR="00441C45" w:rsidRDefault="00441C45" w:rsidP="00C626DA">
    <w:pPr>
      <w:tabs>
        <w:tab w:val="center" w:pos="4252"/>
        <w:tab w:val="right" w:pos="8504"/>
      </w:tabs>
      <w:spacing w:after="0" w:line="240" w:lineRule="auto"/>
      <w:rPr>
        <w:rFonts w:ascii="Ecofont_Spranq_eco_Sans" w:eastAsiaTheme="minorEastAsia" w:hAnsi="Ecofont_Spranq_eco_Sans" w:cs="Tahoma"/>
        <w:sz w:val="24"/>
        <w:szCs w:val="24"/>
        <w:lang w:eastAsia="pt-BR"/>
      </w:rPr>
    </w:pPr>
  </w:p>
  <w:p w14:paraId="20ACEA79" w14:textId="77777777" w:rsidR="00441C45" w:rsidRPr="00C626DA" w:rsidRDefault="00441C45" w:rsidP="00C626DA">
    <w:pPr>
      <w:tabs>
        <w:tab w:val="center" w:pos="4252"/>
        <w:tab w:val="right" w:pos="8504"/>
      </w:tabs>
      <w:spacing w:after="0" w:line="240" w:lineRule="auto"/>
      <w:rPr>
        <w:rFonts w:ascii="Ecofont_Spranq_eco_Sans" w:eastAsiaTheme="minorEastAsia" w:hAnsi="Ecofont_Spranq_eco_Sans" w:cs="Tahoma"/>
        <w:sz w:val="24"/>
        <w:szCs w:val="24"/>
        <w:lang w:eastAsia="pt-B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32B70"/>
    <w:multiLevelType w:val="hybridMultilevel"/>
    <w:tmpl w:val="26387494"/>
    <w:lvl w:ilvl="0" w:tplc="C05E6240">
      <w:start w:val="1"/>
      <w:numFmt w:val="decimal"/>
      <w:lvlText w:val="%1."/>
      <w:lvlJc w:val="left"/>
      <w:pPr>
        <w:tabs>
          <w:tab w:val="num" w:pos="360"/>
        </w:tabs>
        <w:ind w:left="360" w:hanging="360"/>
      </w:pPr>
      <w:rPr>
        <w:b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nsid w:val="03674521"/>
    <w:multiLevelType w:val="hybridMultilevel"/>
    <w:tmpl w:val="A86EEEE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3B733A4"/>
    <w:multiLevelType w:val="hybridMultilevel"/>
    <w:tmpl w:val="2A462AB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0618711E"/>
    <w:multiLevelType w:val="hybridMultilevel"/>
    <w:tmpl w:val="BE543448"/>
    <w:lvl w:ilvl="0" w:tplc="0074C348">
      <w:start w:val="1"/>
      <w:numFmt w:val="decimalZero"/>
      <w:lvlText w:val="%1"/>
      <w:lvlJc w:val="left"/>
      <w:pPr>
        <w:ind w:left="107" w:hanging="276"/>
      </w:pPr>
      <w:rPr>
        <w:rFonts w:ascii="Cambria" w:eastAsia="Cambria" w:hAnsi="Cambria" w:cs="Cambria" w:hint="default"/>
        <w:w w:val="90"/>
        <w:sz w:val="22"/>
        <w:szCs w:val="22"/>
        <w:lang w:val="pt-PT" w:eastAsia="en-US" w:bidi="ar-SA"/>
      </w:rPr>
    </w:lvl>
    <w:lvl w:ilvl="1" w:tplc="42DA0FCA">
      <w:numFmt w:val="bullet"/>
      <w:lvlText w:val="•"/>
      <w:lvlJc w:val="left"/>
      <w:pPr>
        <w:ind w:left="826" w:hanging="276"/>
      </w:pPr>
      <w:rPr>
        <w:rFonts w:hint="default"/>
        <w:lang w:val="pt-PT" w:eastAsia="en-US" w:bidi="ar-SA"/>
      </w:rPr>
    </w:lvl>
    <w:lvl w:ilvl="2" w:tplc="24A05238">
      <w:numFmt w:val="bullet"/>
      <w:lvlText w:val="•"/>
      <w:lvlJc w:val="left"/>
      <w:pPr>
        <w:ind w:left="1553" w:hanging="276"/>
      </w:pPr>
      <w:rPr>
        <w:rFonts w:hint="default"/>
        <w:lang w:val="pt-PT" w:eastAsia="en-US" w:bidi="ar-SA"/>
      </w:rPr>
    </w:lvl>
    <w:lvl w:ilvl="3" w:tplc="8CC26D54">
      <w:numFmt w:val="bullet"/>
      <w:lvlText w:val="•"/>
      <w:lvlJc w:val="left"/>
      <w:pPr>
        <w:ind w:left="2279" w:hanging="276"/>
      </w:pPr>
      <w:rPr>
        <w:rFonts w:hint="default"/>
        <w:lang w:val="pt-PT" w:eastAsia="en-US" w:bidi="ar-SA"/>
      </w:rPr>
    </w:lvl>
    <w:lvl w:ilvl="4" w:tplc="AFAE1430">
      <w:numFmt w:val="bullet"/>
      <w:lvlText w:val="•"/>
      <w:lvlJc w:val="left"/>
      <w:pPr>
        <w:ind w:left="3006" w:hanging="276"/>
      </w:pPr>
      <w:rPr>
        <w:rFonts w:hint="default"/>
        <w:lang w:val="pt-PT" w:eastAsia="en-US" w:bidi="ar-SA"/>
      </w:rPr>
    </w:lvl>
    <w:lvl w:ilvl="5" w:tplc="E88CBFAE">
      <w:numFmt w:val="bullet"/>
      <w:lvlText w:val="•"/>
      <w:lvlJc w:val="left"/>
      <w:pPr>
        <w:ind w:left="3732" w:hanging="276"/>
      </w:pPr>
      <w:rPr>
        <w:rFonts w:hint="default"/>
        <w:lang w:val="pt-PT" w:eastAsia="en-US" w:bidi="ar-SA"/>
      </w:rPr>
    </w:lvl>
    <w:lvl w:ilvl="6" w:tplc="13D89476">
      <w:numFmt w:val="bullet"/>
      <w:lvlText w:val="•"/>
      <w:lvlJc w:val="left"/>
      <w:pPr>
        <w:ind w:left="4459" w:hanging="276"/>
      </w:pPr>
      <w:rPr>
        <w:rFonts w:hint="default"/>
        <w:lang w:val="pt-PT" w:eastAsia="en-US" w:bidi="ar-SA"/>
      </w:rPr>
    </w:lvl>
    <w:lvl w:ilvl="7" w:tplc="155CEF6A">
      <w:numFmt w:val="bullet"/>
      <w:lvlText w:val="•"/>
      <w:lvlJc w:val="left"/>
      <w:pPr>
        <w:ind w:left="5185" w:hanging="276"/>
      </w:pPr>
      <w:rPr>
        <w:rFonts w:hint="default"/>
        <w:lang w:val="pt-PT" w:eastAsia="en-US" w:bidi="ar-SA"/>
      </w:rPr>
    </w:lvl>
    <w:lvl w:ilvl="8" w:tplc="5568E6F6">
      <w:numFmt w:val="bullet"/>
      <w:lvlText w:val="•"/>
      <w:lvlJc w:val="left"/>
      <w:pPr>
        <w:ind w:left="5912" w:hanging="276"/>
      </w:pPr>
      <w:rPr>
        <w:rFonts w:hint="default"/>
        <w:lang w:val="pt-PT" w:eastAsia="en-US" w:bidi="ar-SA"/>
      </w:rPr>
    </w:lvl>
  </w:abstractNum>
  <w:abstractNum w:abstractNumId="4">
    <w:nsid w:val="0A4D5497"/>
    <w:multiLevelType w:val="multilevel"/>
    <w:tmpl w:val="E56AA29E"/>
    <w:lvl w:ilvl="0">
      <w:start w:val="1"/>
      <w:numFmt w:val="decimal"/>
      <w:lvlText w:val="%1"/>
      <w:lvlJc w:val="left"/>
      <w:pPr>
        <w:ind w:left="465" w:hanging="465"/>
      </w:pPr>
      <w:rPr>
        <w:rFonts w:hint="default"/>
      </w:rPr>
    </w:lvl>
    <w:lvl w:ilvl="1">
      <w:start w:val="10"/>
      <w:numFmt w:val="decimal"/>
      <w:lvlText w:val="%1.%2"/>
      <w:lvlJc w:val="left"/>
      <w:pPr>
        <w:ind w:left="1545" w:hanging="46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5">
    <w:nsid w:val="0A59186C"/>
    <w:multiLevelType w:val="hybridMultilevel"/>
    <w:tmpl w:val="FCE69C8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14251406"/>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16C668FC"/>
    <w:multiLevelType w:val="hybridMultilevel"/>
    <w:tmpl w:val="8EE6B79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175B29AC"/>
    <w:multiLevelType w:val="multilevel"/>
    <w:tmpl w:val="B76658F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nsid w:val="17926FF8"/>
    <w:multiLevelType w:val="hybridMultilevel"/>
    <w:tmpl w:val="168EC3A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195B6940"/>
    <w:multiLevelType w:val="hybridMultilevel"/>
    <w:tmpl w:val="AC3860CE"/>
    <w:lvl w:ilvl="0" w:tplc="3224F240">
      <w:start w:val="1"/>
      <w:numFmt w:val="decimal"/>
      <w:lvlText w:val="%1"/>
      <w:lvlJc w:val="left"/>
      <w:pPr>
        <w:ind w:left="1778" w:hanging="360"/>
      </w:pPr>
      <w:rPr>
        <w:rFonts w:ascii="Arial" w:hAnsi="Arial" w:cs="Arial" w:hint="default"/>
        <w:b/>
      </w:r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11">
    <w:nsid w:val="1A0D247D"/>
    <w:multiLevelType w:val="hybridMultilevel"/>
    <w:tmpl w:val="F2BA61F4"/>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CC97DDB"/>
    <w:multiLevelType w:val="hybridMultilevel"/>
    <w:tmpl w:val="32F43082"/>
    <w:lvl w:ilvl="0" w:tplc="04160001">
      <w:start w:val="1"/>
      <w:numFmt w:val="bullet"/>
      <w:lvlText w:val=""/>
      <w:lvlJc w:val="left"/>
      <w:pPr>
        <w:ind w:left="436" w:hanging="360"/>
      </w:pPr>
      <w:rPr>
        <w:rFonts w:ascii="Symbol" w:hAnsi="Symbol" w:hint="default"/>
      </w:rPr>
    </w:lvl>
    <w:lvl w:ilvl="1" w:tplc="04160003" w:tentative="1">
      <w:start w:val="1"/>
      <w:numFmt w:val="bullet"/>
      <w:lvlText w:val="o"/>
      <w:lvlJc w:val="left"/>
      <w:pPr>
        <w:ind w:left="1156" w:hanging="360"/>
      </w:pPr>
      <w:rPr>
        <w:rFonts w:ascii="Courier New" w:hAnsi="Courier New" w:cs="Courier New" w:hint="default"/>
      </w:rPr>
    </w:lvl>
    <w:lvl w:ilvl="2" w:tplc="04160005" w:tentative="1">
      <w:start w:val="1"/>
      <w:numFmt w:val="bullet"/>
      <w:lvlText w:val=""/>
      <w:lvlJc w:val="left"/>
      <w:pPr>
        <w:ind w:left="1876" w:hanging="360"/>
      </w:pPr>
      <w:rPr>
        <w:rFonts w:ascii="Wingdings" w:hAnsi="Wingdings" w:hint="default"/>
      </w:rPr>
    </w:lvl>
    <w:lvl w:ilvl="3" w:tplc="04160001" w:tentative="1">
      <w:start w:val="1"/>
      <w:numFmt w:val="bullet"/>
      <w:lvlText w:val=""/>
      <w:lvlJc w:val="left"/>
      <w:pPr>
        <w:ind w:left="2596" w:hanging="360"/>
      </w:pPr>
      <w:rPr>
        <w:rFonts w:ascii="Symbol" w:hAnsi="Symbol" w:hint="default"/>
      </w:rPr>
    </w:lvl>
    <w:lvl w:ilvl="4" w:tplc="04160003" w:tentative="1">
      <w:start w:val="1"/>
      <w:numFmt w:val="bullet"/>
      <w:lvlText w:val="o"/>
      <w:lvlJc w:val="left"/>
      <w:pPr>
        <w:ind w:left="3316" w:hanging="360"/>
      </w:pPr>
      <w:rPr>
        <w:rFonts w:ascii="Courier New" w:hAnsi="Courier New" w:cs="Courier New" w:hint="default"/>
      </w:rPr>
    </w:lvl>
    <w:lvl w:ilvl="5" w:tplc="04160005" w:tentative="1">
      <w:start w:val="1"/>
      <w:numFmt w:val="bullet"/>
      <w:lvlText w:val=""/>
      <w:lvlJc w:val="left"/>
      <w:pPr>
        <w:ind w:left="4036" w:hanging="360"/>
      </w:pPr>
      <w:rPr>
        <w:rFonts w:ascii="Wingdings" w:hAnsi="Wingdings" w:hint="default"/>
      </w:rPr>
    </w:lvl>
    <w:lvl w:ilvl="6" w:tplc="04160001" w:tentative="1">
      <w:start w:val="1"/>
      <w:numFmt w:val="bullet"/>
      <w:lvlText w:val=""/>
      <w:lvlJc w:val="left"/>
      <w:pPr>
        <w:ind w:left="4756" w:hanging="360"/>
      </w:pPr>
      <w:rPr>
        <w:rFonts w:ascii="Symbol" w:hAnsi="Symbol" w:hint="default"/>
      </w:rPr>
    </w:lvl>
    <w:lvl w:ilvl="7" w:tplc="04160003" w:tentative="1">
      <w:start w:val="1"/>
      <w:numFmt w:val="bullet"/>
      <w:lvlText w:val="o"/>
      <w:lvlJc w:val="left"/>
      <w:pPr>
        <w:ind w:left="5476" w:hanging="360"/>
      </w:pPr>
      <w:rPr>
        <w:rFonts w:ascii="Courier New" w:hAnsi="Courier New" w:cs="Courier New" w:hint="default"/>
      </w:rPr>
    </w:lvl>
    <w:lvl w:ilvl="8" w:tplc="04160005" w:tentative="1">
      <w:start w:val="1"/>
      <w:numFmt w:val="bullet"/>
      <w:lvlText w:val=""/>
      <w:lvlJc w:val="left"/>
      <w:pPr>
        <w:ind w:left="6196" w:hanging="360"/>
      </w:pPr>
      <w:rPr>
        <w:rFonts w:ascii="Wingdings" w:hAnsi="Wingdings" w:hint="default"/>
      </w:rPr>
    </w:lvl>
  </w:abstractNum>
  <w:abstractNum w:abstractNumId="13">
    <w:nsid w:val="1D5C100D"/>
    <w:multiLevelType w:val="multilevel"/>
    <w:tmpl w:val="C84208C8"/>
    <w:lvl w:ilvl="0">
      <w:start w:val="1"/>
      <w:numFmt w:val="decimal"/>
      <w:pStyle w:val="Nivel01"/>
      <w:lvlText w:val="%1."/>
      <w:lvlJc w:val="left"/>
      <w:pPr>
        <w:ind w:left="360" w:hanging="360"/>
      </w:pPr>
      <w:rPr>
        <w:b/>
      </w:rPr>
    </w:lvl>
    <w:lvl w:ilvl="1">
      <w:start w:val="1"/>
      <w:numFmt w:val="decimal"/>
      <w:pStyle w:val="Nivel2"/>
      <w:lvlText w:val="%1.%2."/>
      <w:lvlJc w:val="left"/>
      <w:pPr>
        <w:ind w:left="432" w:hanging="432"/>
      </w:pPr>
      <w:rPr>
        <w:rFonts w:ascii="Arial" w:hAnsi="Arial" w:cs="Arial" w:hint="default"/>
        <w:b w:val="0"/>
        <w:i w:val="0"/>
        <w:strike w:val="0"/>
        <w:color w:val="auto"/>
        <w:sz w:val="24"/>
        <w:szCs w:val="24"/>
        <w:u w:val="none"/>
      </w:rPr>
    </w:lvl>
    <w:lvl w:ilvl="2">
      <w:start w:val="1"/>
      <w:numFmt w:val="lowerLetter"/>
      <w:pStyle w:val="Nivel3"/>
      <w:lvlText w:val="%3)"/>
      <w:lvlJc w:val="left"/>
      <w:pPr>
        <w:ind w:left="504" w:hanging="504"/>
      </w:pPr>
      <w:rPr>
        <w:rFonts w:ascii="Arial" w:eastAsiaTheme="minorEastAsia" w:hAnsi="Arial" w:cs="Arial"/>
        <w:b w:val="0"/>
        <w:i w:val="0"/>
        <w:strike w:val="0"/>
        <w:color w:val="auto"/>
        <w:sz w:val="24"/>
        <w:szCs w:val="24"/>
      </w:rPr>
    </w:lvl>
    <w:lvl w:ilvl="3">
      <w:start w:val="1"/>
      <w:numFmt w:val="lowerLetter"/>
      <w:pStyle w:val="Nivel4"/>
      <w:lvlText w:val="%4)"/>
      <w:lvlJc w:val="left"/>
      <w:pPr>
        <w:ind w:left="2491" w:hanging="648"/>
      </w:pPr>
      <w:rPr>
        <w:rFonts w:ascii="Arial" w:eastAsiaTheme="minorEastAsia" w:hAnsi="Arial" w:cs="Arial"/>
      </w:r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1E305A96"/>
    <w:multiLevelType w:val="hybridMultilevel"/>
    <w:tmpl w:val="2FE821B2"/>
    <w:lvl w:ilvl="0" w:tplc="0409000F">
      <w:start w:val="3"/>
      <w:numFmt w:val="decimal"/>
      <w:lvlText w:val="%1."/>
      <w:lvlJc w:val="left"/>
      <w:pPr>
        <w:ind w:left="644" w:hanging="360"/>
      </w:pPr>
      <w:rPr>
        <w:rFonts w:hint="default"/>
      </w:r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1EEC6D4A"/>
    <w:multiLevelType w:val="hybridMultilevel"/>
    <w:tmpl w:val="8938946A"/>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16">
    <w:nsid w:val="1F2F1870"/>
    <w:multiLevelType w:val="hybridMultilevel"/>
    <w:tmpl w:val="5CFCC518"/>
    <w:lvl w:ilvl="0" w:tplc="04160001">
      <w:start w:val="1"/>
      <w:numFmt w:val="bullet"/>
      <w:lvlText w:val=""/>
      <w:lvlJc w:val="left"/>
      <w:pPr>
        <w:ind w:left="862" w:hanging="360"/>
      </w:pPr>
      <w:rPr>
        <w:rFonts w:ascii="Symbol" w:hAnsi="Symbol" w:hint="default"/>
      </w:rPr>
    </w:lvl>
    <w:lvl w:ilvl="1" w:tplc="04160003" w:tentative="1">
      <w:start w:val="1"/>
      <w:numFmt w:val="bullet"/>
      <w:lvlText w:val="o"/>
      <w:lvlJc w:val="left"/>
      <w:pPr>
        <w:ind w:left="1582" w:hanging="360"/>
      </w:pPr>
      <w:rPr>
        <w:rFonts w:ascii="Courier New" w:hAnsi="Courier New" w:cs="Courier New" w:hint="default"/>
      </w:rPr>
    </w:lvl>
    <w:lvl w:ilvl="2" w:tplc="04160005" w:tentative="1">
      <w:start w:val="1"/>
      <w:numFmt w:val="bullet"/>
      <w:lvlText w:val=""/>
      <w:lvlJc w:val="left"/>
      <w:pPr>
        <w:ind w:left="2302" w:hanging="360"/>
      </w:pPr>
      <w:rPr>
        <w:rFonts w:ascii="Wingdings" w:hAnsi="Wingdings" w:hint="default"/>
      </w:rPr>
    </w:lvl>
    <w:lvl w:ilvl="3" w:tplc="04160001" w:tentative="1">
      <w:start w:val="1"/>
      <w:numFmt w:val="bullet"/>
      <w:lvlText w:val=""/>
      <w:lvlJc w:val="left"/>
      <w:pPr>
        <w:ind w:left="3022" w:hanging="360"/>
      </w:pPr>
      <w:rPr>
        <w:rFonts w:ascii="Symbol" w:hAnsi="Symbol" w:hint="default"/>
      </w:rPr>
    </w:lvl>
    <w:lvl w:ilvl="4" w:tplc="04160003" w:tentative="1">
      <w:start w:val="1"/>
      <w:numFmt w:val="bullet"/>
      <w:lvlText w:val="o"/>
      <w:lvlJc w:val="left"/>
      <w:pPr>
        <w:ind w:left="3742" w:hanging="360"/>
      </w:pPr>
      <w:rPr>
        <w:rFonts w:ascii="Courier New" w:hAnsi="Courier New" w:cs="Courier New" w:hint="default"/>
      </w:rPr>
    </w:lvl>
    <w:lvl w:ilvl="5" w:tplc="04160005" w:tentative="1">
      <w:start w:val="1"/>
      <w:numFmt w:val="bullet"/>
      <w:lvlText w:val=""/>
      <w:lvlJc w:val="left"/>
      <w:pPr>
        <w:ind w:left="4462" w:hanging="360"/>
      </w:pPr>
      <w:rPr>
        <w:rFonts w:ascii="Wingdings" w:hAnsi="Wingdings" w:hint="default"/>
      </w:rPr>
    </w:lvl>
    <w:lvl w:ilvl="6" w:tplc="04160001" w:tentative="1">
      <w:start w:val="1"/>
      <w:numFmt w:val="bullet"/>
      <w:lvlText w:val=""/>
      <w:lvlJc w:val="left"/>
      <w:pPr>
        <w:ind w:left="5182" w:hanging="360"/>
      </w:pPr>
      <w:rPr>
        <w:rFonts w:ascii="Symbol" w:hAnsi="Symbol" w:hint="default"/>
      </w:rPr>
    </w:lvl>
    <w:lvl w:ilvl="7" w:tplc="04160003" w:tentative="1">
      <w:start w:val="1"/>
      <w:numFmt w:val="bullet"/>
      <w:lvlText w:val="o"/>
      <w:lvlJc w:val="left"/>
      <w:pPr>
        <w:ind w:left="5902" w:hanging="360"/>
      </w:pPr>
      <w:rPr>
        <w:rFonts w:ascii="Courier New" w:hAnsi="Courier New" w:cs="Courier New" w:hint="default"/>
      </w:rPr>
    </w:lvl>
    <w:lvl w:ilvl="8" w:tplc="04160005" w:tentative="1">
      <w:start w:val="1"/>
      <w:numFmt w:val="bullet"/>
      <w:lvlText w:val=""/>
      <w:lvlJc w:val="left"/>
      <w:pPr>
        <w:ind w:left="6622" w:hanging="360"/>
      </w:pPr>
      <w:rPr>
        <w:rFonts w:ascii="Wingdings" w:hAnsi="Wingdings" w:hint="default"/>
      </w:rPr>
    </w:lvl>
  </w:abstractNum>
  <w:abstractNum w:abstractNumId="17">
    <w:nsid w:val="2E5064A5"/>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3349425B"/>
    <w:multiLevelType w:val="hybridMultilevel"/>
    <w:tmpl w:val="1B96BB5E"/>
    <w:lvl w:ilvl="0" w:tplc="240E8FC0">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35B23B79"/>
    <w:multiLevelType w:val="hybridMultilevel"/>
    <w:tmpl w:val="8BC4604A"/>
    <w:lvl w:ilvl="0" w:tplc="8602A06C">
      <w:start w:val="1"/>
      <w:numFmt w:val="decimalZero"/>
      <w:lvlText w:val="%1"/>
      <w:lvlJc w:val="left"/>
      <w:pPr>
        <w:ind w:left="383" w:hanging="276"/>
      </w:pPr>
      <w:rPr>
        <w:rFonts w:ascii="Cambria" w:eastAsia="Cambria" w:hAnsi="Cambria" w:cs="Cambria" w:hint="default"/>
        <w:w w:val="90"/>
        <w:sz w:val="22"/>
        <w:szCs w:val="22"/>
        <w:lang w:val="pt-PT" w:eastAsia="en-US" w:bidi="ar-SA"/>
      </w:rPr>
    </w:lvl>
    <w:lvl w:ilvl="1" w:tplc="EFA42158">
      <w:numFmt w:val="bullet"/>
      <w:lvlText w:val="•"/>
      <w:lvlJc w:val="left"/>
      <w:pPr>
        <w:ind w:left="1078" w:hanging="276"/>
      </w:pPr>
      <w:rPr>
        <w:rFonts w:hint="default"/>
        <w:lang w:val="pt-PT" w:eastAsia="en-US" w:bidi="ar-SA"/>
      </w:rPr>
    </w:lvl>
    <w:lvl w:ilvl="2" w:tplc="9D626594">
      <w:numFmt w:val="bullet"/>
      <w:lvlText w:val="•"/>
      <w:lvlJc w:val="left"/>
      <w:pPr>
        <w:ind w:left="1777" w:hanging="276"/>
      </w:pPr>
      <w:rPr>
        <w:rFonts w:hint="default"/>
        <w:lang w:val="pt-PT" w:eastAsia="en-US" w:bidi="ar-SA"/>
      </w:rPr>
    </w:lvl>
    <w:lvl w:ilvl="3" w:tplc="43A21C26">
      <w:numFmt w:val="bullet"/>
      <w:lvlText w:val="•"/>
      <w:lvlJc w:val="left"/>
      <w:pPr>
        <w:ind w:left="2475" w:hanging="276"/>
      </w:pPr>
      <w:rPr>
        <w:rFonts w:hint="default"/>
        <w:lang w:val="pt-PT" w:eastAsia="en-US" w:bidi="ar-SA"/>
      </w:rPr>
    </w:lvl>
    <w:lvl w:ilvl="4" w:tplc="34F4E9C6">
      <w:numFmt w:val="bullet"/>
      <w:lvlText w:val="•"/>
      <w:lvlJc w:val="left"/>
      <w:pPr>
        <w:ind w:left="3174" w:hanging="276"/>
      </w:pPr>
      <w:rPr>
        <w:rFonts w:hint="default"/>
        <w:lang w:val="pt-PT" w:eastAsia="en-US" w:bidi="ar-SA"/>
      </w:rPr>
    </w:lvl>
    <w:lvl w:ilvl="5" w:tplc="E5BE6872">
      <w:numFmt w:val="bullet"/>
      <w:lvlText w:val="•"/>
      <w:lvlJc w:val="left"/>
      <w:pPr>
        <w:ind w:left="3872" w:hanging="276"/>
      </w:pPr>
      <w:rPr>
        <w:rFonts w:hint="default"/>
        <w:lang w:val="pt-PT" w:eastAsia="en-US" w:bidi="ar-SA"/>
      </w:rPr>
    </w:lvl>
    <w:lvl w:ilvl="6" w:tplc="6478DDE4">
      <w:numFmt w:val="bullet"/>
      <w:lvlText w:val="•"/>
      <w:lvlJc w:val="left"/>
      <w:pPr>
        <w:ind w:left="4571" w:hanging="276"/>
      </w:pPr>
      <w:rPr>
        <w:rFonts w:hint="default"/>
        <w:lang w:val="pt-PT" w:eastAsia="en-US" w:bidi="ar-SA"/>
      </w:rPr>
    </w:lvl>
    <w:lvl w:ilvl="7" w:tplc="25DA73FA">
      <w:numFmt w:val="bullet"/>
      <w:lvlText w:val="•"/>
      <w:lvlJc w:val="left"/>
      <w:pPr>
        <w:ind w:left="5269" w:hanging="276"/>
      </w:pPr>
      <w:rPr>
        <w:rFonts w:hint="default"/>
        <w:lang w:val="pt-PT" w:eastAsia="en-US" w:bidi="ar-SA"/>
      </w:rPr>
    </w:lvl>
    <w:lvl w:ilvl="8" w:tplc="A350A612">
      <w:numFmt w:val="bullet"/>
      <w:lvlText w:val="•"/>
      <w:lvlJc w:val="left"/>
      <w:pPr>
        <w:ind w:left="5968" w:hanging="276"/>
      </w:pPr>
      <w:rPr>
        <w:rFonts w:hint="default"/>
        <w:lang w:val="pt-PT" w:eastAsia="en-US" w:bidi="ar-SA"/>
      </w:rPr>
    </w:lvl>
  </w:abstractNum>
  <w:abstractNum w:abstractNumId="20">
    <w:nsid w:val="385B465E"/>
    <w:multiLevelType w:val="multilevel"/>
    <w:tmpl w:val="A800A2A8"/>
    <w:lvl w:ilvl="0">
      <w:start w:val="1"/>
      <w:numFmt w:val="decimal"/>
      <w:lvlText w:val="%1"/>
      <w:lvlJc w:val="left"/>
      <w:pPr>
        <w:ind w:left="275" w:hanging="176"/>
      </w:pPr>
      <w:rPr>
        <w:rFonts w:hint="default"/>
        <w:b/>
        <w:bCs/>
        <w:w w:val="100"/>
        <w:lang w:val="pt-PT" w:eastAsia="en-US" w:bidi="ar-SA"/>
      </w:rPr>
    </w:lvl>
    <w:lvl w:ilvl="1">
      <w:start w:val="1"/>
      <w:numFmt w:val="decimal"/>
      <w:lvlText w:val="%1.%2"/>
      <w:lvlJc w:val="left"/>
      <w:pPr>
        <w:ind w:left="567" w:hanging="468"/>
      </w:pPr>
      <w:rPr>
        <w:rFonts w:hint="default"/>
        <w:w w:val="100"/>
        <w:lang w:val="pt-PT" w:eastAsia="en-US" w:bidi="ar-SA"/>
      </w:rPr>
    </w:lvl>
    <w:lvl w:ilvl="2">
      <w:start w:val="1"/>
      <w:numFmt w:val="decimal"/>
      <w:lvlText w:val="%1.%2.%3"/>
      <w:lvlJc w:val="left"/>
      <w:pPr>
        <w:ind w:left="700" w:hanging="468"/>
      </w:pPr>
      <w:rPr>
        <w:rFonts w:ascii="Arial MT" w:eastAsia="Arial MT" w:hAnsi="Arial MT" w:cs="Arial MT" w:hint="default"/>
        <w:w w:val="100"/>
        <w:sz w:val="21"/>
        <w:szCs w:val="21"/>
        <w:lang w:val="pt-PT" w:eastAsia="en-US" w:bidi="ar-SA"/>
      </w:rPr>
    </w:lvl>
    <w:lvl w:ilvl="3">
      <w:start w:val="1"/>
      <w:numFmt w:val="decimal"/>
      <w:lvlText w:val="%1.%2.%3.%4"/>
      <w:lvlJc w:val="left"/>
      <w:pPr>
        <w:ind w:left="2001" w:hanging="468"/>
      </w:pPr>
      <w:rPr>
        <w:rFonts w:ascii="Arial MT" w:eastAsia="Arial MT" w:hAnsi="Arial MT" w:cs="Arial MT" w:hint="default"/>
        <w:w w:val="100"/>
        <w:sz w:val="21"/>
        <w:szCs w:val="21"/>
        <w:lang w:val="pt-PT" w:eastAsia="en-US" w:bidi="ar-SA"/>
      </w:rPr>
    </w:lvl>
    <w:lvl w:ilvl="4">
      <w:numFmt w:val="bullet"/>
      <w:lvlText w:val="•"/>
      <w:lvlJc w:val="left"/>
      <w:pPr>
        <w:ind w:left="700" w:hanging="468"/>
      </w:pPr>
      <w:rPr>
        <w:rFonts w:hint="default"/>
        <w:lang w:val="pt-PT" w:eastAsia="en-US" w:bidi="ar-SA"/>
      </w:rPr>
    </w:lvl>
    <w:lvl w:ilvl="5">
      <w:numFmt w:val="bullet"/>
      <w:lvlText w:val="•"/>
      <w:lvlJc w:val="left"/>
      <w:pPr>
        <w:ind w:left="1300" w:hanging="468"/>
      </w:pPr>
      <w:rPr>
        <w:rFonts w:hint="default"/>
        <w:lang w:val="pt-PT" w:eastAsia="en-US" w:bidi="ar-SA"/>
      </w:rPr>
    </w:lvl>
    <w:lvl w:ilvl="6">
      <w:numFmt w:val="bullet"/>
      <w:lvlText w:val="•"/>
      <w:lvlJc w:val="left"/>
      <w:pPr>
        <w:ind w:left="1340" w:hanging="468"/>
      </w:pPr>
      <w:rPr>
        <w:rFonts w:hint="default"/>
        <w:lang w:val="pt-PT" w:eastAsia="en-US" w:bidi="ar-SA"/>
      </w:rPr>
    </w:lvl>
    <w:lvl w:ilvl="7">
      <w:numFmt w:val="bullet"/>
      <w:lvlText w:val="•"/>
      <w:lvlJc w:val="left"/>
      <w:pPr>
        <w:ind w:left="2000" w:hanging="468"/>
      </w:pPr>
      <w:rPr>
        <w:rFonts w:hint="default"/>
        <w:lang w:val="pt-PT" w:eastAsia="en-US" w:bidi="ar-SA"/>
      </w:rPr>
    </w:lvl>
    <w:lvl w:ilvl="8">
      <w:numFmt w:val="bullet"/>
      <w:lvlText w:val="•"/>
      <w:lvlJc w:val="left"/>
      <w:pPr>
        <w:ind w:left="4448" w:hanging="468"/>
      </w:pPr>
      <w:rPr>
        <w:rFonts w:hint="default"/>
        <w:lang w:val="pt-PT" w:eastAsia="en-US" w:bidi="ar-SA"/>
      </w:rPr>
    </w:lvl>
  </w:abstractNum>
  <w:abstractNum w:abstractNumId="21">
    <w:nsid w:val="38CF2EB5"/>
    <w:multiLevelType w:val="hybridMultilevel"/>
    <w:tmpl w:val="40AC5940"/>
    <w:lvl w:ilvl="0" w:tplc="3224F240">
      <w:start w:val="1"/>
      <w:numFmt w:val="decimal"/>
      <w:lvlText w:val="%1"/>
      <w:lvlJc w:val="left"/>
      <w:pPr>
        <w:ind w:left="720" w:hanging="360"/>
      </w:pPr>
      <w:rPr>
        <w:rFonts w:ascii="Arial" w:hAnsi="Arial" w:cs="Arial"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3A4520F9"/>
    <w:multiLevelType w:val="hybridMultilevel"/>
    <w:tmpl w:val="4DE4A2E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nsid w:val="3CD629A6"/>
    <w:multiLevelType w:val="hybridMultilevel"/>
    <w:tmpl w:val="18888242"/>
    <w:lvl w:ilvl="0" w:tplc="9C2247BA">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3CE83F22"/>
    <w:multiLevelType w:val="hybridMultilevel"/>
    <w:tmpl w:val="9154ABF4"/>
    <w:lvl w:ilvl="0" w:tplc="6064306C">
      <w:start w:val="1"/>
      <w:numFmt w:val="decimalZero"/>
      <w:lvlText w:val="%1"/>
      <w:lvlJc w:val="left"/>
      <w:pPr>
        <w:ind w:left="383" w:hanging="276"/>
      </w:pPr>
      <w:rPr>
        <w:rFonts w:ascii="Cambria" w:eastAsia="Cambria" w:hAnsi="Cambria" w:cs="Cambria" w:hint="default"/>
        <w:w w:val="90"/>
        <w:sz w:val="22"/>
        <w:szCs w:val="22"/>
        <w:lang w:val="pt-PT" w:eastAsia="en-US" w:bidi="ar-SA"/>
      </w:rPr>
    </w:lvl>
    <w:lvl w:ilvl="1" w:tplc="11C2C4CA">
      <w:numFmt w:val="bullet"/>
      <w:lvlText w:val="•"/>
      <w:lvlJc w:val="left"/>
      <w:pPr>
        <w:ind w:left="1078" w:hanging="276"/>
      </w:pPr>
      <w:rPr>
        <w:rFonts w:hint="default"/>
        <w:lang w:val="pt-PT" w:eastAsia="en-US" w:bidi="ar-SA"/>
      </w:rPr>
    </w:lvl>
    <w:lvl w:ilvl="2" w:tplc="FAE60024">
      <w:numFmt w:val="bullet"/>
      <w:lvlText w:val="•"/>
      <w:lvlJc w:val="left"/>
      <w:pPr>
        <w:ind w:left="1777" w:hanging="276"/>
      </w:pPr>
      <w:rPr>
        <w:rFonts w:hint="default"/>
        <w:lang w:val="pt-PT" w:eastAsia="en-US" w:bidi="ar-SA"/>
      </w:rPr>
    </w:lvl>
    <w:lvl w:ilvl="3" w:tplc="BCE8BA3A">
      <w:numFmt w:val="bullet"/>
      <w:lvlText w:val="•"/>
      <w:lvlJc w:val="left"/>
      <w:pPr>
        <w:ind w:left="2475" w:hanging="276"/>
      </w:pPr>
      <w:rPr>
        <w:rFonts w:hint="default"/>
        <w:lang w:val="pt-PT" w:eastAsia="en-US" w:bidi="ar-SA"/>
      </w:rPr>
    </w:lvl>
    <w:lvl w:ilvl="4" w:tplc="E36C4350">
      <w:numFmt w:val="bullet"/>
      <w:lvlText w:val="•"/>
      <w:lvlJc w:val="left"/>
      <w:pPr>
        <w:ind w:left="3174" w:hanging="276"/>
      </w:pPr>
      <w:rPr>
        <w:rFonts w:hint="default"/>
        <w:lang w:val="pt-PT" w:eastAsia="en-US" w:bidi="ar-SA"/>
      </w:rPr>
    </w:lvl>
    <w:lvl w:ilvl="5" w:tplc="EAD20DF8">
      <w:numFmt w:val="bullet"/>
      <w:lvlText w:val="•"/>
      <w:lvlJc w:val="left"/>
      <w:pPr>
        <w:ind w:left="3872" w:hanging="276"/>
      </w:pPr>
      <w:rPr>
        <w:rFonts w:hint="default"/>
        <w:lang w:val="pt-PT" w:eastAsia="en-US" w:bidi="ar-SA"/>
      </w:rPr>
    </w:lvl>
    <w:lvl w:ilvl="6" w:tplc="3F12EB6E">
      <w:numFmt w:val="bullet"/>
      <w:lvlText w:val="•"/>
      <w:lvlJc w:val="left"/>
      <w:pPr>
        <w:ind w:left="4571" w:hanging="276"/>
      </w:pPr>
      <w:rPr>
        <w:rFonts w:hint="default"/>
        <w:lang w:val="pt-PT" w:eastAsia="en-US" w:bidi="ar-SA"/>
      </w:rPr>
    </w:lvl>
    <w:lvl w:ilvl="7" w:tplc="99082C5C">
      <w:numFmt w:val="bullet"/>
      <w:lvlText w:val="•"/>
      <w:lvlJc w:val="left"/>
      <w:pPr>
        <w:ind w:left="5269" w:hanging="276"/>
      </w:pPr>
      <w:rPr>
        <w:rFonts w:hint="default"/>
        <w:lang w:val="pt-PT" w:eastAsia="en-US" w:bidi="ar-SA"/>
      </w:rPr>
    </w:lvl>
    <w:lvl w:ilvl="8" w:tplc="29646434">
      <w:numFmt w:val="bullet"/>
      <w:lvlText w:val="•"/>
      <w:lvlJc w:val="left"/>
      <w:pPr>
        <w:ind w:left="5968" w:hanging="276"/>
      </w:pPr>
      <w:rPr>
        <w:rFonts w:hint="default"/>
        <w:lang w:val="pt-PT" w:eastAsia="en-US" w:bidi="ar-SA"/>
      </w:rPr>
    </w:lvl>
  </w:abstractNum>
  <w:abstractNum w:abstractNumId="25">
    <w:nsid w:val="3D6D2D50"/>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3F6372D7"/>
    <w:multiLevelType w:val="hybridMultilevel"/>
    <w:tmpl w:val="CD44300C"/>
    <w:lvl w:ilvl="0" w:tplc="E8C219EC">
      <w:start w:val="1"/>
      <w:numFmt w:val="upperRoman"/>
      <w:lvlText w:val="%1-"/>
      <w:lvlJc w:val="left"/>
      <w:pPr>
        <w:ind w:left="1429" w:hanging="72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7">
    <w:nsid w:val="41C72537"/>
    <w:multiLevelType w:val="hybridMultilevel"/>
    <w:tmpl w:val="AF4A49BC"/>
    <w:lvl w:ilvl="0" w:tplc="48763B84">
      <w:start w:val="2"/>
      <w:numFmt w:val="decimalZero"/>
      <w:lvlText w:val="%1"/>
      <w:lvlJc w:val="left"/>
      <w:pPr>
        <w:ind w:left="107" w:hanging="276"/>
      </w:pPr>
      <w:rPr>
        <w:rFonts w:ascii="Cambria" w:eastAsia="Cambria" w:hAnsi="Cambria" w:cs="Cambria" w:hint="default"/>
        <w:w w:val="90"/>
        <w:sz w:val="22"/>
        <w:szCs w:val="22"/>
        <w:lang w:val="pt-PT" w:eastAsia="en-US" w:bidi="ar-SA"/>
      </w:rPr>
    </w:lvl>
    <w:lvl w:ilvl="1" w:tplc="A0D46562">
      <w:numFmt w:val="bullet"/>
      <w:lvlText w:val="•"/>
      <w:lvlJc w:val="left"/>
      <w:pPr>
        <w:ind w:left="826" w:hanging="276"/>
      </w:pPr>
      <w:rPr>
        <w:rFonts w:hint="default"/>
        <w:lang w:val="pt-PT" w:eastAsia="en-US" w:bidi="ar-SA"/>
      </w:rPr>
    </w:lvl>
    <w:lvl w:ilvl="2" w:tplc="B518F8BC">
      <w:numFmt w:val="bullet"/>
      <w:lvlText w:val="•"/>
      <w:lvlJc w:val="left"/>
      <w:pPr>
        <w:ind w:left="1553" w:hanging="276"/>
      </w:pPr>
      <w:rPr>
        <w:rFonts w:hint="default"/>
        <w:lang w:val="pt-PT" w:eastAsia="en-US" w:bidi="ar-SA"/>
      </w:rPr>
    </w:lvl>
    <w:lvl w:ilvl="3" w:tplc="EDEC02FC">
      <w:numFmt w:val="bullet"/>
      <w:lvlText w:val="•"/>
      <w:lvlJc w:val="left"/>
      <w:pPr>
        <w:ind w:left="2279" w:hanging="276"/>
      </w:pPr>
      <w:rPr>
        <w:rFonts w:hint="default"/>
        <w:lang w:val="pt-PT" w:eastAsia="en-US" w:bidi="ar-SA"/>
      </w:rPr>
    </w:lvl>
    <w:lvl w:ilvl="4" w:tplc="DA988A5A">
      <w:numFmt w:val="bullet"/>
      <w:lvlText w:val="•"/>
      <w:lvlJc w:val="left"/>
      <w:pPr>
        <w:ind w:left="3006" w:hanging="276"/>
      </w:pPr>
      <w:rPr>
        <w:rFonts w:hint="default"/>
        <w:lang w:val="pt-PT" w:eastAsia="en-US" w:bidi="ar-SA"/>
      </w:rPr>
    </w:lvl>
    <w:lvl w:ilvl="5" w:tplc="1FDA6172">
      <w:numFmt w:val="bullet"/>
      <w:lvlText w:val="•"/>
      <w:lvlJc w:val="left"/>
      <w:pPr>
        <w:ind w:left="3732" w:hanging="276"/>
      </w:pPr>
      <w:rPr>
        <w:rFonts w:hint="default"/>
        <w:lang w:val="pt-PT" w:eastAsia="en-US" w:bidi="ar-SA"/>
      </w:rPr>
    </w:lvl>
    <w:lvl w:ilvl="6" w:tplc="B6902898">
      <w:numFmt w:val="bullet"/>
      <w:lvlText w:val="•"/>
      <w:lvlJc w:val="left"/>
      <w:pPr>
        <w:ind w:left="4459" w:hanging="276"/>
      </w:pPr>
      <w:rPr>
        <w:rFonts w:hint="default"/>
        <w:lang w:val="pt-PT" w:eastAsia="en-US" w:bidi="ar-SA"/>
      </w:rPr>
    </w:lvl>
    <w:lvl w:ilvl="7" w:tplc="CA90962C">
      <w:numFmt w:val="bullet"/>
      <w:lvlText w:val="•"/>
      <w:lvlJc w:val="left"/>
      <w:pPr>
        <w:ind w:left="5185" w:hanging="276"/>
      </w:pPr>
      <w:rPr>
        <w:rFonts w:hint="default"/>
        <w:lang w:val="pt-PT" w:eastAsia="en-US" w:bidi="ar-SA"/>
      </w:rPr>
    </w:lvl>
    <w:lvl w:ilvl="8" w:tplc="AB0092C8">
      <w:numFmt w:val="bullet"/>
      <w:lvlText w:val="•"/>
      <w:lvlJc w:val="left"/>
      <w:pPr>
        <w:ind w:left="5912" w:hanging="276"/>
      </w:pPr>
      <w:rPr>
        <w:rFonts w:hint="default"/>
        <w:lang w:val="pt-PT" w:eastAsia="en-US" w:bidi="ar-SA"/>
      </w:rPr>
    </w:lvl>
  </w:abstractNum>
  <w:abstractNum w:abstractNumId="28">
    <w:nsid w:val="44CA31D2"/>
    <w:multiLevelType w:val="hybridMultilevel"/>
    <w:tmpl w:val="CFD4B7DC"/>
    <w:lvl w:ilvl="0" w:tplc="10D4F62A">
      <w:start w:val="1"/>
      <w:numFmt w:val="bullet"/>
      <w:lvlText w:val=""/>
      <w:lvlJc w:val="left"/>
      <w:pPr>
        <w:ind w:left="360" w:hanging="360"/>
      </w:pPr>
      <w:rPr>
        <w:rFonts w:ascii="Symbol" w:hAnsi="Symbol" w:hint="default"/>
        <w:sz w:val="16"/>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9">
    <w:nsid w:val="491605D5"/>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nsid w:val="4EA309A4"/>
    <w:multiLevelType w:val="hybridMultilevel"/>
    <w:tmpl w:val="2A96375A"/>
    <w:lvl w:ilvl="0" w:tplc="C5D6529C">
      <w:start w:val="2"/>
      <w:numFmt w:val="decimalZero"/>
      <w:lvlText w:val="%1"/>
      <w:lvlJc w:val="left"/>
      <w:pPr>
        <w:ind w:left="107" w:hanging="276"/>
      </w:pPr>
      <w:rPr>
        <w:rFonts w:ascii="Cambria" w:eastAsia="Cambria" w:hAnsi="Cambria" w:cs="Cambria" w:hint="default"/>
        <w:w w:val="90"/>
        <w:sz w:val="22"/>
        <w:szCs w:val="22"/>
        <w:lang w:val="pt-PT" w:eastAsia="en-US" w:bidi="ar-SA"/>
      </w:rPr>
    </w:lvl>
    <w:lvl w:ilvl="1" w:tplc="8FA651EE">
      <w:numFmt w:val="bullet"/>
      <w:lvlText w:val="•"/>
      <w:lvlJc w:val="left"/>
      <w:pPr>
        <w:ind w:left="826" w:hanging="276"/>
      </w:pPr>
      <w:rPr>
        <w:rFonts w:hint="default"/>
        <w:lang w:val="pt-PT" w:eastAsia="en-US" w:bidi="ar-SA"/>
      </w:rPr>
    </w:lvl>
    <w:lvl w:ilvl="2" w:tplc="6B0E7D92">
      <w:numFmt w:val="bullet"/>
      <w:lvlText w:val="•"/>
      <w:lvlJc w:val="left"/>
      <w:pPr>
        <w:ind w:left="1553" w:hanging="276"/>
      </w:pPr>
      <w:rPr>
        <w:rFonts w:hint="default"/>
        <w:lang w:val="pt-PT" w:eastAsia="en-US" w:bidi="ar-SA"/>
      </w:rPr>
    </w:lvl>
    <w:lvl w:ilvl="3" w:tplc="E5605000">
      <w:numFmt w:val="bullet"/>
      <w:lvlText w:val="•"/>
      <w:lvlJc w:val="left"/>
      <w:pPr>
        <w:ind w:left="2279" w:hanging="276"/>
      </w:pPr>
      <w:rPr>
        <w:rFonts w:hint="default"/>
        <w:lang w:val="pt-PT" w:eastAsia="en-US" w:bidi="ar-SA"/>
      </w:rPr>
    </w:lvl>
    <w:lvl w:ilvl="4" w:tplc="94C610F2">
      <w:numFmt w:val="bullet"/>
      <w:lvlText w:val="•"/>
      <w:lvlJc w:val="left"/>
      <w:pPr>
        <w:ind w:left="3006" w:hanging="276"/>
      </w:pPr>
      <w:rPr>
        <w:rFonts w:hint="default"/>
        <w:lang w:val="pt-PT" w:eastAsia="en-US" w:bidi="ar-SA"/>
      </w:rPr>
    </w:lvl>
    <w:lvl w:ilvl="5" w:tplc="91BC52CC">
      <w:numFmt w:val="bullet"/>
      <w:lvlText w:val="•"/>
      <w:lvlJc w:val="left"/>
      <w:pPr>
        <w:ind w:left="3732" w:hanging="276"/>
      </w:pPr>
      <w:rPr>
        <w:rFonts w:hint="default"/>
        <w:lang w:val="pt-PT" w:eastAsia="en-US" w:bidi="ar-SA"/>
      </w:rPr>
    </w:lvl>
    <w:lvl w:ilvl="6" w:tplc="C8A612EA">
      <w:numFmt w:val="bullet"/>
      <w:lvlText w:val="•"/>
      <w:lvlJc w:val="left"/>
      <w:pPr>
        <w:ind w:left="4459" w:hanging="276"/>
      </w:pPr>
      <w:rPr>
        <w:rFonts w:hint="default"/>
        <w:lang w:val="pt-PT" w:eastAsia="en-US" w:bidi="ar-SA"/>
      </w:rPr>
    </w:lvl>
    <w:lvl w:ilvl="7" w:tplc="1C041EF4">
      <w:numFmt w:val="bullet"/>
      <w:lvlText w:val="•"/>
      <w:lvlJc w:val="left"/>
      <w:pPr>
        <w:ind w:left="5185" w:hanging="276"/>
      </w:pPr>
      <w:rPr>
        <w:rFonts w:hint="default"/>
        <w:lang w:val="pt-PT" w:eastAsia="en-US" w:bidi="ar-SA"/>
      </w:rPr>
    </w:lvl>
    <w:lvl w:ilvl="8" w:tplc="E43C6826">
      <w:numFmt w:val="bullet"/>
      <w:lvlText w:val="•"/>
      <w:lvlJc w:val="left"/>
      <w:pPr>
        <w:ind w:left="5912" w:hanging="276"/>
      </w:pPr>
      <w:rPr>
        <w:rFonts w:hint="default"/>
        <w:lang w:val="pt-PT" w:eastAsia="en-US" w:bidi="ar-SA"/>
      </w:rPr>
    </w:lvl>
  </w:abstractNum>
  <w:abstractNum w:abstractNumId="31">
    <w:nsid w:val="4F3727A2"/>
    <w:multiLevelType w:val="hybridMultilevel"/>
    <w:tmpl w:val="E67A532A"/>
    <w:lvl w:ilvl="0" w:tplc="04160001">
      <w:start w:val="1"/>
      <w:numFmt w:val="bullet"/>
      <w:lvlText w:val=""/>
      <w:lvlJc w:val="left"/>
      <w:pPr>
        <w:ind w:left="862" w:hanging="360"/>
      </w:pPr>
      <w:rPr>
        <w:rFonts w:ascii="Symbol" w:hAnsi="Symbol" w:hint="default"/>
      </w:rPr>
    </w:lvl>
    <w:lvl w:ilvl="1" w:tplc="04160003" w:tentative="1">
      <w:start w:val="1"/>
      <w:numFmt w:val="bullet"/>
      <w:lvlText w:val="o"/>
      <w:lvlJc w:val="left"/>
      <w:pPr>
        <w:ind w:left="1582" w:hanging="360"/>
      </w:pPr>
      <w:rPr>
        <w:rFonts w:ascii="Courier New" w:hAnsi="Courier New" w:cs="Courier New" w:hint="default"/>
      </w:rPr>
    </w:lvl>
    <w:lvl w:ilvl="2" w:tplc="04160005" w:tentative="1">
      <w:start w:val="1"/>
      <w:numFmt w:val="bullet"/>
      <w:lvlText w:val=""/>
      <w:lvlJc w:val="left"/>
      <w:pPr>
        <w:ind w:left="2302" w:hanging="360"/>
      </w:pPr>
      <w:rPr>
        <w:rFonts w:ascii="Wingdings" w:hAnsi="Wingdings" w:hint="default"/>
      </w:rPr>
    </w:lvl>
    <w:lvl w:ilvl="3" w:tplc="04160001" w:tentative="1">
      <w:start w:val="1"/>
      <w:numFmt w:val="bullet"/>
      <w:lvlText w:val=""/>
      <w:lvlJc w:val="left"/>
      <w:pPr>
        <w:ind w:left="3022" w:hanging="360"/>
      </w:pPr>
      <w:rPr>
        <w:rFonts w:ascii="Symbol" w:hAnsi="Symbol" w:hint="default"/>
      </w:rPr>
    </w:lvl>
    <w:lvl w:ilvl="4" w:tplc="04160003" w:tentative="1">
      <w:start w:val="1"/>
      <w:numFmt w:val="bullet"/>
      <w:lvlText w:val="o"/>
      <w:lvlJc w:val="left"/>
      <w:pPr>
        <w:ind w:left="3742" w:hanging="360"/>
      </w:pPr>
      <w:rPr>
        <w:rFonts w:ascii="Courier New" w:hAnsi="Courier New" w:cs="Courier New" w:hint="default"/>
      </w:rPr>
    </w:lvl>
    <w:lvl w:ilvl="5" w:tplc="04160005" w:tentative="1">
      <w:start w:val="1"/>
      <w:numFmt w:val="bullet"/>
      <w:lvlText w:val=""/>
      <w:lvlJc w:val="left"/>
      <w:pPr>
        <w:ind w:left="4462" w:hanging="360"/>
      </w:pPr>
      <w:rPr>
        <w:rFonts w:ascii="Wingdings" w:hAnsi="Wingdings" w:hint="default"/>
      </w:rPr>
    </w:lvl>
    <w:lvl w:ilvl="6" w:tplc="04160001" w:tentative="1">
      <w:start w:val="1"/>
      <w:numFmt w:val="bullet"/>
      <w:lvlText w:val=""/>
      <w:lvlJc w:val="left"/>
      <w:pPr>
        <w:ind w:left="5182" w:hanging="360"/>
      </w:pPr>
      <w:rPr>
        <w:rFonts w:ascii="Symbol" w:hAnsi="Symbol" w:hint="default"/>
      </w:rPr>
    </w:lvl>
    <w:lvl w:ilvl="7" w:tplc="04160003" w:tentative="1">
      <w:start w:val="1"/>
      <w:numFmt w:val="bullet"/>
      <w:lvlText w:val="o"/>
      <w:lvlJc w:val="left"/>
      <w:pPr>
        <w:ind w:left="5902" w:hanging="360"/>
      </w:pPr>
      <w:rPr>
        <w:rFonts w:ascii="Courier New" w:hAnsi="Courier New" w:cs="Courier New" w:hint="default"/>
      </w:rPr>
    </w:lvl>
    <w:lvl w:ilvl="8" w:tplc="04160005" w:tentative="1">
      <w:start w:val="1"/>
      <w:numFmt w:val="bullet"/>
      <w:lvlText w:val=""/>
      <w:lvlJc w:val="left"/>
      <w:pPr>
        <w:ind w:left="6622" w:hanging="360"/>
      </w:pPr>
      <w:rPr>
        <w:rFonts w:ascii="Wingdings" w:hAnsi="Wingdings" w:hint="default"/>
      </w:rPr>
    </w:lvl>
  </w:abstractNum>
  <w:abstractNum w:abstractNumId="32">
    <w:nsid w:val="501F73B2"/>
    <w:multiLevelType w:val="multilevel"/>
    <w:tmpl w:val="ACE44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0790322"/>
    <w:multiLevelType w:val="hybridMultilevel"/>
    <w:tmpl w:val="AC222FDE"/>
    <w:lvl w:ilvl="0" w:tplc="A1A60552">
      <w:numFmt w:val="bullet"/>
      <w:lvlText w:val="-"/>
      <w:lvlJc w:val="left"/>
      <w:pPr>
        <w:ind w:left="107" w:hanging="130"/>
      </w:pPr>
      <w:rPr>
        <w:rFonts w:ascii="Cambria" w:eastAsia="Cambria" w:hAnsi="Cambria" w:cs="Cambria" w:hint="default"/>
        <w:w w:val="100"/>
        <w:sz w:val="22"/>
        <w:szCs w:val="22"/>
        <w:lang w:val="pt-PT" w:eastAsia="en-US" w:bidi="ar-SA"/>
      </w:rPr>
    </w:lvl>
    <w:lvl w:ilvl="1" w:tplc="55E48F9C">
      <w:numFmt w:val="bullet"/>
      <w:lvlText w:val="•"/>
      <w:lvlJc w:val="left"/>
      <w:pPr>
        <w:ind w:left="826" w:hanging="130"/>
      </w:pPr>
      <w:rPr>
        <w:rFonts w:hint="default"/>
        <w:lang w:val="pt-PT" w:eastAsia="en-US" w:bidi="ar-SA"/>
      </w:rPr>
    </w:lvl>
    <w:lvl w:ilvl="2" w:tplc="DE6A1CC2">
      <w:numFmt w:val="bullet"/>
      <w:lvlText w:val="•"/>
      <w:lvlJc w:val="left"/>
      <w:pPr>
        <w:ind w:left="1553" w:hanging="130"/>
      </w:pPr>
      <w:rPr>
        <w:rFonts w:hint="default"/>
        <w:lang w:val="pt-PT" w:eastAsia="en-US" w:bidi="ar-SA"/>
      </w:rPr>
    </w:lvl>
    <w:lvl w:ilvl="3" w:tplc="8C7CF25C">
      <w:numFmt w:val="bullet"/>
      <w:lvlText w:val="•"/>
      <w:lvlJc w:val="left"/>
      <w:pPr>
        <w:ind w:left="2279" w:hanging="130"/>
      </w:pPr>
      <w:rPr>
        <w:rFonts w:hint="default"/>
        <w:lang w:val="pt-PT" w:eastAsia="en-US" w:bidi="ar-SA"/>
      </w:rPr>
    </w:lvl>
    <w:lvl w:ilvl="4" w:tplc="53067990">
      <w:numFmt w:val="bullet"/>
      <w:lvlText w:val="•"/>
      <w:lvlJc w:val="left"/>
      <w:pPr>
        <w:ind w:left="3006" w:hanging="130"/>
      </w:pPr>
      <w:rPr>
        <w:rFonts w:hint="default"/>
        <w:lang w:val="pt-PT" w:eastAsia="en-US" w:bidi="ar-SA"/>
      </w:rPr>
    </w:lvl>
    <w:lvl w:ilvl="5" w:tplc="233E5670">
      <w:numFmt w:val="bullet"/>
      <w:lvlText w:val="•"/>
      <w:lvlJc w:val="left"/>
      <w:pPr>
        <w:ind w:left="3732" w:hanging="130"/>
      </w:pPr>
      <w:rPr>
        <w:rFonts w:hint="default"/>
        <w:lang w:val="pt-PT" w:eastAsia="en-US" w:bidi="ar-SA"/>
      </w:rPr>
    </w:lvl>
    <w:lvl w:ilvl="6" w:tplc="8B888ACC">
      <w:numFmt w:val="bullet"/>
      <w:lvlText w:val="•"/>
      <w:lvlJc w:val="left"/>
      <w:pPr>
        <w:ind w:left="4459" w:hanging="130"/>
      </w:pPr>
      <w:rPr>
        <w:rFonts w:hint="default"/>
        <w:lang w:val="pt-PT" w:eastAsia="en-US" w:bidi="ar-SA"/>
      </w:rPr>
    </w:lvl>
    <w:lvl w:ilvl="7" w:tplc="4F18B3EC">
      <w:numFmt w:val="bullet"/>
      <w:lvlText w:val="•"/>
      <w:lvlJc w:val="left"/>
      <w:pPr>
        <w:ind w:left="5185" w:hanging="130"/>
      </w:pPr>
      <w:rPr>
        <w:rFonts w:hint="default"/>
        <w:lang w:val="pt-PT" w:eastAsia="en-US" w:bidi="ar-SA"/>
      </w:rPr>
    </w:lvl>
    <w:lvl w:ilvl="8" w:tplc="EDEE67B2">
      <w:numFmt w:val="bullet"/>
      <w:lvlText w:val="•"/>
      <w:lvlJc w:val="left"/>
      <w:pPr>
        <w:ind w:left="5912" w:hanging="130"/>
      </w:pPr>
      <w:rPr>
        <w:rFonts w:hint="default"/>
        <w:lang w:val="pt-PT" w:eastAsia="en-US" w:bidi="ar-SA"/>
      </w:rPr>
    </w:lvl>
  </w:abstractNum>
  <w:abstractNum w:abstractNumId="34">
    <w:nsid w:val="58A20613"/>
    <w:multiLevelType w:val="multilevel"/>
    <w:tmpl w:val="570E13EA"/>
    <w:lvl w:ilvl="0">
      <w:start w:val="2"/>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Zero"/>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35">
    <w:nsid w:val="592A5AF9"/>
    <w:multiLevelType w:val="hybridMultilevel"/>
    <w:tmpl w:val="81AACE7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6">
    <w:nsid w:val="5E676E5D"/>
    <w:multiLevelType w:val="multilevel"/>
    <w:tmpl w:val="5E263E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5EB33F29"/>
    <w:multiLevelType w:val="multilevel"/>
    <w:tmpl w:val="AA343E08"/>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2160" w:hanging="108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3240" w:hanging="144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4680" w:hanging="1800"/>
      </w:pPr>
      <w:rPr>
        <w:rFonts w:hint="default"/>
        <w:b w:val="0"/>
      </w:rPr>
    </w:lvl>
  </w:abstractNum>
  <w:abstractNum w:abstractNumId="38">
    <w:nsid w:val="5FE236FA"/>
    <w:multiLevelType w:val="hybridMultilevel"/>
    <w:tmpl w:val="9978149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9">
    <w:nsid w:val="63E804A1"/>
    <w:multiLevelType w:val="multilevel"/>
    <w:tmpl w:val="7A7A13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6A947C50"/>
    <w:multiLevelType w:val="hybridMultilevel"/>
    <w:tmpl w:val="7054CF3C"/>
    <w:lvl w:ilvl="0" w:tplc="84E263C2">
      <w:start w:val="5"/>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B433D4F"/>
    <w:multiLevelType w:val="multilevel"/>
    <w:tmpl w:val="7C0E8EDA"/>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nsid w:val="6D7D310C"/>
    <w:multiLevelType w:val="multilevel"/>
    <w:tmpl w:val="50566590"/>
    <w:lvl w:ilvl="0">
      <w:start w:val="1"/>
      <w:numFmt w:val="decimal"/>
      <w:lvlText w:val="%1."/>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Text w:val="%1.%2.%3."/>
      <w:lvlJc w:val="left"/>
      <w:pPr>
        <w:ind w:left="929" w:hanging="78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43">
    <w:nsid w:val="73B41840"/>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nsid w:val="7A126113"/>
    <w:multiLevelType w:val="hybridMultilevel"/>
    <w:tmpl w:val="B41C3A6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5">
    <w:nsid w:val="7B5E17DD"/>
    <w:multiLevelType w:val="multilevel"/>
    <w:tmpl w:val="FF6C67EC"/>
    <w:lvl w:ilvl="0">
      <w:start w:val="1"/>
      <w:numFmt w:val="decimal"/>
      <w:pStyle w:val="EditalNumerado"/>
      <w:suff w:val="space"/>
      <w:lvlText w:val="%1."/>
      <w:lvlJc w:val="left"/>
      <w:pPr>
        <w:ind w:left="0" w:firstLine="0"/>
      </w:pPr>
      <w:rPr>
        <w:rFonts w:ascii="Arial" w:hAnsi="Arial" w:cs="Times New Roman" w:hint="default"/>
        <w:b/>
        <w:i w:val="0"/>
        <w:sz w:val="20"/>
      </w:rPr>
    </w:lvl>
    <w:lvl w:ilvl="1">
      <w:start w:val="1"/>
      <w:numFmt w:val="decimal"/>
      <w:suff w:val="space"/>
      <w:lvlText w:val="%1.%2."/>
      <w:lvlJc w:val="left"/>
      <w:pPr>
        <w:ind w:left="284" w:firstLine="0"/>
      </w:pPr>
      <w:rPr>
        <w:rFonts w:ascii="Arial" w:hAnsi="Arial" w:cs="Times New Roman" w:hint="default"/>
        <w:b/>
        <w:i w:val="0"/>
        <w:color w:val="auto"/>
        <w:sz w:val="20"/>
      </w:rPr>
    </w:lvl>
    <w:lvl w:ilvl="2">
      <w:start w:val="1"/>
      <w:numFmt w:val="decimal"/>
      <w:suff w:val="space"/>
      <w:lvlText w:val="%1.%2.%3."/>
      <w:lvlJc w:val="left"/>
      <w:pPr>
        <w:ind w:left="720" w:firstLine="0"/>
      </w:pPr>
      <w:rPr>
        <w:rFonts w:ascii="Arial" w:hAnsi="Arial" w:cs="Times New Roman" w:hint="default"/>
        <w:b/>
        <w:i w:val="0"/>
        <w:sz w:val="20"/>
      </w:rPr>
    </w:lvl>
    <w:lvl w:ilvl="3">
      <w:start w:val="1"/>
      <w:numFmt w:val="decimal"/>
      <w:suff w:val="space"/>
      <w:lvlText w:val="%1.%2.%3.%4."/>
      <w:lvlJc w:val="left"/>
      <w:pPr>
        <w:ind w:left="1077" w:firstLine="3"/>
      </w:pPr>
      <w:rPr>
        <w:rFonts w:ascii="Arial" w:hAnsi="Arial" w:cs="Times New Roman" w:hint="default"/>
        <w:b/>
        <w:i w:val="0"/>
        <w:sz w:val="20"/>
      </w:rPr>
    </w:lvl>
    <w:lvl w:ilvl="4">
      <w:start w:val="1"/>
      <w:numFmt w:val="decimal"/>
      <w:suff w:val="space"/>
      <w:lvlText w:val="%1.%2.%3.%4.%5."/>
      <w:lvlJc w:val="left"/>
      <w:pPr>
        <w:ind w:left="1440" w:firstLine="0"/>
      </w:pPr>
      <w:rPr>
        <w:rFonts w:ascii="Arial" w:hAnsi="Arial" w:cs="Times New Roman" w:hint="default"/>
        <w:b/>
        <w:i w:val="0"/>
        <w:sz w:val="20"/>
      </w:rPr>
    </w:lvl>
    <w:lvl w:ilvl="5">
      <w:start w:val="1"/>
      <w:numFmt w:val="decimal"/>
      <w:suff w:val="space"/>
      <w:lvlText w:val="%1.%2.%3.%4.%5.%6."/>
      <w:lvlJc w:val="left"/>
      <w:pPr>
        <w:ind w:left="1797" w:firstLine="3"/>
      </w:pPr>
      <w:rPr>
        <w:rFonts w:ascii="Arial" w:hAnsi="Arial" w:cs="Times New Roman" w:hint="default"/>
        <w:b/>
        <w:i w:val="0"/>
        <w:sz w:val="20"/>
      </w:rPr>
    </w:lvl>
    <w:lvl w:ilvl="6">
      <w:start w:val="1"/>
      <w:numFmt w:val="decimal"/>
      <w:suff w:val="space"/>
      <w:lvlText w:val="%1.%2.%3.%4.%5.%6.%7."/>
      <w:lvlJc w:val="left"/>
      <w:pPr>
        <w:ind w:left="2160" w:firstLine="0"/>
      </w:pPr>
    </w:lvl>
    <w:lvl w:ilvl="7">
      <w:start w:val="1"/>
      <w:numFmt w:val="decimal"/>
      <w:suff w:val="space"/>
      <w:lvlText w:val="%1.%2.%3.%4.%5.%6.%7.%8."/>
      <w:lvlJc w:val="left"/>
      <w:pPr>
        <w:ind w:left="2517" w:firstLine="3"/>
      </w:pPr>
    </w:lvl>
    <w:lvl w:ilvl="8">
      <w:start w:val="1"/>
      <w:numFmt w:val="decimal"/>
      <w:suff w:val="space"/>
      <w:lvlText w:val="%1.%2.%3.%4.%5.%6.%7.%8.%9."/>
      <w:lvlJc w:val="left"/>
      <w:pPr>
        <w:ind w:left="2880" w:firstLine="0"/>
      </w:pPr>
    </w:lvl>
  </w:abstractNum>
  <w:abstractNum w:abstractNumId="46">
    <w:nsid w:val="7BE856AE"/>
    <w:multiLevelType w:val="hybridMultilevel"/>
    <w:tmpl w:val="133E9DAC"/>
    <w:lvl w:ilvl="0" w:tplc="82ACA37A">
      <w:start w:val="1"/>
      <w:numFmt w:val="upperRoman"/>
      <w:lvlText w:val="%1-"/>
      <w:lvlJc w:val="left"/>
      <w:pPr>
        <w:ind w:left="1429" w:hanging="72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47">
    <w:nsid w:val="7E071C52"/>
    <w:multiLevelType w:val="hybridMultilevel"/>
    <w:tmpl w:val="2FDEC21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8">
    <w:nsid w:val="7E2D490E"/>
    <w:multiLevelType w:val="hybridMultilevel"/>
    <w:tmpl w:val="DB9690EA"/>
    <w:lvl w:ilvl="0" w:tplc="04160001">
      <w:start w:val="1"/>
      <w:numFmt w:val="bullet"/>
      <w:lvlText w:val=""/>
      <w:lvlJc w:val="left"/>
      <w:pPr>
        <w:ind w:left="862" w:hanging="360"/>
      </w:pPr>
      <w:rPr>
        <w:rFonts w:ascii="Symbol" w:hAnsi="Symbol" w:hint="default"/>
      </w:rPr>
    </w:lvl>
    <w:lvl w:ilvl="1" w:tplc="04160003" w:tentative="1">
      <w:start w:val="1"/>
      <w:numFmt w:val="bullet"/>
      <w:lvlText w:val="o"/>
      <w:lvlJc w:val="left"/>
      <w:pPr>
        <w:ind w:left="1582" w:hanging="360"/>
      </w:pPr>
      <w:rPr>
        <w:rFonts w:ascii="Courier New" w:hAnsi="Courier New" w:cs="Courier New" w:hint="default"/>
      </w:rPr>
    </w:lvl>
    <w:lvl w:ilvl="2" w:tplc="04160005" w:tentative="1">
      <w:start w:val="1"/>
      <w:numFmt w:val="bullet"/>
      <w:lvlText w:val=""/>
      <w:lvlJc w:val="left"/>
      <w:pPr>
        <w:ind w:left="2302" w:hanging="360"/>
      </w:pPr>
      <w:rPr>
        <w:rFonts w:ascii="Wingdings" w:hAnsi="Wingdings" w:hint="default"/>
      </w:rPr>
    </w:lvl>
    <w:lvl w:ilvl="3" w:tplc="04160001" w:tentative="1">
      <w:start w:val="1"/>
      <w:numFmt w:val="bullet"/>
      <w:lvlText w:val=""/>
      <w:lvlJc w:val="left"/>
      <w:pPr>
        <w:ind w:left="3022" w:hanging="360"/>
      </w:pPr>
      <w:rPr>
        <w:rFonts w:ascii="Symbol" w:hAnsi="Symbol" w:hint="default"/>
      </w:rPr>
    </w:lvl>
    <w:lvl w:ilvl="4" w:tplc="04160003" w:tentative="1">
      <w:start w:val="1"/>
      <w:numFmt w:val="bullet"/>
      <w:lvlText w:val="o"/>
      <w:lvlJc w:val="left"/>
      <w:pPr>
        <w:ind w:left="3742" w:hanging="360"/>
      </w:pPr>
      <w:rPr>
        <w:rFonts w:ascii="Courier New" w:hAnsi="Courier New" w:cs="Courier New" w:hint="default"/>
      </w:rPr>
    </w:lvl>
    <w:lvl w:ilvl="5" w:tplc="04160005" w:tentative="1">
      <w:start w:val="1"/>
      <w:numFmt w:val="bullet"/>
      <w:lvlText w:val=""/>
      <w:lvlJc w:val="left"/>
      <w:pPr>
        <w:ind w:left="4462" w:hanging="360"/>
      </w:pPr>
      <w:rPr>
        <w:rFonts w:ascii="Wingdings" w:hAnsi="Wingdings" w:hint="default"/>
      </w:rPr>
    </w:lvl>
    <w:lvl w:ilvl="6" w:tplc="04160001" w:tentative="1">
      <w:start w:val="1"/>
      <w:numFmt w:val="bullet"/>
      <w:lvlText w:val=""/>
      <w:lvlJc w:val="left"/>
      <w:pPr>
        <w:ind w:left="5182" w:hanging="360"/>
      </w:pPr>
      <w:rPr>
        <w:rFonts w:ascii="Symbol" w:hAnsi="Symbol" w:hint="default"/>
      </w:rPr>
    </w:lvl>
    <w:lvl w:ilvl="7" w:tplc="04160003" w:tentative="1">
      <w:start w:val="1"/>
      <w:numFmt w:val="bullet"/>
      <w:lvlText w:val="o"/>
      <w:lvlJc w:val="left"/>
      <w:pPr>
        <w:ind w:left="5902" w:hanging="360"/>
      </w:pPr>
      <w:rPr>
        <w:rFonts w:ascii="Courier New" w:hAnsi="Courier New" w:cs="Courier New" w:hint="default"/>
      </w:rPr>
    </w:lvl>
    <w:lvl w:ilvl="8" w:tplc="04160005" w:tentative="1">
      <w:start w:val="1"/>
      <w:numFmt w:val="bullet"/>
      <w:lvlText w:val=""/>
      <w:lvlJc w:val="left"/>
      <w:pPr>
        <w:ind w:left="6622" w:hanging="360"/>
      </w:pPr>
      <w:rPr>
        <w:rFonts w:ascii="Wingdings" w:hAnsi="Wingdings" w:hint="default"/>
      </w:rPr>
    </w:lvl>
  </w:abstractNum>
  <w:num w:numId="1">
    <w:abstractNumId w:val="47"/>
  </w:num>
  <w:num w:numId="2">
    <w:abstractNumId w:val="25"/>
  </w:num>
  <w:num w:numId="3">
    <w:abstractNumId w:val="13"/>
  </w:num>
  <w:num w:numId="4">
    <w:abstractNumId w:val="36"/>
  </w:num>
  <w:num w:numId="5">
    <w:abstractNumId w:val="7"/>
  </w:num>
  <w:num w:numId="6">
    <w:abstractNumId w:val="29"/>
  </w:num>
  <w:num w:numId="7">
    <w:abstractNumId w:val="14"/>
  </w:num>
  <w:num w:numId="8">
    <w:abstractNumId w:val="6"/>
  </w:num>
  <w:num w:numId="9">
    <w:abstractNumId w:val="10"/>
  </w:num>
  <w:num w:numId="10">
    <w:abstractNumId w:val="11"/>
  </w:num>
  <w:num w:numId="11">
    <w:abstractNumId w:val="20"/>
  </w:num>
  <w:num w:numId="12">
    <w:abstractNumId w:val="5"/>
  </w:num>
  <w:num w:numId="13">
    <w:abstractNumId w:val="45"/>
  </w:num>
  <w:num w:numId="14">
    <w:abstractNumId w:val="44"/>
  </w:num>
  <w:num w:numId="15">
    <w:abstractNumId w:val="22"/>
  </w:num>
  <w:num w:numId="16">
    <w:abstractNumId w:val="9"/>
  </w:num>
  <w:num w:numId="17">
    <w:abstractNumId w:val="38"/>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23"/>
  </w:num>
  <w:num w:numId="21">
    <w:abstractNumId w:val="35"/>
  </w:num>
  <w:num w:numId="22">
    <w:abstractNumId w:val="21"/>
  </w:num>
  <w:num w:numId="23">
    <w:abstractNumId w:val="43"/>
  </w:num>
  <w:num w:numId="24">
    <w:abstractNumId w:val="1"/>
  </w:num>
  <w:num w:numId="25">
    <w:abstractNumId w:val="17"/>
  </w:num>
  <w:num w:numId="26">
    <w:abstractNumId w:val="34"/>
  </w:num>
  <w:num w:numId="27">
    <w:abstractNumId w:val="42"/>
  </w:num>
  <w:num w:numId="28">
    <w:abstractNumId w:val="32"/>
  </w:num>
  <w:num w:numId="29">
    <w:abstractNumId w:val="4"/>
  </w:num>
  <w:num w:numId="30">
    <w:abstractNumId w:val="26"/>
  </w:num>
  <w:num w:numId="31">
    <w:abstractNumId w:val="46"/>
  </w:num>
  <w:num w:numId="32">
    <w:abstractNumId w:val="8"/>
  </w:num>
  <w:num w:numId="33">
    <w:abstractNumId w:val="39"/>
  </w:num>
  <w:num w:numId="34">
    <w:abstractNumId w:val="40"/>
  </w:num>
  <w:num w:numId="35">
    <w:abstractNumId w:val="0"/>
  </w:num>
  <w:num w:numId="36">
    <w:abstractNumId w:val="3"/>
  </w:num>
  <w:num w:numId="37">
    <w:abstractNumId w:val="33"/>
  </w:num>
  <w:num w:numId="38">
    <w:abstractNumId w:val="24"/>
  </w:num>
  <w:num w:numId="39">
    <w:abstractNumId w:val="30"/>
  </w:num>
  <w:num w:numId="40">
    <w:abstractNumId w:val="19"/>
  </w:num>
  <w:num w:numId="41">
    <w:abstractNumId w:val="27"/>
  </w:num>
  <w:num w:numId="42">
    <w:abstractNumId w:val="28"/>
  </w:num>
  <w:num w:numId="43">
    <w:abstractNumId w:val="37"/>
  </w:num>
  <w:num w:numId="44">
    <w:abstractNumId w:val="12"/>
  </w:num>
  <w:num w:numId="45">
    <w:abstractNumId w:val="2"/>
  </w:num>
  <w:num w:numId="46">
    <w:abstractNumId w:val="41"/>
  </w:num>
  <w:num w:numId="47">
    <w:abstractNumId w:val="15"/>
  </w:num>
  <w:num w:numId="48">
    <w:abstractNumId w:val="16"/>
  </w:num>
  <w:num w:numId="49">
    <w:abstractNumId w:val="31"/>
  </w:num>
  <w:num w:numId="50">
    <w:abstractNumId w:val="4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26DA"/>
    <w:rsid w:val="00004250"/>
    <w:rsid w:val="0000592F"/>
    <w:rsid w:val="00027714"/>
    <w:rsid w:val="00032560"/>
    <w:rsid w:val="00044AE0"/>
    <w:rsid w:val="00056E53"/>
    <w:rsid w:val="00065031"/>
    <w:rsid w:val="00073DB8"/>
    <w:rsid w:val="00075F47"/>
    <w:rsid w:val="00077C7D"/>
    <w:rsid w:val="00083419"/>
    <w:rsid w:val="0008384C"/>
    <w:rsid w:val="000B1E08"/>
    <w:rsid w:val="000B26C4"/>
    <w:rsid w:val="000E2418"/>
    <w:rsid w:val="000E46DA"/>
    <w:rsid w:val="000E4F30"/>
    <w:rsid w:val="001100DF"/>
    <w:rsid w:val="00116C6B"/>
    <w:rsid w:val="00116D9E"/>
    <w:rsid w:val="00120471"/>
    <w:rsid w:val="00132070"/>
    <w:rsid w:val="00140968"/>
    <w:rsid w:val="00151BC5"/>
    <w:rsid w:val="001541A6"/>
    <w:rsid w:val="00163867"/>
    <w:rsid w:val="00164F5A"/>
    <w:rsid w:val="001674EC"/>
    <w:rsid w:val="00175544"/>
    <w:rsid w:val="00185102"/>
    <w:rsid w:val="00190B62"/>
    <w:rsid w:val="001B4957"/>
    <w:rsid w:val="001C6E37"/>
    <w:rsid w:val="001D3232"/>
    <w:rsid w:val="001D66B3"/>
    <w:rsid w:val="001E1856"/>
    <w:rsid w:val="001E213A"/>
    <w:rsid w:val="001E292B"/>
    <w:rsid w:val="001F077B"/>
    <w:rsid w:val="001F273A"/>
    <w:rsid w:val="001F5F7F"/>
    <w:rsid w:val="00201142"/>
    <w:rsid w:val="00202E79"/>
    <w:rsid w:val="00202F9E"/>
    <w:rsid w:val="00211BB1"/>
    <w:rsid w:val="00212C0F"/>
    <w:rsid w:val="002159DA"/>
    <w:rsid w:val="002236FF"/>
    <w:rsid w:val="00227A0F"/>
    <w:rsid w:val="0023696A"/>
    <w:rsid w:val="00244D8F"/>
    <w:rsid w:val="00262D08"/>
    <w:rsid w:val="00263959"/>
    <w:rsid w:val="0027239F"/>
    <w:rsid w:val="002803A8"/>
    <w:rsid w:val="00280C9C"/>
    <w:rsid w:val="00281372"/>
    <w:rsid w:val="0028741A"/>
    <w:rsid w:val="0029100B"/>
    <w:rsid w:val="0029787D"/>
    <w:rsid w:val="002B1BBE"/>
    <w:rsid w:val="002B21CE"/>
    <w:rsid w:val="002B3F88"/>
    <w:rsid w:val="002B4E19"/>
    <w:rsid w:val="002C1A19"/>
    <w:rsid w:val="002D5B28"/>
    <w:rsid w:val="002F09D7"/>
    <w:rsid w:val="002F1C79"/>
    <w:rsid w:val="002F49B4"/>
    <w:rsid w:val="002F7391"/>
    <w:rsid w:val="0030043D"/>
    <w:rsid w:val="00300A6B"/>
    <w:rsid w:val="00302B47"/>
    <w:rsid w:val="003056F9"/>
    <w:rsid w:val="00305C28"/>
    <w:rsid w:val="00313799"/>
    <w:rsid w:val="003142F7"/>
    <w:rsid w:val="00317A55"/>
    <w:rsid w:val="00317F57"/>
    <w:rsid w:val="00321173"/>
    <w:rsid w:val="00324F31"/>
    <w:rsid w:val="003253D9"/>
    <w:rsid w:val="00332502"/>
    <w:rsid w:val="0035001A"/>
    <w:rsid w:val="0035002D"/>
    <w:rsid w:val="00350733"/>
    <w:rsid w:val="00352229"/>
    <w:rsid w:val="00356E45"/>
    <w:rsid w:val="00364824"/>
    <w:rsid w:val="003752B3"/>
    <w:rsid w:val="0038153A"/>
    <w:rsid w:val="003835A3"/>
    <w:rsid w:val="00394F35"/>
    <w:rsid w:val="003A21A3"/>
    <w:rsid w:val="003A41B5"/>
    <w:rsid w:val="003A5751"/>
    <w:rsid w:val="003B674C"/>
    <w:rsid w:val="003C06C1"/>
    <w:rsid w:val="003C1929"/>
    <w:rsid w:val="003C43CB"/>
    <w:rsid w:val="003D0BC6"/>
    <w:rsid w:val="003D1C28"/>
    <w:rsid w:val="003D363C"/>
    <w:rsid w:val="003D479C"/>
    <w:rsid w:val="003E0C6C"/>
    <w:rsid w:val="003F11C7"/>
    <w:rsid w:val="003F2CA9"/>
    <w:rsid w:val="00403324"/>
    <w:rsid w:val="00403EFA"/>
    <w:rsid w:val="00407C0D"/>
    <w:rsid w:val="00414DC2"/>
    <w:rsid w:val="0041534D"/>
    <w:rsid w:val="00421D43"/>
    <w:rsid w:val="004255CD"/>
    <w:rsid w:val="0043025F"/>
    <w:rsid w:val="004418A4"/>
    <w:rsid w:val="00441C45"/>
    <w:rsid w:val="00444661"/>
    <w:rsid w:val="00452497"/>
    <w:rsid w:val="00457E18"/>
    <w:rsid w:val="00462846"/>
    <w:rsid w:val="00464FBF"/>
    <w:rsid w:val="004672B2"/>
    <w:rsid w:val="00470609"/>
    <w:rsid w:val="004732AD"/>
    <w:rsid w:val="00482FA7"/>
    <w:rsid w:val="004844DB"/>
    <w:rsid w:val="00484847"/>
    <w:rsid w:val="00484F82"/>
    <w:rsid w:val="00486EDD"/>
    <w:rsid w:val="004919D3"/>
    <w:rsid w:val="004C3FCD"/>
    <w:rsid w:val="004C5B3F"/>
    <w:rsid w:val="004D0895"/>
    <w:rsid w:val="0051099E"/>
    <w:rsid w:val="005148EA"/>
    <w:rsid w:val="00514C7A"/>
    <w:rsid w:val="00520540"/>
    <w:rsid w:val="00523DF6"/>
    <w:rsid w:val="005328AC"/>
    <w:rsid w:val="00543766"/>
    <w:rsid w:val="00544481"/>
    <w:rsid w:val="00546A7A"/>
    <w:rsid w:val="005513AC"/>
    <w:rsid w:val="005638CF"/>
    <w:rsid w:val="005642FD"/>
    <w:rsid w:val="005901E9"/>
    <w:rsid w:val="00595313"/>
    <w:rsid w:val="00595981"/>
    <w:rsid w:val="00595A7F"/>
    <w:rsid w:val="00596F8C"/>
    <w:rsid w:val="005A0008"/>
    <w:rsid w:val="005B1FD4"/>
    <w:rsid w:val="005B6658"/>
    <w:rsid w:val="005C6C96"/>
    <w:rsid w:val="005D102F"/>
    <w:rsid w:val="005D25DB"/>
    <w:rsid w:val="005D78F2"/>
    <w:rsid w:val="005F2650"/>
    <w:rsid w:val="005F30C7"/>
    <w:rsid w:val="005F5AB7"/>
    <w:rsid w:val="005F7991"/>
    <w:rsid w:val="00600164"/>
    <w:rsid w:val="00610D99"/>
    <w:rsid w:val="00617E30"/>
    <w:rsid w:val="00622D84"/>
    <w:rsid w:val="00625795"/>
    <w:rsid w:val="006340DF"/>
    <w:rsid w:val="006358A7"/>
    <w:rsid w:val="00635BFA"/>
    <w:rsid w:val="00644F64"/>
    <w:rsid w:val="006469A2"/>
    <w:rsid w:val="00650071"/>
    <w:rsid w:val="00660465"/>
    <w:rsid w:val="00664BC6"/>
    <w:rsid w:val="00667F0D"/>
    <w:rsid w:val="00670229"/>
    <w:rsid w:val="00670C82"/>
    <w:rsid w:val="00680E13"/>
    <w:rsid w:val="00683933"/>
    <w:rsid w:val="0068552F"/>
    <w:rsid w:val="006919A2"/>
    <w:rsid w:val="00692737"/>
    <w:rsid w:val="006942C2"/>
    <w:rsid w:val="00697383"/>
    <w:rsid w:val="006B1B44"/>
    <w:rsid w:val="006B1F5E"/>
    <w:rsid w:val="006B6CFB"/>
    <w:rsid w:val="006D2958"/>
    <w:rsid w:val="006D522C"/>
    <w:rsid w:val="006E1139"/>
    <w:rsid w:val="006E1419"/>
    <w:rsid w:val="006E5E30"/>
    <w:rsid w:val="006E7319"/>
    <w:rsid w:val="006E76D8"/>
    <w:rsid w:val="006F039A"/>
    <w:rsid w:val="006F1C6D"/>
    <w:rsid w:val="006F4E8D"/>
    <w:rsid w:val="006F6EBB"/>
    <w:rsid w:val="00722C6C"/>
    <w:rsid w:val="00723580"/>
    <w:rsid w:val="0072448C"/>
    <w:rsid w:val="007412FC"/>
    <w:rsid w:val="00741EA6"/>
    <w:rsid w:val="00755211"/>
    <w:rsid w:val="0075703B"/>
    <w:rsid w:val="00766447"/>
    <w:rsid w:val="007753E4"/>
    <w:rsid w:val="007B0083"/>
    <w:rsid w:val="007B6B0F"/>
    <w:rsid w:val="007B7DC1"/>
    <w:rsid w:val="007C02A4"/>
    <w:rsid w:val="007C2B56"/>
    <w:rsid w:val="007D3EA2"/>
    <w:rsid w:val="007F6DD2"/>
    <w:rsid w:val="00800C88"/>
    <w:rsid w:val="00805187"/>
    <w:rsid w:val="00814A6A"/>
    <w:rsid w:val="008207F2"/>
    <w:rsid w:val="00823465"/>
    <w:rsid w:val="00836E4F"/>
    <w:rsid w:val="008375B4"/>
    <w:rsid w:val="00843875"/>
    <w:rsid w:val="00856D71"/>
    <w:rsid w:val="00856E92"/>
    <w:rsid w:val="0086351D"/>
    <w:rsid w:val="00866FE6"/>
    <w:rsid w:val="0087195F"/>
    <w:rsid w:val="00871B19"/>
    <w:rsid w:val="00872818"/>
    <w:rsid w:val="008737FF"/>
    <w:rsid w:val="008950B0"/>
    <w:rsid w:val="008A1C66"/>
    <w:rsid w:val="008A30D9"/>
    <w:rsid w:val="008B76DB"/>
    <w:rsid w:val="008C2392"/>
    <w:rsid w:val="008D4EEE"/>
    <w:rsid w:val="008E7F73"/>
    <w:rsid w:val="008F3246"/>
    <w:rsid w:val="008F5595"/>
    <w:rsid w:val="008F7962"/>
    <w:rsid w:val="009260B9"/>
    <w:rsid w:val="00942D0A"/>
    <w:rsid w:val="00943BB4"/>
    <w:rsid w:val="00944102"/>
    <w:rsid w:val="009458A1"/>
    <w:rsid w:val="009460BD"/>
    <w:rsid w:val="0097374B"/>
    <w:rsid w:val="009749CC"/>
    <w:rsid w:val="00975399"/>
    <w:rsid w:val="0098210D"/>
    <w:rsid w:val="00983D75"/>
    <w:rsid w:val="009972F2"/>
    <w:rsid w:val="009A2FD2"/>
    <w:rsid w:val="009A7121"/>
    <w:rsid w:val="009A7BF4"/>
    <w:rsid w:val="009B06BC"/>
    <w:rsid w:val="009B1021"/>
    <w:rsid w:val="009B120B"/>
    <w:rsid w:val="009B15F8"/>
    <w:rsid w:val="009B3F9C"/>
    <w:rsid w:val="009C0E48"/>
    <w:rsid w:val="009C5469"/>
    <w:rsid w:val="009E2E63"/>
    <w:rsid w:val="009E4A33"/>
    <w:rsid w:val="009E6AE6"/>
    <w:rsid w:val="009F09F5"/>
    <w:rsid w:val="009F7705"/>
    <w:rsid w:val="00A1278C"/>
    <w:rsid w:val="00A13F3F"/>
    <w:rsid w:val="00A16603"/>
    <w:rsid w:val="00A466C0"/>
    <w:rsid w:val="00A51E58"/>
    <w:rsid w:val="00A52D5C"/>
    <w:rsid w:val="00A5457D"/>
    <w:rsid w:val="00A5632B"/>
    <w:rsid w:val="00A56700"/>
    <w:rsid w:val="00A62B87"/>
    <w:rsid w:val="00A64B96"/>
    <w:rsid w:val="00A67573"/>
    <w:rsid w:val="00A705C1"/>
    <w:rsid w:val="00A8742F"/>
    <w:rsid w:val="00A9234F"/>
    <w:rsid w:val="00AA00B3"/>
    <w:rsid w:val="00AB4AA6"/>
    <w:rsid w:val="00AC31FB"/>
    <w:rsid w:val="00AC4796"/>
    <w:rsid w:val="00AD1399"/>
    <w:rsid w:val="00AD229D"/>
    <w:rsid w:val="00AD79A4"/>
    <w:rsid w:val="00AE2C7D"/>
    <w:rsid w:val="00AF09AB"/>
    <w:rsid w:val="00AF170F"/>
    <w:rsid w:val="00B05083"/>
    <w:rsid w:val="00B06279"/>
    <w:rsid w:val="00B11A26"/>
    <w:rsid w:val="00B13BB9"/>
    <w:rsid w:val="00B16AD7"/>
    <w:rsid w:val="00B17094"/>
    <w:rsid w:val="00B2128B"/>
    <w:rsid w:val="00B24A1D"/>
    <w:rsid w:val="00B25461"/>
    <w:rsid w:val="00B329C0"/>
    <w:rsid w:val="00B3355E"/>
    <w:rsid w:val="00B40A0A"/>
    <w:rsid w:val="00B47B65"/>
    <w:rsid w:val="00B504FD"/>
    <w:rsid w:val="00B602A5"/>
    <w:rsid w:val="00B61F3B"/>
    <w:rsid w:val="00B66873"/>
    <w:rsid w:val="00B71574"/>
    <w:rsid w:val="00B72079"/>
    <w:rsid w:val="00B751AA"/>
    <w:rsid w:val="00B75D67"/>
    <w:rsid w:val="00B75F8E"/>
    <w:rsid w:val="00B76D35"/>
    <w:rsid w:val="00B8144E"/>
    <w:rsid w:val="00B82E43"/>
    <w:rsid w:val="00B90605"/>
    <w:rsid w:val="00B91112"/>
    <w:rsid w:val="00B93DC0"/>
    <w:rsid w:val="00BB1BE8"/>
    <w:rsid w:val="00BB3BFE"/>
    <w:rsid w:val="00BB3C65"/>
    <w:rsid w:val="00BC776A"/>
    <w:rsid w:val="00BD030E"/>
    <w:rsid w:val="00BD650D"/>
    <w:rsid w:val="00BD6A98"/>
    <w:rsid w:val="00C029DD"/>
    <w:rsid w:val="00C11022"/>
    <w:rsid w:val="00C32A0E"/>
    <w:rsid w:val="00C346FF"/>
    <w:rsid w:val="00C47289"/>
    <w:rsid w:val="00C47DB7"/>
    <w:rsid w:val="00C544D8"/>
    <w:rsid w:val="00C626DA"/>
    <w:rsid w:val="00C77343"/>
    <w:rsid w:val="00C93E9D"/>
    <w:rsid w:val="00C97DAA"/>
    <w:rsid w:val="00CB093E"/>
    <w:rsid w:val="00CB2687"/>
    <w:rsid w:val="00CC059C"/>
    <w:rsid w:val="00CC2C5D"/>
    <w:rsid w:val="00CD4190"/>
    <w:rsid w:val="00CE3253"/>
    <w:rsid w:val="00CF18DB"/>
    <w:rsid w:val="00D04DD9"/>
    <w:rsid w:val="00D062FA"/>
    <w:rsid w:val="00D06359"/>
    <w:rsid w:val="00D0726B"/>
    <w:rsid w:val="00D134F6"/>
    <w:rsid w:val="00D1430D"/>
    <w:rsid w:val="00D1692F"/>
    <w:rsid w:val="00D16CD1"/>
    <w:rsid w:val="00D20E51"/>
    <w:rsid w:val="00D215CB"/>
    <w:rsid w:val="00D24EE5"/>
    <w:rsid w:val="00D26E5E"/>
    <w:rsid w:val="00D30196"/>
    <w:rsid w:val="00D33099"/>
    <w:rsid w:val="00D35FC9"/>
    <w:rsid w:val="00D47430"/>
    <w:rsid w:val="00D57F8F"/>
    <w:rsid w:val="00D6147E"/>
    <w:rsid w:val="00D6222B"/>
    <w:rsid w:val="00D80F84"/>
    <w:rsid w:val="00DA2526"/>
    <w:rsid w:val="00DA52DD"/>
    <w:rsid w:val="00DB2CC4"/>
    <w:rsid w:val="00DB5CB3"/>
    <w:rsid w:val="00DC03AD"/>
    <w:rsid w:val="00DC0543"/>
    <w:rsid w:val="00DD08EF"/>
    <w:rsid w:val="00DD1D00"/>
    <w:rsid w:val="00DD3E23"/>
    <w:rsid w:val="00DE0805"/>
    <w:rsid w:val="00DE081A"/>
    <w:rsid w:val="00DE58CD"/>
    <w:rsid w:val="00DF0DC5"/>
    <w:rsid w:val="00DF4C4B"/>
    <w:rsid w:val="00DF6069"/>
    <w:rsid w:val="00E1018D"/>
    <w:rsid w:val="00E12379"/>
    <w:rsid w:val="00E14595"/>
    <w:rsid w:val="00E169E1"/>
    <w:rsid w:val="00E25CF8"/>
    <w:rsid w:val="00E372EA"/>
    <w:rsid w:val="00E43FF8"/>
    <w:rsid w:val="00E53388"/>
    <w:rsid w:val="00E54C24"/>
    <w:rsid w:val="00E57386"/>
    <w:rsid w:val="00E63DF7"/>
    <w:rsid w:val="00E67575"/>
    <w:rsid w:val="00E71AB4"/>
    <w:rsid w:val="00E772CD"/>
    <w:rsid w:val="00E80EFD"/>
    <w:rsid w:val="00E8255B"/>
    <w:rsid w:val="00EA1CF8"/>
    <w:rsid w:val="00EA3FEF"/>
    <w:rsid w:val="00EA58AD"/>
    <w:rsid w:val="00ED5062"/>
    <w:rsid w:val="00ED7144"/>
    <w:rsid w:val="00EE64C9"/>
    <w:rsid w:val="00EE7014"/>
    <w:rsid w:val="00EF02EF"/>
    <w:rsid w:val="00EF3C7F"/>
    <w:rsid w:val="00F06C71"/>
    <w:rsid w:val="00F111AF"/>
    <w:rsid w:val="00F13E59"/>
    <w:rsid w:val="00F22659"/>
    <w:rsid w:val="00F2614E"/>
    <w:rsid w:val="00F3526C"/>
    <w:rsid w:val="00F41A18"/>
    <w:rsid w:val="00F504C3"/>
    <w:rsid w:val="00F506E2"/>
    <w:rsid w:val="00F558B2"/>
    <w:rsid w:val="00F621DE"/>
    <w:rsid w:val="00F66B6D"/>
    <w:rsid w:val="00F84704"/>
    <w:rsid w:val="00F904F1"/>
    <w:rsid w:val="00F973AC"/>
    <w:rsid w:val="00F9753E"/>
    <w:rsid w:val="00FA20E5"/>
    <w:rsid w:val="00FA482F"/>
    <w:rsid w:val="00FA4FD6"/>
    <w:rsid w:val="00FA6BC7"/>
    <w:rsid w:val="00FB66E6"/>
    <w:rsid w:val="00FC62A7"/>
    <w:rsid w:val="00FC7C3A"/>
    <w:rsid w:val="00FD4904"/>
    <w:rsid w:val="00FE72B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7CE5AC"/>
  <w15:docId w15:val="{A9E5C1DF-07F6-4E16-A969-7A94F6D7A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qFormat/>
    <w:rsid w:val="0047060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6B1B44"/>
    <w:pPr>
      <w:keepNext/>
      <w:spacing w:after="0" w:line="240" w:lineRule="auto"/>
      <w:jc w:val="center"/>
      <w:outlineLvl w:val="1"/>
    </w:pPr>
    <w:rPr>
      <w:rFonts w:ascii="Arial" w:eastAsia="Times New Roman" w:hAnsi="Arial" w:cs="Times New Roman"/>
      <w:sz w:val="28"/>
      <w:szCs w:val="20"/>
      <w:lang w:eastAsia="pt-BR"/>
    </w:rPr>
  </w:style>
  <w:style w:type="paragraph" w:styleId="Ttulo3">
    <w:name w:val="heading 3"/>
    <w:basedOn w:val="Normal"/>
    <w:next w:val="Normal"/>
    <w:link w:val="Ttulo3Char"/>
    <w:qFormat/>
    <w:rsid w:val="006B1B44"/>
    <w:pPr>
      <w:keepNext/>
      <w:spacing w:after="0" w:line="240" w:lineRule="auto"/>
      <w:outlineLvl w:val="2"/>
    </w:pPr>
    <w:rPr>
      <w:rFonts w:ascii="Arial" w:eastAsia="Times New Roman" w:hAnsi="Arial" w:cs="Times New Roman"/>
      <w:b/>
      <w:i/>
      <w:sz w:val="24"/>
      <w:szCs w:val="20"/>
      <w:lang w:eastAsia="pt-BR"/>
    </w:rPr>
  </w:style>
  <w:style w:type="paragraph" w:styleId="Ttulo4">
    <w:name w:val="heading 4"/>
    <w:basedOn w:val="Normal"/>
    <w:next w:val="Normal"/>
    <w:link w:val="Ttulo4Char"/>
    <w:qFormat/>
    <w:rsid w:val="006B1B44"/>
    <w:pPr>
      <w:keepNext/>
      <w:spacing w:after="0" w:line="240" w:lineRule="auto"/>
      <w:jc w:val="center"/>
      <w:outlineLvl w:val="3"/>
    </w:pPr>
    <w:rPr>
      <w:rFonts w:ascii="Arial" w:eastAsia="Times New Roman" w:hAnsi="Arial" w:cs="Times New Roman"/>
      <w:b/>
      <w:i/>
      <w:sz w:val="24"/>
      <w:szCs w:val="20"/>
      <w:lang w:eastAsia="pt-BR"/>
    </w:rPr>
  </w:style>
  <w:style w:type="paragraph" w:styleId="Ttulo5">
    <w:name w:val="heading 5"/>
    <w:basedOn w:val="Normal"/>
    <w:next w:val="Normal"/>
    <w:link w:val="Ttulo5Char"/>
    <w:qFormat/>
    <w:rsid w:val="006B1B44"/>
    <w:pPr>
      <w:keepNext/>
      <w:spacing w:after="0" w:line="240" w:lineRule="auto"/>
      <w:jc w:val="center"/>
      <w:outlineLvl w:val="4"/>
    </w:pPr>
    <w:rPr>
      <w:rFonts w:ascii="Lucida Console" w:eastAsia="Times New Roman" w:hAnsi="Lucida Console" w:cs="Times New Roman"/>
      <w:sz w:val="36"/>
      <w:szCs w:val="28"/>
      <w:lang w:eastAsia="pt-BR"/>
    </w:rPr>
  </w:style>
  <w:style w:type="paragraph" w:styleId="Ttulo6">
    <w:name w:val="heading 6"/>
    <w:basedOn w:val="Normal"/>
    <w:next w:val="Normal"/>
    <w:link w:val="Ttulo6Char"/>
    <w:qFormat/>
    <w:rsid w:val="006B1B44"/>
    <w:pPr>
      <w:spacing w:before="240" w:after="60" w:line="240" w:lineRule="auto"/>
      <w:outlineLvl w:val="5"/>
    </w:pPr>
    <w:rPr>
      <w:rFonts w:ascii="Times New Roman" w:eastAsia="Times New Roman" w:hAnsi="Times New Roman" w:cs="Times New Roman"/>
      <w:b/>
      <w:bCs/>
      <w:lang w:eastAsia="pt-BR"/>
    </w:rPr>
  </w:style>
  <w:style w:type="paragraph" w:styleId="Ttulo7">
    <w:name w:val="heading 7"/>
    <w:aliases w:val=" Char,Char"/>
    <w:basedOn w:val="Normal"/>
    <w:next w:val="Normal"/>
    <w:link w:val="Ttulo7Char"/>
    <w:qFormat/>
    <w:rsid w:val="006B1B44"/>
    <w:pPr>
      <w:spacing w:before="240" w:after="60" w:line="240" w:lineRule="auto"/>
      <w:outlineLvl w:val="6"/>
    </w:pPr>
    <w:rPr>
      <w:rFonts w:ascii="Times New Roman" w:eastAsia="Times New Roman" w:hAnsi="Times New Roman" w:cs="Times New Roman"/>
      <w:sz w:val="24"/>
      <w:szCs w:val="24"/>
      <w:lang w:eastAsia="pt-BR"/>
    </w:rPr>
  </w:style>
  <w:style w:type="paragraph" w:styleId="Ttulo8">
    <w:name w:val="heading 8"/>
    <w:basedOn w:val="Normal"/>
    <w:next w:val="Normal"/>
    <w:link w:val="Ttulo8Char"/>
    <w:qFormat/>
    <w:rsid w:val="006B1B44"/>
    <w:pPr>
      <w:spacing w:before="240" w:after="60" w:line="240" w:lineRule="auto"/>
      <w:outlineLvl w:val="7"/>
    </w:pPr>
    <w:rPr>
      <w:rFonts w:ascii="Times New Roman" w:eastAsia="Times New Roman" w:hAnsi="Times New Roman" w:cs="Times New Roman"/>
      <w:i/>
      <w:iCs/>
      <w:sz w:val="24"/>
      <w:szCs w:val="24"/>
      <w:lang w:eastAsia="pt-BR"/>
    </w:rPr>
  </w:style>
  <w:style w:type="paragraph" w:styleId="Ttulo9">
    <w:name w:val="heading 9"/>
    <w:basedOn w:val="Normal"/>
    <w:next w:val="Normal"/>
    <w:link w:val="Ttulo9Char"/>
    <w:qFormat/>
    <w:rsid w:val="006B1B44"/>
    <w:pPr>
      <w:keepNext/>
      <w:spacing w:after="0" w:line="240" w:lineRule="auto"/>
      <w:jc w:val="right"/>
      <w:outlineLvl w:val="8"/>
    </w:pPr>
    <w:rPr>
      <w:rFonts w:ascii="Gill Sans MT Shadow" w:eastAsia="Times New Roman" w:hAnsi="Gill Sans MT Shadow" w:cs="Times New Roman"/>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List I Paragraph,Celula,Parágrafo Padrão Simples,Colorful List - Accent 11,List Paragraph (numbered (a)),Main numbered paragraph,1.1.1_List Paragraph,List_Paragraph,Multilevel para_II,List Paragraph 1.1.1,Segundo,SheParágrafo da Lista"/>
    <w:basedOn w:val="Normal"/>
    <w:link w:val="PargrafodaListaChar"/>
    <w:uiPriority w:val="34"/>
    <w:qFormat/>
    <w:rsid w:val="0041534D"/>
    <w:pPr>
      <w:ind w:left="720"/>
      <w:contextualSpacing/>
    </w:pPr>
  </w:style>
  <w:style w:type="paragraph" w:customStyle="1" w:styleId="Nivel01">
    <w:name w:val="Nivel 01"/>
    <w:basedOn w:val="Ttulo1"/>
    <w:next w:val="Normal"/>
    <w:link w:val="Nivel01Char"/>
    <w:autoRedefine/>
    <w:qFormat/>
    <w:rsid w:val="00470609"/>
    <w:pPr>
      <w:numPr>
        <w:numId w:val="3"/>
      </w:numPr>
      <w:tabs>
        <w:tab w:val="left" w:pos="567"/>
      </w:tabs>
      <w:spacing w:beforeLines="120" w:before="288" w:afterLines="120" w:after="288" w:line="312" w:lineRule="auto"/>
      <w:ind w:left="720"/>
      <w:jc w:val="both"/>
    </w:pPr>
    <w:rPr>
      <w:rFonts w:ascii="Arial" w:eastAsiaTheme="minorEastAsia" w:hAnsi="Arial" w:cs="Arial"/>
      <w:bCs w:val="0"/>
      <w:color w:val="000000"/>
      <w:sz w:val="24"/>
      <w:szCs w:val="24"/>
      <w:lang w:eastAsia="pt-BR"/>
    </w:rPr>
  </w:style>
  <w:style w:type="paragraph" w:customStyle="1" w:styleId="Nivel2">
    <w:name w:val="Nivel 2"/>
    <w:basedOn w:val="Normal"/>
    <w:link w:val="Nivel2Char"/>
    <w:qFormat/>
    <w:rsid w:val="00470609"/>
    <w:pPr>
      <w:numPr>
        <w:ilvl w:val="1"/>
        <w:numId w:val="3"/>
      </w:numPr>
      <w:spacing w:before="120" w:after="120"/>
      <w:jc w:val="both"/>
    </w:pPr>
    <w:rPr>
      <w:rFonts w:ascii="Arial" w:eastAsiaTheme="minorEastAsia" w:hAnsi="Arial" w:cs="Arial"/>
      <w:color w:val="000000"/>
      <w:sz w:val="20"/>
      <w:szCs w:val="20"/>
      <w:lang w:eastAsia="pt-BR"/>
    </w:rPr>
  </w:style>
  <w:style w:type="paragraph" w:customStyle="1" w:styleId="Nivel3">
    <w:name w:val="Nivel 3"/>
    <w:basedOn w:val="Normal"/>
    <w:link w:val="Nivel3Char"/>
    <w:qFormat/>
    <w:rsid w:val="00470609"/>
    <w:pPr>
      <w:numPr>
        <w:ilvl w:val="2"/>
        <w:numId w:val="3"/>
      </w:numPr>
      <w:spacing w:before="120" w:after="120"/>
      <w:jc w:val="both"/>
    </w:pPr>
    <w:rPr>
      <w:rFonts w:ascii="Arial" w:eastAsiaTheme="minorEastAsia" w:hAnsi="Arial" w:cs="Arial"/>
      <w:color w:val="000000"/>
      <w:sz w:val="20"/>
      <w:szCs w:val="20"/>
      <w:lang w:eastAsia="pt-BR"/>
    </w:rPr>
  </w:style>
  <w:style w:type="paragraph" w:customStyle="1" w:styleId="Nivel4">
    <w:name w:val="Nivel 4"/>
    <w:basedOn w:val="Nivel3"/>
    <w:qFormat/>
    <w:rsid w:val="00470609"/>
    <w:pPr>
      <w:numPr>
        <w:ilvl w:val="3"/>
      </w:numPr>
    </w:pPr>
    <w:rPr>
      <w:color w:val="auto"/>
    </w:rPr>
  </w:style>
  <w:style w:type="paragraph" w:customStyle="1" w:styleId="Nivel5">
    <w:name w:val="Nivel 5"/>
    <w:basedOn w:val="Nivel4"/>
    <w:qFormat/>
    <w:rsid w:val="00470609"/>
    <w:pPr>
      <w:numPr>
        <w:ilvl w:val="4"/>
      </w:numPr>
    </w:pPr>
  </w:style>
  <w:style w:type="character" w:customStyle="1" w:styleId="Nivel2Char">
    <w:name w:val="Nivel 2 Char"/>
    <w:basedOn w:val="Fontepargpadro"/>
    <w:link w:val="Nivel2"/>
    <w:locked/>
    <w:rsid w:val="00470609"/>
    <w:rPr>
      <w:rFonts w:ascii="Arial" w:eastAsiaTheme="minorEastAsia" w:hAnsi="Arial" w:cs="Arial"/>
      <w:color w:val="000000"/>
      <w:sz w:val="20"/>
      <w:szCs w:val="20"/>
      <w:lang w:eastAsia="pt-BR"/>
    </w:rPr>
  </w:style>
  <w:style w:type="character" w:customStyle="1" w:styleId="Ttulo1Char">
    <w:name w:val="Título 1 Char"/>
    <w:basedOn w:val="Fontepargpadro"/>
    <w:link w:val="Ttulo1"/>
    <w:rsid w:val="00470609"/>
    <w:rPr>
      <w:rFonts w:asciiTheme="majorHAnsi" w:eastAsiaTheme="majorEastAsia" w:hAnsiTheme="majorHAnsi" w:cstheme="majorBidi"/>
      <w:b/>
      <w:bCs/>
      <w:color w:val="365F91" w:themeColor="accent1" w:themeShade="BF"/>
      <w:sz w:val="28"/>
      <w:szCs w:val="28"/>
    </w:rPr>
  </w:style>
  <w:style w:type="paragraph" w:styleId="Cabealho">
    <w:name w:val="header"/>
    <w:aliases w:val="Cabeçalho superior,Heading 1a"/>
    <w:basedOn w:val="Normal"/>
    <w:link w:val="CabealhoChar"/>
    <w:uiPriority w:val="99"/>
    <w:unhideWhenUsed/>
    <w:rsid w:val="0028741A"/>
    <w:pPr>
      <w:tabs>
        <w:tab w:val="center" w:pos="4252"/>
        <w:tab w:val="right" w:pos="8504"/>
      </w:tabs>
      <w:spacing w:after="0" w:line="240" w:lineRule="auto"/>
    </w:pPr>
  </w:style>
  <w:style w:type="character" w:customStyle="1" w:styleId="CabealhoChar">
    <w:name w:val="Cabeçalho Char"/>
    <w:aliases w:val="Cabeçalho superior Char,Heading 1a Char"/>
    <w:basedOn w:val="Fontepargpadro"/>
    <w:link w:val="Cabealho"/>
    <w:uiPriority w:val="99"/>
    <w:rsid w:val="0028741A"/>
  </w:style>
  <w:style w:type="paragraph" w:styleId="Rodap">
    <w:name w:val="footer"/>
    <w:basedOn w:val="Normal"/>
    <w:link w:val="RodapChar"/>
    <w:unhideWhenUsed/>
    <w:rsid w:val="0028741A"/>
    <w:pPr>
      <w:tabs>
        <w:tab w:val="center" w:pos="4252"/>
        <w:tab w:val="right" w:pos="8504"/>
      </w:tabs>
      <w:spacing w:after="0" w:line="240" w:lineRule="auto"/>
    </w:pPr>
  </w:style>
  <w:style w:type="character" w:customStyle="1" w:styleId="RodapChar">
    <w:name w:val="Rodapé Char"/>
    <w:basedOn w:val="Fontepargpadro"/>
    <w:link w:val="Rodap"/>
    <w:rsid w:val="0028741A"/>
  </w:style>
  <w:style w:type="numbering" w:customStyle="1" w:styleId="Semlista1">
    <w:name w:val="Sem lista1"/>
    <w:next w:val="Semlista"/>
    <w:uiPriority w:val="99"/>
    <w:semiHidden/>
    <w:unhideWhenUsed/>
    <w:rsid w:val="00D20E51"/>
  </w:style>
  <w:style w:type="table" w:styleId="Tabelacomgrade">
    <w:name w:val="Table Grid"/>
    <w:basedOn w:val="Tabelanormal"/>
    <w:uiPriority w:val="39"/>
    <w:rsid w:val="00D20E5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TableParagraph">
    <w:name w:val="Table Paragraph"/>
    <w:basedOn w:val="Normal"/>
    <w:uiPriority w:val="1"/>
    <w:qFormat/>
    <w:rsid w:val="00D20E51"/>
    <w:pPr>
      <w:widowControl w:val="0"/>
      <w:autoSpaceDE w:val="0"/>
      <w:autoSpaceDN w:val="0"/>
      <w:spacing w:after="0" w:line="240" w:lineRule="auto"/>
    </w:pPr>
    <w:rPr>
      <w:rFonts w:ascii="Arial Narrow" w:eastAsia="Arial Narrow" w:hAnsi="Arial Narrow" w:cs="Arial Narrow"/>
      <w:lang w:val="pt-PT" w:eastAsia="pt-PT" w:bidi="pt-PT"/>
    </w:rPr>
  </w:style>
  <w:style w:type="paragraph" w:styleId="Textodebalo">
    <w:name w:val="Balloon Text"/>
    <w:basedOn w:val="Normal"/>
    <w:link w:val="TextodebaloChar"/>
    <w:uiPriority w:val="99"/>
    <w:unhideWhenUsed/>
    <w:rsid w:val="003D0BC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rsid w:val="003D0BC6"/>
    <w:rPr>
      <w:rFonts w:ascii="Tahoma" w:hAnsi="Tahoma" w:cs="Tahoma"/>
      <w:sz w:val="16"/>
      <w:szCs w:val="16"/>
    </w:rPr>
  </w:style>
  <w:style w:type="character" w:styleId="Refdecomentrio">
    <w:name w:val="annotation reference"/>
    <w:rsid w:val="00E772CD"/>
    <w:rPr>
      <w:sz w:val="16"/>
      <w:szCs w:val="16"/>
    </w:rPr>
  </w:style>
  <w:style w:type="paragraph" w:styleId="NormalWeb">
    <w:name w:val="Normal (Web)"/>
    <w:basedOn w:val="Normal"/>
    <w:uiPriority w:val="99"/>
    <w:unhideWhenUsed/>
    <w:rsid w:val="00E772CD"/>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a-size-large">
    <w:name w:val="a-size-large"/>
    <w:basedOn w:val="Fontepargpadro"/>
    <w:rsid w:val="00E772CD"/>
  </w:style>
  <w:style w:type="paragraph" w:styleId="Corpodetexto">
    <w:name w:val="Body Text"/>
    <w:basedOn w:val="Normal"/>
    <w:link w:val="CorpodetextoChar"/>
    <w:qFormat/>
    <w:rsid w:val="00644F64"/>
    <w:pPr>
      <w:widowControl w:val="0"/>
      <w:autoSpaceDE w:val="0"/>
      <w:autoSpaceDN w:val="0"/>
      <w:spacing w:after="0" w:line="240" w:lineRule="auto"/>
    </w:pPr>
    <w:rPr>
      <w:rFonts w:ascii="Arial MT" w:eastAsia="Arial MT" w:hAnsi="Arial MT" w:cs="Arial MT"/>
      <w:sz w:val="21"/>
      <w:szCs w:val="21"/>
      <w:lang w:val="pt-PT"/>
    </w:rPr>
  </w:style>
  <w:style w:type="character" w:customStyle="1" w:styleId="CorpodetextoChar">
    <w:name w:val="Corpo de texto Char"/>
    <w:basedOn w:val="Fontepargpadro"/>
    <w:link w:val="Corpodetexto"/>
    <w:rsid w:val="00644F64"/>
    <w:rPr>
      <w:rFonts w:ascii="Arial MT" w:eastAsia="Arial MT" w:hAnsi="Arial MT" w:cs="Arial MT"/>
      <w:sz w:val="21"/>
      <w:szCs w:val="21"/>
      <w:lang w:val="pt-PT"/>
    </w:rPr>
  </w:style>
  <w:style w:type="character" w:customStyle="1" w:styleId="Ttulo2Char">
    <w:name w:val="Título 2 Char"/>
    <w:basedOn w:val="Fontepargpadro"/>
    <w:link w:val="Ttulo2"/>
    <w:rsid w:val="006B1B44"/>
    <w:rPr>
      <w:rFonts w:ascii="Arial" w:eastAsia="Times New Roman" w:hAnsi="Arial" w:cs="Times New Roman"/>
      <w:sz w:val="28"/>
      <w:szCs w:val="20"/>
      <w:lang w:eastAsia="pt-BR"/>
    </w:rPr>
  </w:style>
  <w:style w:type="character" w:customStyle="1" w:styleId="Ttulo3Char">
    <w:name w:val="Título 3 Char"/>
    <w:basedOn w:val="Fontepargpadro"/>
    <w:link w:val="Ttulo3"/>
    <w:rsid w:val="006B1B44"/>
    <w:rPr>
      <w:rFonts w:ascii="Arial" w:eastAsia="Times New Roman" w:hAnsi="Arial" w:cs="Times New Roman"/>
      <w:b/>
      <w:i/>
      <w:sz w:val="24"/>
      <w:szCs w:val="20"/>
      <w:lang w:eastAsia="pt-BR"/>
    </w:rPr>
  </w:style>
  <w:style w:type="character" w:customStyle="1" w:styleId="Ttulo4Char">
    <w:name w:val="Título 4 Char"/>
    <w:basedOn w:val="Fontepargpadro"/>
    <w:link w:val="Ttulo4"/>
    <w:rsid w:val="006B1B44"/>
    <w:rPr>
      <w:rFonts w:ascii="Arial" w:eastAsia="Times New Roman" w:hAnsi="Arial" w:cs="Times New Roman"/>
      <w:b/>
      <w:i/>
      <w:sz w:val="24"/>
      <w:szCs w:val="20"/>
      <w:lang w:eastAsia="pt-BR"/>
    </w:rPr>
  </w:style>
  <w:style w:type="character" w:customStyle="1" w:styleId="Ttulo5Char">
    <w:name w:val="Título 5 Char"/>
    <w:basedOn w:val="Fontepargpadro"/>
    <w:link w:val="Ttulo5"/>
    <w:rsid w:val="006B1B44"/>
    <w:rPr>
      <w:rFonts w:ascii="Lucida Console" w:eastAsia="Times New Roman" w:hAnsi="Lucida Console" w:cs="Times New Roman"/>
      <w:sz w:val="36"/>
      <w:szCs w:val="28"/>
      <w:lang w:eastAsia="pt-BR"/>
    </w:rPr>
  </w:style>
  <w:style w:type="character" w:customStyle="1" w:styleId="Ttulo6Char">
    <w:name w:val="Título 6 Char"/>
    <w:basedOn w:val="Fontepargpadro"/>
    <w:link w:val="Ttulo6"/>
    <w:rsid w:val="006B1B44"/>
    <w:rPr>
      <w:rFonts w:ascii="Times New Roman" w:eastAsia="Times New Roman" w:hAnsi="Times New Roman" w:cs="Times New Roman"/>
      <w:b/>
      <w:bCs/>
      <w:lang w:eastAsia="pt-BR"/>
    </w:rPr>
  </w:style>
  <w:style w:type="character" w:customStyle="1" w:styleId="Ttulo7Char">
    <w:name w:val="Título 7 Char"/>
    <w:aliases w:val=" Char Char,Char Char"/>
    <w:basedOn w:val="Fontepargpadro"/>
    <w:link w:val="Ttulo7"/>
    <w:rsid w:val="006B1B44"/>
    <w:rPr>
      <w:rFonts w:ascii="Times New Roman" w:eastAsia="Times New Roman" w:hAnsi="Times New Roman" w:cs="Times New Roman"/>
      <w:sz w:val="24"/>
      <w:szCs w:val="24"/>
      <w:lang w:eastAsia="pt-BR"/>
    </w:rPr>
  </w:style>
  <w:style w:type="character" w:customStyle="1" w:styleId="Ttulo8Char">
    <w:name w:val="Título 8 Char"/>
    <w:basedOn w:val="Fontepargpadro"/>
    <w:link w:val="Ttulo8"/>
    <w:rsid w:val="006B1B44"/>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rsid w:val="006B1B44"/>
    <w:rPr>
      <w:rFonts w:ascii="Gill Sans MT Shadow" w:eastAsia="Times New Roman" w:hAnsi="Gill Sans MT Shadow" w:cs="Times New Roman"/>
      <w:sz w:val="24"/>
      <w:szCs w:val="20"/>
      <w:lang w:eastAsia="pt-BR"/>
    </w:rPr>
  </w:style>
  <w:style w:type="character" w:styleId="Hyperlink">
    <w:name w:val="Hyperlink"/>
    <w:basedOn w:val="Fontepargpadro"/>
    <w:uiPriority w:val="99"/>
    <w:unhideWhenUsed/>
    <w:rsid w:val="006B1B44"/>
    <w:rPr>
      <w:color w:val="0000FF"/>
      <w:u w:val="single"/>
    </w:rPr>
  </w:style>
  <w:style w:type="character" w:customStyle="1" w:styleId="Nivel01Char">
    <w:name w:val="Nivel 01 Char"/>
    <w:basedOn w:val="Fontepargpadro"/>
    <w:link w:val="Nivel01"/>
    <w:rsid w:val="006B1B44"/>
    <w:rPr>
      <w:rFonts w:ascii="Arial" w:eastAsiaTheme="minorEastAsia" w:hAnsi="Arial" w:cs="Arial"/>
      <w:b/>
      <w:color w:val="000000"/>
      <w:sz w:val="24"/>
      <w:szCs w:val="24"/>
      <w:lang w:eastAsia="pt-BR"/>
    </w:rPr>
  </w:style>
  <w:style w:type="character" w:customStyle="1" w:styleId="Nivel3Char">
    <w:name w:val="Nivel 3 Char"/>
    <w:basedOn w:val="Fontepargpadro"/>
    <w:link w:val="Nivel3"/>
    <w:rsid w:val="006B1B44"/>
    <w:rPr>
      <w:rFonts w:ascii="Arial" w:eastAsiaTheme="minorEastAsia" w:hAnsi="Arial" w:cs="Arial"/>
      <w:color w:val="000000"/>
      <w:sz w:val="20"/>
      <w:szCs w:val="20"/>
      <w:lang w:eastAsia="pt-BR"/>
    </w:rPr>
  </w:style>
  <w:style w:type="numbering" w:customStyle="1" w:styleId="Semlista2">
    <w:name w:val="Sem lista2"/>
    <w:next w:val="Semlista"/>
    <w:uiPriority w:val="99"/>
    <w:semiHidden/>
    <w:unhideWhenUsed/>
    <w:rsid w:val="006B1B44"/>
  </w:style>
  <w:style w:type="paragraph" w:styleId="Recuodecorpodetexto2">
    <w:name w:val="Body Text Indent 2"/>
    <w:basedOn w:val="Normal"/>
    <w:link w:val="Recuodecorpodetexto2Char"/>
    <w:rsid w:val="006B1B44"/>
    <w:pPr>
      <w:spacing w:after="0" w:line="240" w:lineRule="auto"/>
      <w:ind w:firstLine="2835"/>
      <w:jc w:val="both"/>
    </w:pPr>
    <w:rPr>
      <w:rFonts w:ascii="Arial" w:eastAsia="Times New Roman" w:hAnsi="Arial" w:cs="Times New Roman"/>
      <w:sz w:val="24"/>
      <w:szCs w:val="20"/>
      <w:lang w:eastAsia="pt-BR"/>
    </w:rPr>
  </w:style>
  <w:style w:type="character" w:customStyle="1" w:styleId="Recuodecorpodetexto2Char">
    <w:name w:val="Recuo de corpo de texto 2 Char"/>
    <w:basedOn w:val="Fontepargpadro"/>
    <w:link w:val="Recuodecorpodetexto2"/>
    <w:rsid w:val="006B1B44"/>
    <w:rPr>
      <w:rFonts w:ascii="Arial" w:eastAsia="Times New Roman" w:hAnsi="Arial" w:cs="Times New Roman"/>
      <w:sz w:val="24"/>
      <w:szCs w:val="20"/>
      <w:lang w:eastAsia="pt-BR"/>
    </w:rPr>
  </w:style>
  <w:style w:type="paragraph" w:styleId="Ttulo">
    <w:name w:val="Title"/>
    <w:basedOn w:val="Normal"/>
    <w:link w:val="TtuloChar"/>
    <w:qFormat/>
    <w:rsid w:val="006B1B44"/>
    <w:pPr>
      <w:spacing w:after="0" w:line="240" w:lineRule="auto"/>
      <w:jc w:val="center"/>
    </w:pPr>
    <w:rPr>
      <w:rFonts w:ascii="Arial" w:eastAsia="Times New Roman" w:hAnsi="Arial" w:cs="Times New Roman"/>
      <w:b/>
      <w:sz w:val="28"/>
      <w:szCs w:val="20"/>
      <w:lang w:eastAsia="pt-BR"/>
    </w:rPr>
  </w:style>
  <w:style w:type="character" w:customStyle="1" w:styleId="TtuloChar">
    <w:name w:val="Título Char"/>
    <w:basedOn w:val="Fontepargpadro"/>
    <w:link w:val="Ttulo"/>
    <w:rsid w:val="006B1B44"/>
    <w:rPr>
      <w:rFonts w:ascii="Arial" w:eastAsia="Times New Roman" w:hAnsi="Arial" w:cs="Times New Roman"/>
      <w:b/>
      <w:sz w:val="28"/>
      <w:szCs w:val="20"/>
      <w:lang w:eastAsia="pt-BR"/>
    </w:rPr>
  </w:style>
  <w:style w:type="paragraph" w:styleId="Recuodecorpodetexto">
    <w:name w:val="Body Text Indent"/>
    <w:basedOn w:val="Normal"/>
    <w:link w:val="RecuodecorpodetextoChar"/>
    <w:rsid w:val="006B1B44"/>
    <w:pPr>
      <w:spacing w:after="0" w:line="240" w:lineRule="auto"/>
      <w:ind w:firstLine="2835"/>
      <w:jc w:val="both"/>
    </w:pPr>
    <w:rPr>
      <w:rFonts w:ascii="Arial" w:eastAsia="Times New Roman" w:hAnsi="Arial" w:cs="Times New Roman"/>
      <w:szCs w:val="20"/>
      <w:lang w:eastAsia="pt-BR"/>
    </w:rPr>
  </w:style>
  <w:style w:type="character" w:customStyle="1" w:styleId="RecuodecorpodetextoChar">
    <w:name w:val="Recuo de corpo de texto Char"/>
    <w:basedOn w:val="Fontepargpadro"/>
    <w:link w:val="Recuodecorpodetexto"/>
    <w:rsid w:val="006B1B44"/>
    <w:rPr>
      <w:rFonts w:ascii="Arial" w:eastAsia="Times New Roman" w:hAnsi="Arial" w:cs="Times New Roman"/>
      <w:szCs w:val="20"/>
      <w:lang w:eastAsia="pt-BR"/>
    </w:rPr>
  </w:style>
  <w:style w:type="paragraph" w:styleId="Corpodetexto2">
    <w:name w:val="Body Text 2"/>
    <w:basedOn w:val="Normal"/>
    <w:link w:val="Corpodetexto2Char"/>
    <w:rsid w:val="006B1B44"/>
    <w:pPr>
      <w:spacing w:after="0" w:line="240" w:lineRule="auto"/>
      <w:jc w:val="center"/>
    </w:pPr>
    <w:rPr>
      <w:rFonts w:ascii="Arial" w:eastAsia="Times New Roman" w:hAnsi="Arial" w:cs="Times New Roman"/>
      <w:b/>
      <w:sz w:val="40"/>
      <w:szCs w:val="20"/>
      <w:u w:val="single"/>
      <w:lang w:eastAsia="pt-BR"/>
    </w:rPr>
  </w:style>
  <w:style w:type="character" w:customStyle="1" w:styleId="Corpodetexto2Char">
    <w:name w:val="Corpo de texto 2 Char"/>
    <w:basedOn w:val="Fontepargpadro"/>
    <w:link w:val="Corpodetexto2"/>
    <w:rsid w:val="006B1B44"/>
    <w:rPr>
      <w:rFonts w:ascii="Arial" w:eastAsia="Times New Roman" w:hAnsi="Arial" w:cs="Times New Roman"/>
      <w:b/>
      <w:sz w:val="40"/>
      <w:szCs w:val="20"/>
      <w:u w:val="single"/>
      <w:lang w:eastAsia="pt-BR"/>
    </w:rPr>
  </w:style>
  <w:style w:type="paragraph" w:styleId="Recuodecorpodetexto3">
    <w:name w:val="Body Text Indent 3"/>
    <w:basedOn w:val="Normal"/>
    <w:link w:val="Recuodecorpodetexto3Char"/>
    <w:rsid w:val="006B1B44"/>
    <w:pPr>
      <w:spacing w:after="0" w:line="240" w:lineRule="auto"/>
      <w:ind w:firstLine="497"/>
      <w:jc w:val="both"/>
    </w:pPr>
    <w:rPr>
      <w:rFonts w:ascii="Arial" w:eastAsia="Times New Roman" w:hAnsi="Arial" w:cs="Times New Roman"/>
      <w:sz w:val="16"/>
      <w:szCs w:val="20"/>
      <w:lang w:eastAsia="pt-BR"/>
    </w:rPr>
  </w:style>
  <w:style w:type="character" w:customStyle="1" w:styleId="Recuodecorpodetexto3Char">
    <w:name w:val="Recuo de corpo de texto 3 Char"/>
    <w:basedOn w:val="Fontepargpadro"/>
    <w:link w:val="Recuodecorpodetexto3"/>
    <w:rsid w:val="006B1B44"/>
    <w:rPr>
      <w:rFonts w:ascii="Arial" w:eastAsia="Times New Roman" w:hAnsi="Arial" w:cs="Times New Roman"/>
      <w:sz w:val="16"/>
      <w:szCs w:val="20"/>
      <w:lang w:eastAsia="pt-BR"/>
    </w:rPr>
  </w:style>
  <w:style w:type="paragraph" w:customStyle="1" w:styleId="ALNMTO3NMEROSDEZENA">
    <w:name w:val="ALNMTO 3 NÚMEROS DEZENA"/>
    <w:basedOn w:val="Normal"/>
    <w:rsid w:val="006B1B44"/>
    <w:pPr>
      <w:tabs>
        <w:tab w:val="left" w:pos="1620"/>
      </w:tabs>
      <w:suppressAutoHyphens/>
      <w:spacing w:before="220" w:after="180" w:line="288" w:lineRule="auto"/>
      <w:ind w:left="1620" w:hanging="900"/>
      <w:jc w:val="both"/>
    </w:pPr>
    <w:rPr>
      <w:rFonts w:ascii="Times New Roman" w:eastAsia="Times New Roman" w:hAnsi="Times New Roman" w:cs="Times New Roman"/>
      <w:sz w:val="24"/>
      <w:szCs w:val="24"/>
      <w:lang w:eastAsia="pt-BR"/>
    </w:rPr>
  </w:style>
  <w:style w:type="paragraph" w:customStyle="1" w:styleId="ALNMTOTTULO1ALGARISMO">
    <w:name w:val="ALNMTO TÍTULO 1 ALGARISMO"/>
    <w:basedOn w:val="Normal"/>
    <w:rsid w:val="006B1B44"/>
    <w:pPr>
      <w:tabs>
        <w:tab w:val="left" w:pos="360"/>
      </w:tabs>
      <w:suppressAutoHyphens/>
      <w:spacing w:before="220" w:after="180" w:line="288" w:lineRule="auto"/>
      <w:ind w:left="360" w:hanging="360"/>
      <w:jc w:val="both"/>
    </w:pPr>
    <w:rPr>
      <w:rFonts w:ascii="Times New Roman" w:eastAsia="Times New Roman" w:hAnsi="Times New Roman" w:cs="Times New Roman"/>
      <w:b/>
      <w:sz w:val="24"/>
      <w:szCs w:val="24"/>
      <w:lang w:eastAsia="pt-BR"/>
    </w:rPr>
  </w:style>
  <w:style w:type="paragraph" w:customStyle="1" w:styleId="ALNMTO2NMEROS">
    <w:name w:val="ALNMTO 2 NÚMEROS"/>
    <w:basedOn w:val="Normal"/>
    <w:rsid w:val="006B1B44"/>
    <w:pPr>
      <w:tabs>
        <w:tab w:val="left" w:pos="540"/>
      </w:tabs>
      <w:suppressAutoHyphens/>
      <w:spacing w:before="220" w:after="180" w:line="288" w:lineRule="auto"/>
      <w:ind w:left="540" w:hanging="540"/>
      <w:jc w:val="both"/>
    </w:pPr>
    <w:rPr>
      <w:rFonts w:ascii="Times New Roman" w:eastAsia="Times New Roman" w:hAnsi="Times New Roman" w:cs="Times New Roman"/>
      <w:sz w:val="24"/>
      <w:szCs w:val="24"/>
      <w:lang w:eastAsia="pt-BR"/>
    </w:rPr>
  </w:style>
  <w:style w:type="paragraph" w:customStyle="1" w:styleId="ALNMTO2NMEROSDEZENA">
    <w:name w:val="ALNMTO 2 NÚMEROS DEZENA"/>
    <w:basedOn w:val="ALNMTO2NMEROS"/>
    <w:rsid w:val="006B1B44"/>
    <w:pPr>
      <w:tabs>
        <w:tab w:val="clear" w:pos="540"/>
        <w:tab w:val="left" w:pos="720"/>
      </w:tabs>
      <w:ind w:left="720" w:hanging="720"/>
    </w:pPr>
  </w:style>
  <w:style w:type="paragraph" w:styleId="Corpodetexto3">
    <w:name w:val="Body Text 3"/>
    <w:basedOn w:val="Normal"/>
    <w:link w:val="Corpodetexto3Char"/>
    <w:rsid w:val="006B1B44"/>
    <w:pPr>
      <w:overflowPunct w:val="0"/>
      <w:autoSpaceDE w:val="0"/>
      <w:autoSpaceDN w:val="0"/>
      <w:adjustRightInd w:val="0"/>
      <w:spacing w:after="120" w:line="240" w:lineRule="auto"/>
      <w:textAlignment w:val="baseline"/>
    </w:pPr>
    <w:rPr>
      <w:rFonts w:ascii="Times New Roman" w:eastAsia="Times New Roman" w:hAnsi="Times New Roman" w:cs="Times New Roman"/>
      <w:sz w:val="16"/>
      <w:szCs w:val="16"/>
      <w:lang w:eastAsia="pt-BR"/>
    </w:rPr>
  </w:style>
  <w:style w:type="character" w:customStyle="1" w:styleId="Corpodetexto3Char">
    <w:name w:val="Corpo de texto 3 Char"/>
    <w:basedOn w:val="Fontepargpadro"/>
    <w:link w:val="Corpodetexto3"/>
    <w:rsid w:val="006B1B44"/>
    <w:rPr>
      <w:rFonts w:ascii="Times New Roman" w:eastAsia="Times New Roman" w:hAnsi="Times New Roman" w:cs="Times New Roman"/>
      <w:sz w:val="16"/>
      <w:szCs w:val="16"/>
      <w:lang w:eastAsia="pt-BR"/>
    </w:rPr>
  </w:style>
  <w:style w:type="paragraph" w:styleId="Commarcadores2">
    <w:name w:val="List Bullet 2"/>
    <w:basedOn w:val="Normal"/>
    <w:rsid w:val="006B1B44"/>
    <w:pPr>
      <w:overflowPunct w:val="0"/>
      <w:autoSpaceDE w:val="0"/>
      <w:autoSpaceDN w:val="0"/>
      <w:adjustRightInd w:val="0"/>
      <w:spacing w:after="0" w:line="240" w:lineRule="auto"/>
      <w:ind w:left="566" w:hanging="283"/>
      <w:textAlignment w:val="baseline"/>
    </w:pPr>
    <w:rPr>
      <w:rFonts w:ascii="Times New Roman" w:eastAsia="Times New Roman" w:hAnsi="Times New Roman" w:cs="Times New Roman"/>
      <w:sz w:val="20"/>
      <w:szCs w:val="20"/>
      <w:lang w:eastAsia="pt-BR"/>
    </w:rPr>
  </w:style>
  <w:style w:type="paragraph" w:customStyle="1" w:styleId="Textoembloco1">
    <w:name w:val="Texto em bloco1"/>
    <w:basedOn w:val="Normal"/>
    <w:rsid w:val="006B1B44"/>
    <w:pPr>
      <w:overflowPunct w:val="0"/>
      <w:autoSpaceDE w:val="0"/>
      <w:autoSpaceDN w:val="0"/>
      <w:adjustRightInd w:val="0"/>
      <w:spacing w:after="0" w:line="240" w:lineRule="auto"/>
      <w:ind w:left="142" w:right="215"/>
      <w:jc w:val="center"/>
      <w:textAlignment w:val="baseline"/>
    </w:pPr>
    <w:rPr>
      <w:rFonts w:ascii="Times New Roman" w:eastAsia="Times New Roman" w:hAnsi="Times New Roman" w:cs="Times New Roman"/>
      <w:b/>
      <w:sz w:val="28"/>
      <w:szCs w:val="20"/>
      <w:lang w:eastAsia="pt-BR"/>
    </w:rPr>
  </w:style>
  <w:style w:type="paragraph" w:styleId="Lista2">
    <w:name w:val="List 2"/>
    <w:basedOn w:val="Normal"/>
    <w:rsid w:val="006B1B44"/>
    <w:pPr>
      <w:spacing w:after="0" w:line="240" w:lineRule="auto"/>
      <w:ind w:left="566" w:hanging="283"/>
    </w:pPr>
    <w:rPr>
      <w:rFonts w:ascii="Times New Roman" w:eastAsia="Times New Roman" w:hAnsi="Times New Roman" w:cs="Times New Roman"/>
      <w:sz w:val="20"/>
      <w:szCs w:val="20"/>
      <w:lang w:eastAsia="pt-BR"/>
    </w:rPr>
  </w:style>
  <w:style w:type="paragraph" w:styleId="Subttulo">
    <w:name w:val="Subtitle"/>
    <w:basedOn w:val="Normal"/>
    <w:link w:val="SubttuloChar"/>
    <w:qFormat/>
    <w:rsid w:val="006B1B44"/>
    <w:pPr>
      <w:spacing w:after="0" w:line="240" w:lineRule="auto"/>
      <w:jc w:val="center"/>
    </w:pPr>
    <w:rPr>
      <w:rFonts w:ascii="Times New Roman" w:eastAsia="Times New Roman" w:hAnsi="Times New Roman" w:cs="Times New Roman"/>
      <w:b/>
      <w:sz w:val="32"/>
      <w:szCs w:val="20"/>
      <w:u w:val="single"/>
      <w:lang w:eastAsia="pt-BR"/>
    </w:rPr>
  </w:style>
  <w:style w:type="character" w:customStyle="1" w:styleId="SubttuloChar">
    <w:name w:val="Subtítulo Char"/>
    <w:basedOn w:val="Fontepargpadro"/>
    <w:link w:val="Subttulo"/>
    <w:rsid w:val="006B1B44"/>
    <w:rPr>
      <w:rFonts w:ascii="Times New Roman" w:eastAsia="Times New Roman" w:hAnsi="Times New Roman" w:cs="Times New Roman"/>
      <w:b/>
      <w:sz w:val="32"/>
      <w:szCs w:val="20"/>
      <w:u w:val="single"/>
      <w:lang w:eastAsia="pt-BR"/>
    </w:rPr>
  </w:style>
  <w:style w:type="paragraph" w:customStyle="1" w:styleId="Corpodotexto">
    <w:name w:val="Corpo do texto"/>
    <w:basedOn w:val="Normal"/>
    <w:rsid w:val="006B1B44"/>
    <w:pPr>
      <w:suppressAutoHyphens/>
      <w:spacing w:after="120" w:line="240" w:lineRule="auto"/>
    </w:pPr>
    <w:rPr>
      <w:rFonts w:ascii="Times New Roman" w:eastAsia="Times New Roman" w:hAnsi="Times New Roman" w:cs="Times New Roman"/>
      <w:sz w:val="20"/>
      <w:szCs w:val="20"/>
      <w:lang w:eastAsia="pt-BR"/>
    </w:rPr>
  </w:style>
  <w:style w:type="paragraph" w:customStyle="1" w:styleId="WW-Lista2">
    <w:name w:val="WW-Lista 2"/>
    <w:basedOn w:val="Normal"/>
    <w:rsid w:val="006B1B44"/>
    <w:pPr>
      <w:suppressAutoHyphens/>
      <w:spacing w:after="0" w:line="240" w:lineRule="auto"/>
      <w:ind w:left="566" w:hanging="283"/>
    </w:pPr>
    <w:rPr>
      <w:rFonts w:ascii="Times New Roman" w:eastAsia="Times New Roman" w:hAnsi="Times New Roman" w:cs="Times New Roman"/>
      <w:sz w:val="20"/>
      <w:szCs w:val="20"/>
      <w:lang w:eastAsia="pt-BR"/>
    </w:rPr>
  </w:style>
  <w:style w:type="paragraph" w:customStyle="1" w:styleId="WW-Lista3">
    <w:name w:val="WW-Lista 3"/>
    <w:basedOn w:val="Normal"/>
    <w:rsid w:val="006B1B44"/>
    <w:pPr>
      <w:suppressAutoHyphens/>
      <w:spacing w:after="0" w:line="240" w:lineRule="auto"/>
      <w:ind w:left="849" w:hanging="283"/>
    </w:pPr>
    <w:rPr>
      <w:rFonts w:ascii="Times New Roman" w:eastAsia="Times New Roman" w:hAnsi="Times New Roman" w:cs="Times New Roman"/>
      <w:sz w:val="20"/>
      <w:szCs w:val="20"/>
      <w:lang w:eastAsia="pt-BR"/>
    </w:rPr>
  </w:style>
  <w:style w:type="paragraph" w:customStyle="1" w:styleId="WW-Listadecont3">
    <w:name w:val="WW-Lista de cont. 3"/>
    <w:basedOn w:val="Normal"/>
    <w:rsid w:val="006B1B44"/>
    <w:pPr>
      <w:suppressAutoHyphens/>
      <w:spacing w:after="120" w:line="240" w:lineRule="auto"/>
      <w:ind w:left="849"/>
    </w:pPr>
    <w:rPr>
      <w:rFonts w:ascii="Times New Roman" w:eastAsia="Times New Roman" w:hAnsi="Times New Roman" w:cs="Times New Roman"/>
      <w:sz w:val="20"/>
      <w:szCs w:val="20"/>
      <w:lang w:eastAsia="pt-BR"/>
    </w:rPr>
  </w:style>
  <w:style w:type="paragraph" w:customStyle="1" w:styleId="Corpodetexto21">
    <w:name w:val="Corpo de texto 21"/>
    <w:basedOn w:val="Normal"/>
    <w:rsid w:val="006B1B44"/>
    <w:pPr>
      <w:tabs>
        <w:tab w:val="left" w:pos="0"/>
        <w:tab w:val="center" w:pos="4536"/>
      </w:tabs>
      <w:suppressAutoHyphens/>
      <w:spacing w:after="0" w:line="240" w:lineRule="auto"/>
      <w:jc w:val="both"/>
    </w:pPr>
    <w:rPr>
      <w:rFonts w:ascii="Times New Roman" w:eastAsia="Times New Roman" w:hAnsi="Times New Roman" w:cs="Times New Roman"/>
      <w:sz w:val="24"/>
      <w:szCs w:val="20"/>
      <w:lang w:eastAsia="pt-BR"/>
    </w:rPr>
  </w:style>
  <w:style w:type="table" w:customStyle="1" w:styleId="Tabelacomgrade1">
    <w:name w:val="Tabela com grade1"/>
    <w:basedOn w:val="Tabelanormal"/>
    <w:next w:val="Tabelacomgrade"/>
    <w:uiPriority w:val="59"/>
    <w:rsid w:val="006B1B44"/>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notaderodap">
    <w:name w:val="footnote text"/>
    <w:basedOn w:val="Normal"/>
    <w:link w:val="TextodenotaderodapChar"/>
    <w:unhideWhenUsed/>
    <w:rsid w:val="006B1B44"/>
    <w:pPr>
      <w:spacing w:after="0" w:line="240" w:lineRule="auto"/>
    </w:pPr>
    <w:rPr>
      <w:rFonts w:ascii="Arial" w:eastAsia="Times New Roman" w:hAnsi="Arial" w:cs="Times New Roman"/>
      <w:sz w:val="20"/>
      <w:szCs w:val="20"/>
      <w:lang w:eastAsia="pt-BR"/>
    </w:rPr>
  </w:style>
  <w:style w:type="character" w:customStyle="1" w:styleId="TextodenotaderodapChar">
    <w:name w:val="Texto de nota de rodapé Char"/>
    <w:basedOn w:val="Fontepargpadro"/>
    <w:link w:val="Textodenotaderodap"/>
    <w:rsid w:val="006B1B44"/>
    <w:rPr>
      <w:rFonts w:ascii="Arial" w:eastAsia="Times New Roman" w:hAnsi="Arial" w:cs="Times New Roman"/>
      <w:sz w:val="20"/>
      <w:szCs w:val="20"/>
      <w:lang w:eastAsia="pt-BR"/>
    </w:rPr>
  </w:style>
  <w:style w:type="character" w:styleId="Refdenotaderodap">
    <w:name w:val="footnote reference"/>
    <w:unhideWhenUsed/>
    <w:rsid w:val="006B1B44"/>
    <w:rPr>
      <w:vertAlign w:val="superscript"/>
    </w:rPr>
  </w:style>
  <w:style w:type="character" w:customStyle="1" w:styleId="apple-converted-space">
    <w:name w:val="apple-converted-space"/>
    <w:rsid w:val="006B1B44"/>
  </w:style>
  <w:style w:type="character" w:styleId="HiperlinkVisitado">
    <w:name w:val="FollowedHyperlink"/>
    <w:uiPriority w:val="99"/>
    <w:unhideWhenUsed/>
    <w:rsid w:val="006B1B44"/>
    <w:rPr>
      <w:color w:val="800080"/>
      <w:u w:val="single"/>
    </w:rPr>
  </w:style>
  <w:style w:type="paragraph" w:customStyle="1" w:styleId="TextosemFormatao1">
    <w:name w:val="Texto sem Formatação1"/>
    <w:basedOn w:val="Normal"/>
    <w:rsid w:val="006B1B44"/>
    <w:pPr>
      <w:spacing w:after="0" w:line="240" w:lineRule="auto"/>
    </w:pPr>
    <w:rPr>
      <w:rFonts w:ascii="Courier New" w:eastAsia="Times New Roman" w:hAnsi="Courier New" w:cs="Times New Roman"/>
      <w:sz w:val="20"/>
      <w:szCs w:val="20"/>
      <w:lang w:eastAsia="ar-SA"/>
    </w:rPr>
  </w:style>
  <w:style w:type="paragraph" w:customStyle="1" w:styleId="CargoUnidTrab">
    <w:name w:val="Cargo_Unid_Trab"/>
    <w:basedOn w:val="Normal"/>
    <w:rsid w:val="006B1B44"/>
    <w:pPr>
      <w:tabs>
        <w:tab w:val="left" w:pos="3119"/>
        <w:tab w:val="left" w:pos="3544"/>
        <w:tab w:val="left" w:pos="5954"/>
        <w:tab w:val="left" w:pos="6379"/>
      </w:tabs>
      <w:spacing w:after="0" w:line="240" w:lineRule="auto"/>
      <w:jc w:val="center"/>
    </w:pPr>
    <w:rPr>
      <w:rFonts w:ascii="Times New Roman" w:eastAsia="Times New Roman" w:hAnsi="Times New Roman" w:cs="Times New Roman"/>
      <w:sz w:val="24"/>
      <w:szCs w:val="24"/>
      <w:lang w:eastAsia="ar-SA"/>
    </w:rPr>
  </w:style>
  <w:style w:type="paragraph" w:customStyle="1" w:styleId="ndice">
    <w:name w:val="Índice"/>
    <w:basedOn w:val="Normal"/>
    <w:rsid w:val="006B1B44"/>
    <w:pPr>
      <w:widowControl w:val="0"/>
      <w:suppressLineNumbers/>
      <w:suppressAutoHyphens/>
      <w:spacing w:after="0" w:line="240" w:lineRule="auto"/>
    </w:pPr>
    <w:rPr>
      <w:rFonts w:ascii="Times New Roman" w:eastAsia="Times New Roman" w:hAnsi="Times New Roman" w:cs="Lucida Sans Unicode"/>
      <w:sz w:val="20"/>
      <w:szCs w:val="20"/>
      <w:lang w:eastAsia="ar-SA"/>
    </w:rPr>
  </w:style>
  <w:style w:type="paragraph" w:customStyle="1" w:styleId="xl51">
    <w:name w:val="xl51"/>
    <w:basedOn w:val="Normal"/>
    <w:rsid w:val="006B1B44"/>
    <w:pPr>
      <w:spacing w:before="100" w:after="100" w:line="240" w:lineRule="auto"/>
      <w:jc w:val="center"/>
    </w:pPr>
    <w:rPr>
      <w:rFonts w:ascii="Times New Roman" w:eastAsia="Times New Roman" w:hAnsi="Times New Roman" w:cs="Times New Roman"/>
      <w:b/>
      <w:sz w:val="24"/>
      <w:szCs w:val="20"/>
      <w:lang w:eastAsia="pt-BR"/>
    </w:rPr>
  </w:style>
  <w:style w:type="character" w:customStyle="1" w:styleId="highlightselected">
    <w:name w:val="highlight selected"/>
    <w:rsid w:val="006B1B44"/>
  </w:style>
  <w:style w:type="paragraph" w:customStyle="1" w:styleId="Default">
    <w:name w:val="Default"/>
    <w:rsid w:val="006B1B44"/>
    <w:pPr>
      <w:autoSpaceDE w:val="0"/>
      <w:autoSpaceDN w:val="0"/>
      <w:adjustRightInd w:val="0"/>
      <w:spacing w:after="0" w:line="240" w:lineRule="auto"/>
    </w:pPr>
    <w:rPr>
      <w:rFonts w:ascii="Arial" w:eastAsia="Times New Roman" w:hAnsi="Arial" w:cs="Arial"/>
      <w:color w:val="000000"/>
      <w:sz w:val="24"/>
      <w:szCs w:val="24"/>
      <w:lang w:eastAsia="pt-BR"/>
    </w:rPr>
  </w:style>
  <w:style w:type="paragraph" w:customStyle="1" w:styleId="xl65">
    <w:name w:val="xl65"/>
    <w:basedOn w:val="Normal"/>
    <w:rsid w:val="006B1B44"/>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sz w:val="24"/>
      <w:szCs w:val="24"/>
      <w:lang w:eastAsia="pt-BR"/>
    </w:rPr>
  </w:style>
  <w:style w:type="paragraph" w:customStyle="1" w:styleId="xl66">
    <w:name w:val="xl66"/>
    <w:basedOn w:val="Normal"/>
    <w:rsid w:val="006B1B44"/>
    <w:pPr>
      <w:spacing w:before="100" w:beforeAutospacing="1" w:after="100" w:afterAutospacing="1" w:line="240" w:lineRule="auto"/>
      <w:jc w:val="center"/>
    </w:pPr>
    <w:rPr>
      <w:rFonts w:ascii="Times New Roman" w:eastAsia="Times New Roman" w:hAnsi="Times New Roman" w:cs="Times New Roman"/>
      <w:sz w:val="24"/>
      <w:szCs w:val="24"/>
      <w:lang w:eastAsia="pt-BR"/>
    </w:rPr>
  </w:style>
  <w:style w:type="paragraph" w:customStyle="1" w:styleId="xl67">
    <w:name w:val="xl67"/>
    <w:basedOn w:val="Normal"/>
    <w:rsid w:val="006B1B44"/>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Arial" w:eastAsia="Times New Roman" w:hAnsi="Arial" w:cs="Arial"/>
      <w:b/>
      <w:bCs/>
      <w:sz w:val="24"/>
      <w:szCs w:val="24"/>
      <w:lang w:eastAsia="pt-BR"/>
    </w:rPr>
  </w:style>
  <w:style w:type="paragraph" w:customStyle="1" w:styleId="xl68">
    <w:name w:val="xl68"/>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t-BR"/>
    </w:rPr>
  </w:style>
  <w:style w:type="paragraph" w:customStyle="1" w:styleId="xl69">
    <w:name w:val="xl69"/>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24"/>
      <w:szCs w:val="24"/>
      <w:lang w:eastAsia="pt-BR"/>
    </w:rPr>
  </w:style>
  <w:style w:type="paragraph" w:customStyle="1" w:styleId="xl70">
    <w:name w:val="xl70"/>
    <w:basedOn w:val="Normal"/>
    <w:rsid w:val="006B1B44"/>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t-BR"/>
    </w:rPr>
  </w:style>
  <w:style w:type="paragraph" w:customStyle="1" w:styleId="xl71">
    <w:name w:val="xl71"/>
    <w:basedOn w:val="Normal"/>
    <w:rsid w:val="006B1B44"/>
    <w:pPr>
      <w:spacing w:before="100" w:beforeAutospacing="1" w:after="100" w:afterAutospacing="1" w:line="240" w:lineRule="auto"/>
      <w:textAlignment w:val="center"/>
    </w:pPr>
    <w:rPr>
      <w:rFonts w:ascii="Times New Roman" w:eastAsia="Times New Roman" w:hAnsi="Times New Roman" w:cs="Times New Roman"/>
      <w:sz w:val="24"/>
      <w:szCs w:val="24"/>
      <w:lang w:eastAsia="pt-BR"/>
    </w:rPr>
  </w:style>
  <w:style w:type="paragraph" w:customStyle="1" w:styleId="xl72">
    <w:name w:val="xl72"/>
    <w:basedOn w:val="Normal"/>
    <w:rsid w:val="006B1B44"/>
    <w:pPr>
      <w:spacing w:before="100" w:beforeAutospacing="1" w:after="100" w:afterAutospacing="1" w:line="240" w:lineRule="auto"/>
      <w:jc w:val="right"/>
    </w:pPr>
    <w:rPr>
      <w:rFonts w:ascii="Times New Roman" w:eastAsia="Times New Roman" w:hAnsi="Times New Roman" w:cs="Times New Roman"/>
      <w:sz w:val="24"/>
      <w:szCs w:val="24"/>
      <w:lang w:eastAsia="pt-BR"/>
    </w:rPr>
  </w:style>
  <w:style w:type="paragraph" w:customStyle="1" w:styleId="xl73">
    <w:name w:val="xl73"/>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pt-BR"/>
    </w:rPr>
  </w:style>
  <w:style w:type="paragraph" w:customStyle="1" w:styleId="xl74">
    <w:name w:val="xl74"/>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pt-BR"/>
    </w:rPr>
  </w:style>
  <w:style w:type="paragraph" w:customStyle="1" w:styleId="xl75">
    <w:name w:val="xl75"/>
    <w:basedOn w:val="Normal"/>
    <w:rsid w:val="006B1B4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4"/>
      <w:szCs w:val="24"/>
      <w:lang w:eastAsia="pt-BR"/>
    </w:rPr>
  </w:style>
  <w:style w:type="paragraph" w:customStyle="1" w:styleId="xl76">
    <w:name w:val="xl76"/>
    <w:basedOn w:val="Normal"/>
    <w:rsid w:val="006B1B4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4"/>
      <w:szCs w:val="24"/>
      <w:lang w:eastAsia="pt-BR"/>
    </w:rPr>
  </w:style>
  <w:style w:type="paragraph" w:customStyle="1" w:styleId="xl77">
    <w:name w:val="xl77"/>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pt-BR"/>
    </w:rPr>
  </w:style>
  <w:style w:type="paragraph" w:customStyle="1" w:styleId="xl78">
    <w:name w:val="xl78"/>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79">
    <w:name w:val="xl79"/>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pt-BR"/>
    </w:rPr>
  </w:style>
  <w:style w:type="paragraph" w:styleId="SemEspaamento">
    <w:name w:val="No Spacing"/>
    <w:link w:val="SemEspaamentoChar"/>
    <w:uiPriority w:val="1"/>
    <w:qFormat/>
    <w:rsid w:val="006B1B44"/>
    <w:pPr>
      <w:spacing w:after="0" w:line="240" w:lineRule="auto"/>
    </w:pPr>
    <w:rPr>
      <w:rFonts w:ascii="Times New Roman" w:eastAsia="Times New Roman" w:hAnsi="Times New Roman" w:cs="Times New Roman"/>
      <w:sz w:val="20"/>
      <w:szCs w:val="20"/>
      <w:lang w:eastAsia="pt-BR"/>
    </w:rPr>
  </w:style>
  <w:style w:type="character" w:styleId="nfase">
    <w:name w:val="Emphasis"/>
    <w:uiPriority w:val="20"/>
    <w:qFormat/>
    <w:rsid w:val="006B1B44"/>
    <w:rPr>
      <w:i/>
      <w:iCs/>
    </w:rPr>
  </w:style>
  <w:style w:type="paragraph" w:customStyle="1" w:styleId="xl80">
    <w:name w:val="xl80"/>
    <w:basedOn w:val="Normal"/>
    <w:rsid w:val="006B1B44"/>
    <w:pPr>
      <w:spacing w:before="100" w:beforeAutospacing="1" w:after="100" w:afterAutospacing="1" w:line="240" w:lineRule="auto"/>
    </w:pPr>
    <w:rPr>
      <w:rFonts w:ascii="Calibri" w:eastAsia="Times New Roman" w:hAnsi="Calibri" w:cs="Times New Roman"/>
      <w:sz w:val="21"/>
      <w:szCs w:val="21"/>
      <w:lang w:eastAsia="pt-BR"/>
    </w:rPr>
  </w:style>
  <w:style w:type="paragraph" w:customStyle="1" w:styleId="xl81">
    <w:name w:val="xl81"/>
    <w:basedOn w:val="Normal"/>
    <w:rsid w:val="006B1B44"/>
    <w:pPr>
      <w:spacing w:before="100" w:beforeAutospacing="1" w:after="100" w:afterAutospacing="1" w:line="240" w:lineRule="auto"/>
      <w:jc w:val="right"/>
    </w:pPr>
    <w:rPr>
      <w:rFonts w:ascii="Calibri" w:eastAsia="Times New Roman" w:hAnsi="Calibri" w:cs="Times New Roman"/>
      <w:sz w:val="21"/>
      <w:szCs w:val="21"/>
      <w:lang w:eastAsia="pt-BR"/>
    </w:rPr>
  </w:style>
  <w:style w:type="paragraph" w:customStyle="1" w:styleId="xl82">
    <w:name w:val="xl82"/>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21"/>
      <w:szCs w:val="21"/>
      <w:lang w:eastAsia="pt-BR"/>
    </w:rPr>
  </w:style>
  <w:style w:type="paragraph" w:customStyle="1" w:styleId="xl83">
    <w:name w:val="xl83"/>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21"/>
      <w:szCs w:val="21"/>
      <w:lang w:eastAsia="pt-BR"/>
    </w:rPr>
  </w:style>
  <w:style w:type="paragraph" w:customStyle="1" w:styleId="xl84">
    <w:name w:val="xl84"/>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b/>
      <w:bCs/>
      <w:sz w:val="21"/>
      <w:szCs w:val="21"/>
      <w:lang w:eastAsia="pt-BR"/>
    </w:rPr>
  </w:style>
  <w:style w:type="paragraph" w:customStyle="1" w:styleId="xl85">
    <w:name w:val="xl85"/>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21"/>
      <w:szCs w:val="21"/>
      <w:lang w:eastAsia="pt-BR"/>
    </w:rPr>
  </w:style>
  <w:style w:type="paragraph" w:customStyle="1" w:styleId="xl86">
    <w:name w:val="xl86"/>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Times New Roman"/>
      <w:sz w:val="21"/>
      <w:szCs w:val="21"/>
      <w:lang w:eastAsia="pt-BR"/>
    </w:rPr>
  </w:style>
  <w:style w:type="paragraph" w:customStyle="1" w:styleId="xl87">
    <w:name w:val="xl87"/>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Times New Roman"/>
      <w:sz w:val="21"/>
      <w:szCs w:val="21"/>
      <w:lang w:eastAsia="pt-BR"/>
    </w:rPr>
  </w:style>
  <w:style w:type="paragraph" w:customStyle="1" w:styleId="xl88">
    <w:name w:val="xl88"/>
    <w:basedOn w:val="Normal"/>
    <w:rsid w:val="006B1B44"/>
    <w:pPr>
      <w:spacing w:before="100" w:beforeAutospacing="1" w:after="100" w:afterAutospacing="1" w:line="240" w:lineRule="auto"/>
    </w:pPr>
    <w:rPr>
      <w:rFonts w:ascii="Calibri" w:eastAsia="Times New Roman" w:hAnsi="Calibri" w:cs="Times New Roman"/>
      <w:sz w:val="24"/>
      <w:szCs w:val="24"/>
      <w:lang w:eastAsia="pt-BR"/>
    </w:rPr>
  </w:style>
  <w:style w:type="paragraph" w:customStyle="1" w:styleId="xl89">
    <w:name w:val="xl89"/>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Times New Roman"/>
      <w:sz w:val="21"/>
      <w:szCs w:val="21"/>
      <w:lang w:eastAsia="pt-BR"/>
    </w:rPr>
  </w:style>
  <w:style w:type="paragraph" w:customStyle="1" w:styleId="xl90">
    <w:name w:val="xl90"/>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Calibri" w:eastAsia="Times New Roman" w:hAnsi="Calibri" w:cs="Times New Roman"/>
      <w:sz w:val="21"/>
      <w:szCs w:val="21"/>
      <w:lang w:eastAsia="pt-BR"/>
    </w:rPr>
  </w:style>
  <w:style w:type="paragraph" w:customStyle="1" w:styleId="xl91">
    <w:name w:val="xl91"/>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Times New Roman"/>
      <w:sz w:val="21"/>
      <w:szCs w:val="21"/>
      <w:lang w:eastAsia="pt-BR"/>
    </w:rPr>
  </w:style>
  <w:style w:type="paragraph" w:customStyle="1" w:styleId="xl92">
    <w:name w:val="xl92"/>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21"/>
      <w:szCs w:val="21"/>
      <w:lang w:eastAsia="pt-BR"/>
    </w:rPr>
  </w:style>
  <w:style w:type="paragraph" w:customStyle="1" w:styleId="xl93">
    <w:name w:val="xl93"/>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21"/>
      <w:szCs w:val="21"/>
      <w:lang w:eastAsia="pt-BR"/>
    </w:rPr>
  </w:style>
  <w:style w:type="paragraph" w:customStyle="1" w:styleId="xl94">
    <w:name w:val="xl94"/>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21"/>
      <w:szCs w:val="21"/>
      <w:lang w:eastAsia="pt-BR"/>
    </w:rPr>
  </w:style>
  <w:style w:type="paragraph" w:customStyle="1" w:styleId="xl63">
    <w:name w:val="xl63"/>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entury Gothic" w:eastAsia="Times New Roman" w:hAnsi="Century Gothic" w:cs="Times New Roman"/>
      <w:sz w:val="18"/>
      <w:szCs w:val="18"/>
      <w:lang w:eastAsia="pt-BR"/>
    </w:rPr>
  </w:style>
  <w:style w:type="paragraph" w:customStyle="1" w:styleId="xl64">
    <w:name w:val="xl64"/>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entury Gothic" w:eastAsia="Times New Roman" w:hAnsi="Century Gothic" w:cs="Times New Roman"/>
      <w:sz w:val="18"/>
      <w:szCs w:val="18"/>
      <w:lang w:eastAsia="pt-BR"/>
    </w:rPr>
  </w:style>
  <w:style w:type="paragraph" w:customStyle="1" w:styleId="analycts">
    <w:name w:val="analycts"/>
    <w:basedOn w:val="Normal"/>
    <w:rsid w:val="006B1B4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WW-Padro">
    <w:name w:val="WW-Padrão"/>
    <w:rsid w:val="006B1B44"/>
    <w:pPr>
      <w:tabs>
        <w:tab w:val="left" w:pos="709"/>
      </w:tabs>
      <w:suppressAutoHyphens/>
      <w:spacing w:after="0" w:line="200" w:lineRule="atLeast"/>
    </w:pPr>
    <w:rPr>
      <w:rFonts w:ascii="Times New Roman" w:eastAsia="Arial" w:hAnsi="Times New Roman" w:cs="Times New Roman"/>
      <w:color w:val="00000A"/>
      <w:sz w:val="24"/>
      <w:szCs w:val="24"/>
      <w:lang w:eastAsia="ar-SA"/>
    </w:rPr>
  </w:style>
  <w:style w:type="paragraph" w:customStyle="1" w:styleId="PargrafodaLista1">
    <w:name w:val="Parágrafo da Lista1"/>
    <w:basedOn w:val="Normal"/>
    <w:rsid w:val="006B1B44"/>
    <w:pPr>
      <w:tabs>
        <w:tab w:val="left" w:pos="709"/>
      </w:tabs>
      <w:suppressAutoHyphens/>
      <w:spacing w:line="276" w:lineRule="atLeast"/>
    </w:pPr>
    <w:rPr>
      <w:rFonts w:ascii="Calibri" w:eastAsia="Calibri" w:hAnsi="Calibri" w:cs="Calibri"/>
      <w:color w:val="00000A"/>
    </w:rPr>
  </w:style>
  <w:style w:type="paragraph" w:customStyle="1" w:styleId="Estilo2">
    <w:name w:val="Estilo2"/>
    <w:basedOn w:val="Normal"/>
    <w:rsid w:val="006B1B44"/>
    <w:pPr>
      <w:spacing w:after="0" w:line="240" w:lineRule="auto"/>
      <w:ind w:left="2694" w:hanging="284"/>
      <w:jc w:val="both"/>
    </w:pPr>
    <w:rPr>
      <w:rFonts w:ascii="Times New Roman" w:eastAsia="Times New Roman" w:hAnsi="Times New Roman" w:cs="Times New Roman"/>
      <w:snapToGrid w:val="0"/>
      <w:sz w:val="24"/>
      <w:szCs w:val="20"/>
      <w:lang w:eastAsia="pt-BR"/>
    </w:rPr>
  </w:style>
  <w:style w:type="character" w:styleId="Nmerodepgina">
    <w:name w:val="page number"/>
    <w:basedOn w:val="Fontepargpadro"/>
    <w:rsid w:val="006B1B44"/>
  </w:style>
  <w:style w:type="paragraph" w:customStyle="1" w:styleId="reservado3">
    <w:name w:val="reservado3"/>
    <w:basedOn w:val="Normal"/>
    <w:rsid w:val="006B1B44"/>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spacing w:after="0" w:line="240" w:lineRule="auto"/>
      <w:jc w:val="both"/>
    </w:pPr>
    <w:rPr>
      <w:rFonts w:ascii="Arial" w:eastAsia="Times New Roman" w:hAnsi="Arial" w:cs="Times New Roman"/>
      <w:spacing w:val="-3"/>
      <w:sz w:val="24"/>
      <w:szCs w:val="20"/>
      <w:lang w:val="en-US" w:eastAsia="pt-BR"/>
    </w:rPr>
  </w:style>
  <w:style w:type="paragraph" w:customStyle="1" w:styleId="DW">
    <w:name w:val="DW"/>
    <w:basedOn w:val="Normal"/>
    <w:rsid w:val="006B1B44"/>
    <w:pPr>
      <w:widowControl w:val="0"/>
      <w:tabs>
        <w:tab w:val="left" w:pos="1134"/>
      </w:tabs>
      <w:suppressAutoHyphens/>
      <w:spacing w:before="120" w:after="120" w:line="240" w:lineRule="auto"/>
      <w:jc w:val="both"/>
    </w:pPr>
    <w:rPr>
      <w:rFonts w:ascii="Arial" w:eastAsia="Times New Roman" w:hAnsi="Arial" w:cs="Times New Roman"/>
      <w:sz w:val="20"/>
      <w:szCs w:val="20"/>
      <w:lang w:eastAsia="pt-BR"/>
    </w:rPr>
  </w:style>
  <w:style w:type="paragraph" w:customStyle="1" w:styleId="P30">
    <w:name w:val="P30"/>
    <w:basedOn w:val="Normal"/>
    <w:rsid w:val="006B1B44"/>
    <w:pPr>
      <w:spacing w:after="0" w:line="240" w:lineRule="auto"/>
      <w:jc w:val="both"/>
    </w:pPr>
    <w:rPr>
      <w:rFonts w:ascii="Times New Roman" w:eastAsia="Times New Roman" w:hAnsi="Times New Roman" w:cs="Times New Roman"/>
      <w:b/>
      <w:snapToGrid w:val="0"/>
      <w:sz w:val="24"/>
      <w:szCs w:val="20"/>
      <w:lang w:eastAsia="pt-BR"/>
    </w:rPr>
  </w:style>
  <w:style w:type="paragraph" w:customStyle="1" w:styleId="Estilo1">
    <w:name w:val="Estilo1"/>
    <w:basedOn w:val="Normal"/>
    <w:rsid w:val="006B1B44"/>
    <w:pPr>
      <w:tabs>
        <w:tab w:val="left" w:pos="2268"/>
      </w:tabs>
      <w:spacing w:after="0" w:line="240" w:lineRule="auto"/>
      <w:ind w:left="2410" w:hanging="992"/>
      <w:jc w:val="both"/>
    </w:pPr>
    <w:rPr>
      <w:rFonts w:ascii="Times New Roman" w:eastAsia="Times New Roman" w:hAnsi="Times New Roman" w:cs="Times New Roman"/>
      <w:snapToGrid w:val="0"/>
      <w:sz w:val="24"/>
      <w:szCs w:val="20"/>
      <w:lang w:eastAsia="pt-BR"/>
    </w:rPr>
  </w:style>
  <w:style w:type="paragraph" w:customStyle="1" w:styleId="Blockquote">
    <w:name w:val="Blockquote"/>
    <w:basedOn w:val="Normal"/>
    <w:rsid w:val="006B1B44"/>
    <w:pPr>
      <w:spacing w:before="100" w:after="100" w:line="240" w:lineRule="auto"/>
      <w:ind w:left="360" w:right="360"/>
    </w:pPr>
    <w:rPr>
      <w:rFonts w:ascii="Times New Roman" w:eastAsia="Times New Roman" w:hAnsi="Times New Roman" w:cs="Times New Roman"/>
      <w:sz w:val="24"/>
      <w:szCs w:val="20"/>
      <w:lang w:eastAsia="pt-BR"/>
    </w:rPr>
  </w:style>
  <w:style w:type="paragraph" w:customStyle="1" w:styleId="BodyText21">
    <w:name w:val="Body Text 21"/>
    <w:basedOn w:val="Normal"/>
    <w:rsid w:val="006B1B44"/>
    <w:pPr>
      <w:tabs>
        <w:tab w:val="left" w:pos="426"/>
        <w:tab w:val="left" w:pos="1134"/>
      </w:tabs>
      <w:spacing w:before="120" w:after="0" w:line="240" w:lineRule="auto"/>
      <w:jc w:val="both"/>
    </w:pPr>
    <w:rPr>
      <w:rFonts w:ascii="Arial" w:eastAsia="Times New Roman" w:hAnsi="Arial" w:cs="Times New Roman"/>
      <w:sz w:val="24"/>
      <w:szCs w:val="20"/>
      <w:lang w:eastAsia="pt-BR"/>
    </w:rPr>
  </w:style>
  <w:style w:type="paragraph" w:customStyle="1" w:styleId="western">
    <w:name w:val="western"/>
    <w:basedOn w:val="Normal"/>
    <w:rsid w:val="006B1B44"/>
    <w:pPr>
      <w:spacing w:before="100" w:beforeAutospacing="1" w:after="100" w:afterAutospacing="1" w:line="240" w:lineRule="auto"/>
      <w:ind w:right="476"/>
      <w:jc w:val="both"/>
    </w:pPr>
    <w:rPr>
      <w:rFonts w:ascii="Times New Roman" w:eastAsia="Times New Roman" w:hAnsi="Times New Roman" w:cs="Times New Roman"/>
      <w:sz w:val="20"/>
      <w:szCs w:val="20"/>
      <w:lang w:val="en-US"/>
    </w:rPr>
  </w:style>
  <w:style w:type="paragraph" w:customStyle="1" w:styleId="WW-Corpodetexto3">
    <w:name w:val="WW-Corpo de texto 3"/>
    <w:basedOn w:val="Normal"/>
    <w:rsid w:val="006B1B44"/>
    <w:pPr>
      <w:spacing w:after="0" w:line="240" w:lineRule="auto"/>
      <w:jc w:val="both"/>
    </w:pPr>
    <w:rPr>
      <w:rFonts w:ascii="Times New Roman" w:eastAsia="Times New Roman" w:hAnsi="Times New Roman" w:cs="Times New Roman"/>
      <w:sz w:val="24"/>
      <w:szCs w:val="20"/>
      <w:lang w:eastAsia="ar-SA"/>
    </w:rPr>
  </w:style>
  <w:style w:type="paragraph" w:customStyle="1" w:styleId="BodyText24">
    <w:name w:val="Body Text 24"/>
    <w:basedOn w:val="Normal"/>
    <w:rsid w:val="006B1B44"/>
    <w:pPr>
      <w:widowControl w:val="0"/>
      <w:spacing w:after="0" w:line="240" w:lineRule="auto"/>
      <w:jc w:val="both"/>
    </w:pPr>
    <w:rPr>
      <w:rFonts w:ascii="Times New Roman" w:eastAsia="Times New Roman" w:hAnsi="Times New Roman" w:cs="Times New Roman"/>
      <w:snapToGrid w:val="0"/>
      <w:sz w:val="28"/>
      <w:szCs w:val="20"/>
      <w:lang w:eastAsia="pt-BR"/>
    </w:rPr>
  </w:style>
  <w:style w:type="paragraph" w:customStyle="1" w:styleId="Corpodetexto22">
    <w:name w:val="Corpo de texto 22"/>
    <w:basedOn w:val="Normal"/>
    <w:rsid w:val="006B1B44"/>
    <w:pPr>
      <w:widowControl w:val="0"/>
      <w:spacing w:after="0" w:line="240" w:lineRule="auto"/>
      <w:ind w:firstLine="708"/>
      <w:jc w:val="both"/>
    </w:pPr>
    <w:rPr>
      <w:rFonts w:ascii="Times New Roman" w:eastAsia="Times New Roman" w:hAnsi="Times New Roman" w:cs="Times New Roman"/>
      <w:sz w:val="24"/>
      <w:szCs w:val="20"/>
      <w:lang w:eastAsia="pt-BR"/>
    </w:rPr>
  </w:style>
  <w:style w:type="paragraph" w:customStyle="1" w:styleId="WW-Corpodetexto31">
    <w:name w:val="WW-Corpo de texto 31"/>
    <w:basedOn w:val="Normal"/>
    <w:rsid w:val="006B1B44"/>
    <w:pPr>
      <w:widowControl w:val="0"/>
      <w:suppressAutoHyphens/>
      <w:spacing w:after="0" w:line="240" w:lineRule="atLeast"/>
      <w:jc w:val="center"/>
    </w:pPr>
    <w:rPr>
      <w:rFonts w:ascii="Arial" w:eastAsia="Times New Roman" w:hAnsi="Arial" w:cs="Times New Roman"/>
      <w:szCs w:val="20"/>
      <w:lang w:eastAsia="pt-BR"/>
    </w:rPr>
  </w:style>
  <w:style w:type="character" w:customStyle="1" w:styleId="para">
    <w:name w:val="para"/>
    <w:basedOn w:val="Fontepargpadro"/>
    <w:rsid w:val="006B1B44"/>
  </w:style>
  <w:style w:type="paragraph" w:styleId="TextosemFormatao">
    <w:name w:val="Plain Text"/>
    <w:basedOn w:val="Normal"/>
    <w:link w:val="TextosemFormataoChar"/>
    <w:rsid w:val="006B1B44"/>
    <w:pPr>
      <w:spacing w:after="0" w:line="240" w:lineRule="auto"/>
    </w:pPr>
    <w:rPr>
      <w:rFonts w:ascii="Courier New" w:eastAsia="Times New Roman" w:hAnsi="Courier New" w:cs="Times New Roman"/>
      <w:sz w:val="20"/>
      <w:szCs w:val="20"/>
      <w:lang w:eastAsia="pt-BR"/>
    </w:rPr>
  </w:style>
  <w:style w:type="character" w:customStyle="1" w:styleId="TextosemFormataoChar">
    <w:name w:val="Texto sem Formatação Char"/>
    <w:basedOn w:val="Fontepargpadro"/>
    <w:link w:val="TextosemFormatao"/>
    <w:rsid w:val="006B1B44"/>
    <w:rPr>
      <w:rFonts w:ascii="Courier New" w:eastAsia="Times New Roman" w:hAnsi="Courier New" w:cs="Times New Roman"/>
      <w:sz w:val="20"/>
      <w:szCs w:val="20"/>
      <w:lang w:eastAsia="pt-BR"/>
    </w:rPr>
  </w:style>
  <w:style w:type="paragraph" w:customStyle="1" w:styleId="Estilo">
    <w:name w:val="Estilo"/>
    <w:basedOn w:val="Normal"/>
    <w:next w:val="TextosemFormatao"/>
    <w:rsid w:val="006B1B44"/>
    <w:pPr>
      <w:spacing w:after="0" w:line="240" w:lineRule="auto"/>
    </w:pPr>
    <w:rPr>
      <w:rFonts w:ascii="Courier New" w:eastAsia="Times New Roman" w:hAnsi="Courier New" w:cs="Courier New"/>
      <w:sz w:val="20"/>
      <w:szCs w:val="20"/>
      <w:lang w:eastAsia="pt-BR"/>
    </w:rPr>
  </w:style>
  <w:style w:type="paragraph" w:customStyle="1" w:styleId="Corpodetexto31">
    <w:name w:val="Corpo de texto 31"/>
    <w:basedOn w:val="Normal"/>
    <w:rsid w:val="006B1B44"/>
    <w:pPr>
      <w:widowControl w:val="0"/>
      <w:spacing w:after="0" w:line="240" w:lineRule="auto"/>
      <w:jc w:val="both"/>
    </w:pPr>
    <w:rPr>
      <w:rFonts w:ascii="Times New Roman" w:eastAsia="Times New Roman" w:hAnsi="Times New Roman" w:cs="Times New Roman"/>
      <w:sz w:val="20"/>
      <w:szCs w:val="20"/>
      <w:lang w:eastAsia="pt-BR"/>
    </w:rPr>
  </w:style>
  <w:style w:type="paragraph" w:styleId="Commarcadores">
    <w:name w:val="List Bullet"/>
    <w:basedOn w:val="Normal"/>
    <w:autoRedefine/>
    <w:rsid w:val="006B1B44"/>
    <w:pPr>
      <w:tabs>
        <w:tab w:val="num" w:pos="720"/>
      </w:tabs>
      <w:spacing w:after="0" w:line="240" w:lineRule="auto"/>
      <w:ind w:left="283" w:hanging="283"/>
    </w:pPr>
    <w:rPr>
      <w:rFonts w:ascii="Times New Roman" w:eastAsia="Times New Roman" w:hAnsi="Times New Roman" w:cs="Times New Roman"/>
      <w:sz w:val="20"/>
      <w:szCs w:val="20"/>
      <w:lang w:eastAsia="pt-BR"/>
    </w:rPr>
  </w:style>
  <w:style w:type="paragraph" w:customStyle="1" w:styleId="Recuodecorpodetexto21">
    <w:name w:val="Recuo de corpo de texto 21"/>
    <w:basedOn w:val="Normal"/>
    <w:rsid w:val="006B1B44"/>
    <w:pPr>
      <w:spacing w:after="0" w:line="240" w:lineRule="auto"/>
      <w:ind w:left="1418" w:hanging="284"/>
      <w:jc w:val="both"/>
    </w:pPr>
    <w:rPr>
      <w:rFonts w:ascii="Arial" w:eastAsia="Times New Roman" w:hAnsi="Arial" w:cs="Times New Roman"/>
      <w:szCs w:val="20"/>
      <w:lang w:eastAsia="pt-BR"/>
    </w:rPr>
  </w:style>
  <w:style w:type="paragraph" w:customStyle="1" w:styleId="Recuodecorpodetexto31">
    <w:name w:val="Recuo de corpo de texto 31"/>
    <w:basedOn w:val="Normal"/>
    <w:rsid w:val="006B1B44"/>
    <w:pPr>
      <w:spacing w:before="120" w:after="120" w:line="240" w:lineRule="auto"/>
      <w:ind w:left="1134"/>
    </w:pPr>
    <w:rPr>
      <w:rFonts w:ascii="Arial" w:eastAsia="Times New Roman" w:hAnsi="Arial" w:cs="Times New Roman"/>
      <w:sz w:val="26"/>
      <w:szCs w:val="20"/>
      <w:lang w:eastAsia="pt-BR"/>
    </w:rPr>
  </w:style>
  <w:style w:type="character" w:customStyle="1" w:styleId="texto">
    <w:name w:val="texto"/>
    <w:basedOn w:val="Fontepargpadro"/>
    <w:rsid w:val="006B1B44"/>
  </w:style>
  <w:style w:type="character" w:customStyle="1" w:styleId="style201">
    <w:name w:val="style201"/>
    <w:rsid w:val="006B1B44"/>
    <w:rPr>
      <w:rFonts w:ascii="Arial" w:hAnsi="Arial" w:cs="Arial" w:hint="default"/>
      <w:b/>
      <w:bCs/>
      <w:sz w:val="18"/>
      <w:szCs w:val="18"/>
    </w:rPr>
  </w:style>
  <w:style w:type="character" w:customStyle="1" w:styleId="style171">
    <w:name w:val="style171"/>
    <w:rsid w:val="006B1B44"/>
    <w:rPr>
      <w:rFonts w:ascii="Arial" w:hAnsi="Arial" w:cs="Arial" w:hint="default"/>
      <w:sz w:val="18"/>
      <w:szCs w:val="18"/>
    </w:rPr>
  </w:style>
  <w:style w:type="character" w:styleId="Forte">
    <w:name w:val="Strong"/>
    <w:uiPriority w:val="22"/>
    <w:qFormat/>
    <w:rsid w:val="006B1B44"/>
    <w:rPr>
      <w:b/>
      <w:caps/>
    </w:rPr>
  </w:style>
  <w:style w:type="paragraph" w:styleId="Textoembloco">
    <w:name w:val="Block Text"/>
    <w:basedOn w:val="Normal"/>
    <w:rsid w:val="006B1B44"/>
    <w:pPr>
      <w:tabs>
        <w:tab w:val="num" w:pos="720"/>
      </w:tabs>
      <w:spacing w:after="0" w:line="240" w:lineRule="auto"/>
      <w:ind w:left="708" w:right="48"/>
      <w:jc w:val="both"/>
    </w:pPr>
    <w:rPr>
      <w:rFonts w:ascii="Times New Roman" w:eastAsia="Times New Roman" w:hAnsi="Times New Roman" w:cs="Times New Roman"/>
      <w:color w:val="000000"/>
      <w:szCs w:val="24"/>
      <w:lang w:eastAsia="pt-BR"/>
    </w:rPr>
  </w:style>
  <w:style w:type="paragraph" w:customStyle="1" w:styleId="N21">
    <w:name w:val="N21"/>
    <w:basedOn w:val="Normal"/>
    <w:rsid w:val="006B1B44"/>
    <w:pPr>
      <w:spacing w:before="60" w:after="0" w:line="240" w:lineRule="auto"/>
      <w:ind w:left="2268" w:hanging="425"/>
      <w:jc w:val="both"/>
    </w:pPr>
    <w:rPr>
      <w:rFonts w:ascii="Arial" w:eastAsia="Times New Roman" w:hAnsi="Arial" w:cs="Times New Roman"/>
      <w:snapToGrid w:val="0"/>
      <w:sz w:val="20"/>
      <w:szCs w:val="20"/>
      <w:lang w:eastAsia="pt-BR"/>
    </w:rPr>
  </w:style>
  <w:style w:type="paragraph" w:styleId="Lista">
    <w:name w:val="List"/>
    <w:basedOn w:val="Normal"/>
    <w:rsid w:val="006B1B44"/>
    <w:pPr>
      <w:spacing w:after="0" w:line="240" w:lineRule="auto"/>
      <w:ind w:left="283" w:hanging="283"/>
    </w:pPr>
    <w:rPr>
      <w:rFonts w:ascii="Times New Roman" w:eastAsia="Times New Roman" w:hAnsi="Times New Roman" w:cs="Times New Roman"/>
      <w:sz w:val="24"/>
      <w:szCs w:val="24"/>
      <w:lang w:eastAsia="pt-BR"/>
    </w:rPr>
  </w:style>
  <w:style w:type="paragraph" w:customStyle="1" w:styleId="contrato">
    <w:name w:val="contrato"/>
    <w:basedOn w:val="Normal"/>
    <w:rsid w:val="006B1B44"/>
    <w:pPr>
      <w:spacing w:after="0" w:line="240" w:lineRule="auto"/>
      <w:jc w:val="both"/>
    </w:pPr>
    <w:rPr>
      <w:rFonts w:ascii="Arial" w:eastAsia="Times New Roman" w:hAnsi="Arial" w:cs="Times New Roman"/>
      <w:szCs w:val="20"/>
      <w:lang w:val="pt-PT" w:eastAsia="pt-BR"/>
    </w:rPr>
  </w:style>
  <w:style w:type="paragraph" w:styleId="Textodecomentrio">
    <w:name w:val="annotation text"/>
    <w:basedOn w:val="Normal"/>
    <w:link w:val="TextodecomentrioChar"/>
    <w:rsid w:val="006B1B44"/>
    <w:pPr>
      <w:spacing w:after="0" w:line="240" w:lineRule="auto"/>
    </w:pPr>
    <w:rPr>
      <w:rFonts w:ascii="Times New Roman" w:eastAsia="Times New Roman" w:hAnsi="Times New Roman" w:cs="Times New Roman"/>
      <w:sz w:val="20"/>
      <w:szCs w:val="20"/>
      <w:lang w:eastAsia="pt-BR"/>
    </w:rPr>
  </w:style>
  <w:style w:type="character" w:customStyle="1" w:styleId="TextodecomentrioChar">
    <w:name w:val="Texto de comentário Char"/>
    <w:basedOn w:val="Fontepargpadro"/>
    <w:link w:val="Textodecomentrio"/>
    <w:rsid w:val="006B1B44"/>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rsid w:val="006B1B44"/>
    <w:rPr>
      <w:b/>
      <w:bCs/>
    </w:rPr>
  </w:style>
  <w:style w:type="character" w:customStyle="1" w:styleId="AssuntodocomentrioChar">
    <w:name w:val="Assunto do comentário Char"/>
    <w:basedOn w:val="TextodecomentrioChar"/>
    <w:link w:val="Assuntodocomentrio"/>
    <w:rsid w:val="006B1B44"/>
    <w:rPr>
      <w:rFonts w:ascii="Times New Roman" w:eastAsia="Times New Roman" w:hAnsi="Times New Roman" w:cs="Times New Roman"/>
      <w:b/>
      <w:bCs/>
      <w:sz w:val="20"/>
      <w:szCs w:val="20"/>
      <w:lang w:eastAsia="pt-BR"/>
    </w:rPr>
  </w:style>
  <w:style w:type="character" w:customStyle="1" w:styleId="SemEspaamentoChar">
    <w:name w:val="Sem Espaçamento Char"/>
    <w:link w:val="SemEspaamento"/>
    <w:uiPriority w:val="1"/>
    <w:locked/>
    <w:rsid w:val="006B1B44"/>
    <w:rPr>
      <w:rFonts w:ascii="Times New Roman" w:eastAsia="Times New Roman" w:hAnsi="Times New Roman" w:cs="Times New Roman"/>
      <w:sz w:val="20"/>
      <w:szCs w:val="20"/>
      <w:lang w:eastAsia="pt-BR"/>
    </w:rPr>
  </w:style>
  <w:style w:type="paragraph" w:customStyle="1" w:styleId="prod">
    <w:name w:val="prod"/>
    <w:basedOn w:val="Normal"/>
    <w:rsid w:val="006B1B4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st">
    <w:name w:val="st"/>
    <w:basedOn w:val="Fontepargpadro"/>
    <w:rsid w:val="006B1B44"/>
  </w:style>
  <w:style w:type="paragraph" w:customStyle="1" w:styleId="font5">
    <w:name w:val="font5"/>
    <w:basedOn w:val="Normal"/>
    <w:rsid w:val="006B1B44"/>
    <w:pPr>
      <w:spacing w:before="100" w:beforeAutospacing="1" w:after="100" w:afterAutospacing="1" w:line="240" w:lineRule="auto"/>
    </w:pPr>
    <w:rPr>
      <w:rFonts w:ascii="Andalus" w:eastAsia="Times New Roman" w:hAnsi="Andalus" w:cs="Andalus"/>
      <w:b/>
      <w:bCs/>
      <w:color w:val="000000"/>
      <w:sz w:val="18"/>
      <w:szCs w:val="18"/>
      <w:lang w:eastAsia="pt-BR"/>
    </w:rPr>
  </w:style>
  <w:style w:type="paragraph" w:customStyle="1" w:styleId="font6">
    <w:name w:val="font6"/>
    <w:basedOn w:val="Normal"/>
    <w:rsid w:val="006B1B44"/>
    <w:pPr>
      <w:spacing w:before="100" w:beforeAutospacing="1" w:after="100" w:afterAutospacing="1" w:line="240" w:lineRule="auto"/>
    </w:pPr>
    <w:rPr>
      <w:rFonts w:ascii="Andalus" w:eastAsia="Times New Roman" w:hAnsi="Andalus" w:cs="Andalus"/>
      <w:color w:val="000000"/>
      <w:sz w:val="18"/>
      <w:szCs w:val="18"/>
      <w:lang w:eastAsia="pt-BR"/>
    </w:rPr>
  </w:style>
  <w:style w:type="paragraph" w:customStyle="1" w:styleId="font7">
    <w:name w:val="font7"/>
    <w:basedOn w:val="Normal"/>
    <w:rsid w:val="006B1B44"/>
    <w:pPr>
      <w:spacing w:before="100" w:beforeAutospacing="1" w:after="100" w:afterAutospacing="1" w:line="240" w:lineRule="auto"/>
    </w:pPr>
    <w:rPr>
      <w:rFonts w:ascii="Andalus" w:eastAsia="Times New Roman" w:hAnsi="Andalus" w:cs="Andalus"/>
      <w:b/>
      <w:bCs/>
      <w:color w:val="000000"/>
      <w:sz w:val="18"/>
      <w:szCs w:val="18"/>
      <w:lang w:eastAsia="pt-BR"/>
    </w:rPr>
  </w:style>
  <w:style w:type="paragraph" w:customStyle="1" w:styleId="font8">
    <w:name w:val="font8"/>
    <w:basedOn w:val="Normal"/>
    <w:rsid w:val="006B1B44"/>
    <w:pPr>
      <w:spacing w:before="100" w:beforeAutospacing="1" w:after="100" w:afterAutospacing="1" w:line="240" w:lineRule="auto"/>
    </w:pPr>
    <w:rPr>
      <w:rFonts w:ascii="Andalus" w:eastAsia="Times New Roman" w:hAnsi="Andalus" w:cs="Andalus"/>
      <w:color w:val="000000"/>
      <w:sz w:val="18"/>
      <w:szCs w:val="18"/>
      <w:lang w:eastAsia="pt-BR"/>
    </w:rPr>
  </w:style>
  <w:style w:type="paragraph" w:customStyle="1" w:styleId="font9">
    <w:name w:val="font9"/>
    <w:basedOn w:val="Normal"/>
    <w:rsid w:val="006B1B44"/>
    <w:pPr>
      <w:spacing w:before="100" w:beforeAutospacing="1" w:after="100" w:afterAutospacing="1" w:line="240" w:lineRule="auto"/>
    </w:pPr>
    <w:rPr>
      <w:rFonts w:ascii="Times New Roman" w:eastAsia="Times New Roman" w:hAnsi="Times New Roman" w:cs="Times New Roman"/>
      <w:b/>
      <w:bCs/>
      <w:color w:val="000000"/>
      <w:sz w:val="16"/>
      <w:szCs w:val="16"/>
      <w:lang w:eastAsia="pt-BR"/>
    </w:rPr>
  </w:style>
  <w:style w:type="character" w:customStyle="1" w:styleId="highlight">
    <w:name w:val="highlight"/>
    <w:rsid w:val="006B1B44"/>
  </w:style>
  <w:style w:type="paragraph" w:styleId="Primeirorecuodecorpodetexto">
    <w:name w:val="Body Text First Indent"/>
    <w:basedOn w:val="Corpodetexto"/>
    <w:link w:val="PrimeirorecuodecorpodetextoChar"/>
    <w:rsid w:val="006B1B44"/>
    <w:pPr>
      <w:widowControl/>
      <w:autoSpaceDE/>
      <w:autoSpaceDN/>
      <w:spacing w:after="120"/>
      <w:ind w:firstLine="210"/>
    </w:pPr>
    <w:rPr>
      <w:rFonts w:ascii="Times New Roman" w:eastAsia="Times New Roman" w:hAnsi="Times New Roman" w:cs="Times New Roman"/>
      <w:sz w:val="24"/>
      <w:szCs w:val="24"/>
      <w:lang w:val="pt-BR" w:eastAsia="pt-BR"/>
    </w:rPr>
  </w:style>
  <w:style w:type="character" w:customStyle="1" w:styleId="PrimeirorecuodecorpodetextoChar">
    <w:name w:val="Primeiro recuo de corpo de texto Char"/>
    <w:basedOn w:val="CorpodetextoChar"/>
    <w:link w:val="Primeirorecuodecorpodetexto"/>
    <w:rsid w:val="006B1B44"/>
    <w:rPr>
      <w:rFonts w:ascii="Times New Roman" w:eastAsia="Times New Roman" w:hAnsi="Times New Roman" w:cs="Times New Roman"/>
      <w:sz w:val="24"/>
      <w:szCs w:val="24"/>
      <w:lang w:val="pt-PT" w:eastAsia="pt-BR"/>
    </w:rPr>
  </w:style>
  <w:style w:type="character" w:customStyle="1" w:styleId="MenoPendente1">
    <w:name w:val="Menção Pendente1"/>
    <w:basedOn w:val="Fontepargpadro"/>
    <w:uiPriority w:val="99"/>
    <w:semiHidden/>
    <w:unhideWhenUsed/>
    <w:rsid w:val="006B1B44"/>
    <w:rPr>
      <w:color w:val="808080"/>
      <w:shd w:val="clear" w:color="auto" w:fill="E6E6E6"/>
    </w:rPr>
  </w:style>
  <w:style w:type="paragraph" w:customStyle="1" w:styleId="Texto0">
    <w:name w:val="Texto"/>
    <w:basedOn w:val="Normal"/>
    <w:rsid w:val="006B1B44"/>
    <w:pPr>
      <w:tabs>
        <w:tab w:val="left" w:pos="1418"/>
      </w:tabs>
      <w:spacing w:after="0" w:line="360" w:lineRule="auto"/>
      <w:ind w:firstLine="1418"/>
      <w:jc w:val="both"/>
    </w:pPr>
    <w:rPr>
      <w:rFonts w:ascii="Times New Roman" w:eastAsia="Times New Roman" w:hAnsi="Times New Roman" w:cs="Times New Roman"/>
      <w:sz w:val="24"/>
      <w:szCs w:val="24"/>
      <w:lang w:eastAsia="pt-BR"/>
    </w:rPr>
  </w:style>
  <w:style w:type="numbering" w:customStyle="1" w:styleId="Semlista11">
    <w:name w:val="Sem lista11"/>
    <w:next w:val="Semlista"/>
    <w:semiHidden/>
    <w:rsid w:val="006B1B44"/>
  </w:style>
  <w:style w:type="paragraph" w:customStyle="1" w:styleId="xydpd6733a2fmsonormal">
    <w:name w:val="x_ydpd6733a2fmsonormal"/>
    <w:basedOn w:val="Normal"/>
    <w:rsid w:val="006B1B4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ydpd6733a2fmsolistparagraph">
    <w:name w:val="x_ydpd6733a2fmsolistparagraph"/>
    <w:basedOn w:val="Normal"/>
    <w:rsid w:val="006B1B4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Sumrio1">
    <w:name w:val="toc 1"/>
    <w:basedOn w:val="Normal"/>
    <w:next w:val="Normal"/>
    <w:autoRedefine/>
    <w:unhideWhenUsed/>
    <w:rsid w:val="006B1B44"/>
    <w:pPr>
      <w:suppressAutoHyphens/>
      <w:spacing w:before="120" w:after="120"/>
    </w:pPr>
    <w:rPr>
      <w:rFonts w:ascii="Arial" w:eastAsia="Calibri" w:hAnsi="Arial" w:cs="Calibri"/>
      <w:b/>
      <w:bCs/>
      <w:caps/>
      <w:szCs w:val="20"/>
      <w:lang w:eastAsia="ar-SA"/>
    </w:rPr>
  </w:style>
  <w:style w:type="paragraph" w:customStyle="1" w:styleId="ContratoTitulo">
    <w:name w:val="ContratoTitulo"/>
    <w:basedOn w:val="Normal"/>
    <w:next w:val="Normal"/>
    <w:rsid w:val="006B1B44"/>
    <w:pPr>
      <w:tabs>
        <w:tab w:val="num" w:pos="360"/>
      </w:tabs>
      <w:spacing w:after="240" w:line="240" w:lineRule="auto"/>
    </w:pPr>
    <w:rPr>
      <w:rFonts w:ascii="Arial" w:eastAsia="Times New Roman" w:hAnsi="Arial" w:cs="Times New Roman"/>
      <w:b/>
      <w:sz w:val="24"/>
      <w:szCs w:val="20"/>
      <w:lang w:eastAsia="pt-BR"/>
    </w:rPr>
  </w:style>
  <w:style w:type="paragraph" w:customStyle="1" w:styleId="Textopadro2">
    <w:name w:val="Texto padrão:2"/>
    <w:basedOn w:val="Normal"/>
    <w:rsid w:val="006B1B44"/>
    <w:pPr>
      <w:suppressAutoHyphens/>
      <w:autoSpaceDE w:val="0"/>
      <w:spacing w:after="0" w:line="240" w:lineRule="auto"/>
    </w:pPr>
    <w:rPr>
      <w:rFonts w:ascii="Times New Roman" w:eastAsia="Times New Roman" w:hAnsi="Times New Roman" w:cs="Times New Roman"/>
      <w:sz w:val="20"/>
      <w:szCs w:val="20"/>
      <w:lang w:val="en-US" w:eastAsia="ar-SA"/>
    </w:rPr>
  </w:style>
  <w:style w:type="paragraph" w:customStyle="1" w:styleId="EditalNumerado">
    <w:name w:val="Edital Numerado"/>
    <w:rsid w:val="006B1B44"/>
    <w:pPr>
      <w:numPr>
        <w:numId w:val="13"/>
      </w:numPr>
      <w:spacing w:after="240" w:line="240" w:lineRule="auto"/>
      <w:jc w:val="both"/>
    </w:pPr>
    <w:rPr>
      <w:rFonts w:ascii="Arial" w:eastAsia="Times New Roman" w:hAnsi="Arial" w:cs="Times New Roman"/>
      <w:noProof/>
      <w:sz w:val="20"/>
      <w:szCs w:val="20"/>
      <w:lang w:eastAsia="pt-BR"/>
    </w:rPr>
  </w:style>
  <w:style w:type="paragraph" w:customStyle="1" w:styleId="Ttulo1ttulo11">
    <w:name w:val="Título 1.título 11"/>
    <w:basedOn w:val="Default"/>
    <w:next w:val="Default"/>
    <w:rsid w:val="006B1B44"/>
    <w:rPr>
      <w:rFonts w:cs="Times New Roman"/>
      <w:color w:val="auto"/>
    </w:rPr>
  </w:style>
  <w:style w:type="paragraph" w:customStyle="1" w:styleId="Basedondiceanaltico">
    <w:name w:val="Base do índice analítico"/>
    <w:basedOn w:val="Default"/>
    <w:next w:val="Default"/>
    <w:rsid w:val="006B1B44"/>
    <w:rPr>
      <w:rFonts w:cs="Times New Roman"/>
      <w:color w:val="auto"/>
    </w:rPr>
  </w:style>
  <w:style w:type="paragraph" w:customStyle="1" w:styleId="Captulo">
    <w:name w:val="Capítulo"/>
    <w:basedOn w:val="Normal"/>
    <w:next w:val="Corpodetexto"/>
    <w:rsid w:val="006B1B44"/>
    <w:pPr>
      <w:keepNext/>
      <w:suppressAutoHyphens/>
      <w:spacing w:before="240" w:after="120"/>
    </w:pPr>
    <w:rPr>
      <w:rFonts w:ascii="Times New Roman" w:eastAsia="DejaVu Sans" w:hAnsi="Times New Roman" w:cs="DejaVu Sans"/>
      <w:sz w:val="28"/>
      <w:szCs w:val="28"/>
      <w:lang w:eastAsia="ar-SA"/>
    </w:rPr>
  </w:style>
  <w:style w:type="paragraph" w:customStyle="1" w:styleId="Legenda1">
    <w:name w:val="Legenda1"/>
    <w:basedOn w:val="Normal"/>
    <w:rsid w:val="006B1B44"/>
    <w:pPr>
      <w:suppressLineNumbers/>
      <w:suppressAutoHyphens/>
      <w:spacing w:before="120" w:after="120"/>
    </w:pPr>
    <w:rPr>
      <w:rFonts w:ascii="Times New Roman" w:eastAsia="Calibri" w:hAnsi="Times New Roman" w:cs="Calibri"/>
      <w:i/>
      <w:iCs/>
      <w:sz w:val="24"/>
      <w:szCs w:val="24"/>
      <w:lang w:eastAsia="ar-SA"/>
    </w:rPr>
  </w:style>
  <w:style w:type="paragraph" w:customStyle="1" w:styleId="TableContents">
    <w:name w:val="Table Contents"/>
    <w:basedOn w:val="Corpodetexto"/>
    <w:rsid w:val="006B1B44"/>
    <w:pPr>
      <w:suppressAutoHyphens/>
      <w:autoSpaceDE/>
      <w:autoSpaceDN/>
    </w:pPr>
    <w:rPr>
      <w:rFonts w:ascii="Times New Roman" w:eastAsia="Times New Roman" w:hAnsi="Times New Roman" w:cs="Times New Roman"/>
      <w:sz w:val="24"/>
      <w:szCs w:val="24"/>
      <w:lang w:val="en-US" w:eastAsia="pt-BR"/>
    </w:rPr>
  </w:style>
  <w:style w:type="character" w:customStyle="1" w:styleId="WW8Num2z1">
    <w:name w:val="WW8Num2z1"/>
    <w:rsid w:val="006B1B44"/>
    <w:rPr>
      <w:rFonts w:ascii="Times New Roman" w:eastAsia="Times New Roman" w:hAnsi="Times New Roman" w:cs="Times New Roman" w:hint="default"/>
    </w:rPr>
  </w:style>
  <w:style w:type="character" w:customStyle="1" w:styleId="WW8Num4z0">
    <w:name w:val="WW8Num4z0"/>
    <w:rsid w:val="006B1B44"/>
    <w:rPr>
      <w:color w:val="auto"/>
    </w:rPr>
  </w:style>
  <w:style w:type="character" w:customStyle="1" w:styleId="WW8Num4z2">
    <w:name w:val="WW8Num4z2"/>
    <w:rsid w:val="006B1B44"/>
    <w:rPr>
      <w:b w:val="0"/>
      <w:bCs w:val="0"/>
      <w:color w:val="auto"/>
    </w:rPr>
  </w:style>
  <w:style w:type="character" w:customStyle="1" w:styleId="WW8Num7z0">
    <w:name w:val="WW8Num7z0"/>
    <w:rsid w:val="006B1B44"/>
    <w:rPr>
      <w:color w:val="auto"/>
    </w:rPr>
  </w:style>
  <w:style w:type="character" w:customStyle="1" w:styleId="WW8Num20z0">
    <w:name w:val="WW8Num20z0"/>
    <w:rsid w:val="006B1B44"/>
    <w:rPr>
      <w:rFonts w:ascii="Arial" w:hAnsi="Arial" w:cs="Arial" w:hint="default"/>
      <w:b/>
      <w:bCs w:val="0"/>
    </w:rPr>
  </w:style>
  <w:style w:type="character" w:customStyle="1" w:styleId="Fontepargpadro1">
    <w:name w:val="Fonte parág. padrão1"/>
    <w:rsid w:val="006B1B44"/>
  </w:style>
  <w:style w:type="character" w:customStyle="1" w:styleId="Smbolosdenumerao">
    <w:name w:val="Símbolos de numeração"/>
    <w:rsid w:val="006B1B44"/>
  </w:style>
  <w:style w:type="character" w:customStyle="1" w:styleId="markedcontent">
    <w:name w:val="markedcontent"/>
    <w:basedOn w:val="Fontepargpadro"/>
    <w:rsid w:val="006B1B44"/>
  </w:style>
  <w:style w:type="paragraph" w:customStyle="1" w:styleId="Standard">
    <w:name w:val="Standard"/>
    <w:rsid w:val="005638CF"/>
    <w:pPr>
      <w:widowControl w:val="0"/>
      <w:suppressAutoHyphens/>
      <w:autoSpaceDN w:val="0"/>
      <w:spacing w:after="0" w:line="240" w:lineRule="auto"/>
      <w:textAlignment w:val="baseline"/>
    </w:pPr>
    <w:rPr>
      <w:rFonts w:ascii="Times New Roman" w:eastAsia="SimSun" w:hAnsi="Times New Roman" w:cs="Tahoma"/>
      <w:kern w:val="3"/>
      <w:sz w:val="24"/>
      <w:szCs w:val="24"/>
      <w:lang w:eastAsia="zh-CN" w:bidi="hi-IN"/>
    </w:rPr>
  </w:style>
  <w:style w:type="character" w:customStyle="1" w:styleId="PargrafodaListaChar">
    <w:name w:val="Parágrafo da Lista Char"/>
    <w:aliases w:val="List I Paragraph Char,Celula Char,Parágrafo Padrão Simples Char,Colorful List - Accent 11 Char,List Paragraph (numbered (a)) Char,Main numbered paragraph Char,1.1.1_List Paragraph Char,List_Paragraph Char,Multilevel para_II Char"/>
    <w:link w:val="PargrafodaLista"/>
    <w:uiPriority w:val="1"/>
    <w:qFormat/>
    <w:locked/>
    <w:rsid w:val="005638CF"/>
  </w:style>
  <w:style w:type="table" w:customStyle="1" w:styleId="TableNormal">
    <w:name w:val="Table Normal"/>
    <w:uiPriority w:val="2"/>
    <w:unhideWhenUsed/>
    <w:qFormat/>
    <w:rsid w:val="005638C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lblalturareal">
    <w:name w:val="lblalturareal"/>
    <w:basedOn w:val="Fontepargpadro"/>
    <w:rsid w:val="00E169E1"/>
  </w:style>
  <w:style w:type="character" w:customStyle="1" w:styleId="measures-height">
    <w:name w:val="measures-height"/>
    <w:basedOn w:val="Fontepargpadro"/>
    <w:rsid w:val="00E169E1"/>
  </w:style>
  <w:style w:type="character" w:customStyle="1" w:styleId="lbllargurareal">
    <w:name w:val="lbllargurareal"/>
    <w:basedOn w:val="Fontepargpadro"/>
    <w:rsid w:val="00E169E1"/>
  </w:style>
  <w:style w:type="character" w:customStyle="1" w:styleId="measures-width">
    <w:name w:val="measures-width"/>
    <w:basedOn w:val="Fontepargpadro"/>
    <w:rsid w:val="00E169E1"/>
  </w:style>
  <w:style w:type="character" w:customStyle="1" w:styleId="lblcomprimentoreal">
    <w:name w:val="lblcomprimentoreal"/>
    <w:basedOn w:val="Fontepargpadro"/>
    <w:rsid w:val="00E169E1"/>
  </w:style>
  <w:style w:type="character" w:customStyle="1" w:styleId="measures-length">
    <w:name w:val="measures-length"/>
    <w:basedOn w:val="Fontepargpadro"/>
    <w:rsid w:val="00E169E1"/>
  </w:style>
  <w:style w:type="character" w:customStyle="1" w:styleId="lblpesoreal">
    <w:name w:val="lblpesoreal"/>
    <w:basedOn w:val="Fontepargpadro"/>
    <w:rsid w:val="00E169E1"/>
  </w:style>
  <w:style w:type="character" w:customStyle="1" w:styleId="measures-weight">
    <w:name w:val="measures-weight"/>
    <w:basedOn w:val="Fontepargpadro"/>
    <w:rsid w:val="00E169E1"/>
  </w:style>
  <w:style w:type="character" w:customStyle="1" w:styleId="sc-kdvujy">
    <w:name w:val="sc-kdvujy"/>
    <w:basedOn w:val="Fontepargpadro"/>
    <w:rsid w:val="00E169E1"/>
  </w:style>
  <w:style w:type="table" w:customStyle="1" w:styleId="Tabelacomgrade4">
    <w:name w:val="Tabela com grade4"/>
    <w:basedOn w:val="Tabelanormal"/>
    <w:next w:val="Tabelacomgrade"/>
    <w:uiPriority w:val="59"/>
    <w:rsid w:val="00E169E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269715">
      <w:bodyDiv w:val="1"/>
      <w:marLeft w:val="0"/>
      <w:marRight w:val="0"/>
      <w:marTop w:val="0"/>
      <w:marBottom w:val="0"/>
      <w:divBdr>
        <w:top w:val="none" w:sz="0" w:space="0" w:color="auto"/>
        <w:left w:val="none" w:sz="0" w:space="0" w:color="auto"/>
        <w:bottom w:val="none" w:sz="0" w:space="0" w:color="auto"/>
        <w:right w:val="none" w:sz="0" w:space="0" w:color="auto"/>
      </w:divBdr>
    </w:div>
    <w:div w:id="650335019">
      <w:bodyDiv w:val="1"/>
      <w:marLeft w:val="0"/>
      <w:marRight w:val="0"/>
      <w:marTop w:val="0"/>
      <w:marBottom w:val="0"/>
      <w:divBdr>
        <w:top w:val="none" w:sz="0" w:space="0" w:color="auto"/>
        <w:left w:val="none" w:sz="0" w:space="0" w:color="auto"/>
        <w:bottom w:val="none" w:sz="0" w:space="0" w:color="auto"/>
        <w:right w:val="none" w:sz="0" w:space="0" w:color="auto"/>
      </w:divBdr>
    </w:div>
    <w:div w:id="1711606429">
      <w:bodyDiv w:val="1"/>
      <w:marLeft w:val="0"/>
      <w:marRight w:val="0"/>
      <w:marTop w:val="0"/>
      <w:marBottom w:val="0"/>
      <w:divBdr>
        <w:top w:val="none" w:sz="0" w:space="0" w:color="auto"/>
        <w:left w:val="none" w:sz="0" w:space="0" w:color="auto"/>
        <w:bottom w:val="none" w:sz="0" w:space="0" w:color="auto"/>
        <w:right w:val="none" w:sz="0" w:space="0" w:color="auto"/>
      </w:divBdr>
    </w:div>
    <w:div w:id="1789003218">
      <w:bodyDiv w:val="1"/>
      <w:marLeft w:val="0"/>
      <w:marRight w:val="0"/>
      <w:marTop w:val="0"/>
      <w:marBottom w:val="0"/>
      <w:divBdr>
        <w:top w:val="none" w:sz="0" w:space="0" w:color="auto"/>
        <w:left w:val="none" w:sz="0" w:space="0" w:color="auto"/>
        <w:bottom w:val="none" w:sz="0" w:space="0" w:color="auto"/>
        <w:right w:val="none" w:sz="0" w:space="0" w:color="auto"/>
      </w:divBdr>
    </w:div>
    <w:div w:id="1817069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http://www.santoantoniodograma.mg.gov.br/media/k2/items/cache/6ddb2450462828abf9aabc88d6bfb7fe_XL.jpg" TargetMode="External"/><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A3A5FB-0787-44D5-8E3B-81BC5D464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1696</TotalTime>
  <Pages>9</Pages>
  <Words>2290</Words>
  <Characters>12371</Characters>
  <Application>Microsoft Office Word</Application>
  <DocSecurity>0</DocSecurity>
  <Lines>103</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14632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Conta da Microsoft</cp:lastModifiedBy>
  <cp:revision>246</cp:revision>
  <cp:lastPrinted>2024-11-25T19:56:00Z</cp:lastPrinted>
  <dcterms:created xsi:type="dcterms:W3CDTF">2024-07-01T17:22:00Z</dcterms:created>
  <dcterms:modified xsi:type="dcterms:W3CDTF">2025-05-15T18:52:00Z</dcterms:modified>
</cp:coreProperties>
</file>