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2EB9" w:rsidRPr="006E676B" w:rsidRDefault="006A2EB9" w:rsidP="006A2EB9">
      <w:pPr>
        <w:tabs>
          <w:tab w:val="left" w:pos="2268"/>
        </w:tabs>
        <w:spacing w:before="100" w:beforeAutospacing="1" w:after="100" w:afterAutospacing="1"/>
        <w:jc w:val="center"/>
        <w:rPr>
          <w:rFonts w:ascii="Arial" w:hAnsi="Arial" w:cs="Arial"/>
          <w:b/>
          <w:sz w:val="24"/>
          <w:szCs w:val="24"/>
        </w:rPr>
      </w:pPr>
      <w:r w:rsidRPr="006E676B">
        <w:rPr>
          <w:rFonts w:ascii="Arial" w:hAnsi="Arial" w:cs="Arial"/>
          <w:b/>
          <w:sz w:val="24"/>
          <w:szCs w:val="24"/>
        </w:rPr>
        <w:t>AVISO DE DISPENSA DE LICITAÇÃO PÚBLICA</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p>
    <w:p w:rsidR="006A2EB9" w:rsidRPr="006E676B" w:rsidRDefault="006A2EB9" w:rsidP="006A2EB9">
      <w:pPr>
        <w:rPr>
          <w:rFonts w:ascii="Arial" w:hAnsi="Arial" w:cs="Arial"/>
          <w:sz w:val="24"/>
          <w:szCs w:val="24"/>
        </w:rPr>
      </w:pPr>
      <w:r w:rsidRPr="006E676B">
        <w:rPr>
          <w:rFonts w:ascii="Arial" w:hAnsi="Arial" w:cs="Arial"/>
          <w:sz w:val="24"/>
          <w:szCs w:val="24"/>
        </w:rPr>
        <w:t>Processo Administra</w:t>
      </w:r>
      <w:r w:rsidR="00B1614D">
        <w:rPr>
          <w:rFonts w:ascii="Arial" w:hAnsi="Arial" w:cs="Arial"/>
          <w:sz w:val="24"/>
          <w:szCs w:val="24"/>
        </w:rPr>
        <w:t>tivo de Licitação Pública nº049/2025</w:t>
      </w:r>
    </w:p>
    <w:p w:rsidR="006A2EB9" w:rsidRPr="006E676B" w:rsidRDefault="006A2EB9" w:rsidP="006A2EB9">
      <w:pPr>
        <w:rPr>
          <w:rFonts w:ascii="Arial" w:hAnsi="Arial" w:cs="Arial"/>
          <w:color w:val="FF0000"/>
          <w:sz w:val="24"/>
          <w:szCs w:val="24"/>
        </w:rPr>
      </w:pPr>
      <w:r w:rsidRPr="006E676B">
        <w:rPr>
          <w:rFonts w:ascii="Arial" w:hAnsi="Arial" w:cs="Arial"/>
          <w:sz w:val="24"/>
          <w:szCs w:val="24"/>
        </w:rPr>
        <w:t>Disp</w:t>
      </w:r>
      <w:r w:rsidR="006407ED" w:rsidRPr="006E676B">
        <w:rPr>
          <w:rFonts w:ascii="Arial" w:hAnsi="Arial" w:cs="Arial"/>
          <w:sz w:val="24"/>
          <w:szCs w:val="24"/>
        </w:rPr>
        <w:t xml:space="preserve">ensa de Licitação Pública nº </w:t>
      </w:r>
      <w:r w:rsidR="00B1614D">
        <w:rPr>
          <w:rFonts w:ascii="Arial" w:hAnsi="Arial" w:cs="Arial"/>
          <w:sz w:val="24"/>
          <w:szCs w:val="24"/>
        </w:rPr>
        <w:t>019/2025</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 xml:space="preserve">O </w:t>
      </w:r>
      <w:r w:rsidRPr="006E676B">
        <w:rPr>
          <w:rFonts w:ascii="Arial" w:hAnsi="Arial" w:cs="Arial"/>
          <w:b/>
          <w:sz w:val="24"/>
          <w:szCs w:val="24"/>
        </w:rPr>
        <w:t xml:space="preserve">MUNICÍPIO Santo Antônio do Grama, </w:t>
      </w:r>
      <w:r w:rsidRPr="006E676B">
        <w:rPr>
          <w:rFonts w:ascii="Arial" w:hAnsi="Arial" w:cs="Arial"/>
          <w:sz w:val="24"/>
          <w:szCs w:val="24"/>
        </w:rPr>
        <w:t xml:space="preserve">rua Padre João Coutinho ,121, Centro, Santo Antônio do Grama/MG CEP 35388-000, Estado de Minas Gerais, </w:t>
      </w:r>
      <w:r w:rsidRPr="006E676B">
        <w:rPr>
          <w:rFonts w:ascii="Arial" w:hAnsi="Arial" w:cs="Arial"/>
          <w:b/>
          <w:sz w:val="24"/>
          <w:szCs w:val="24"/>
        </w:rPr>
        <w:t xml:space="preserve">AVISA </w:t>
      </w:r>
      <w:r w:rsidRPr="006E676B">
        <w:rPr>
          <w:rFonts w:ascii="Arial" w:hAnsi="Arial" w:cs="Arial"/>
          <w:sz w:val="24"/>
          <w:szCs w:val="24"/>
        </w:rPr>
        <w:t>o interesse em obter propostas adicionais, conforme abaixo:</w:t>
      </w:r>
    </w:p>
    <w:p w:rsidR="006A2EB9" w:rsidRPr="006E676B" w:rsidRDefault="006A2EB9" w:rsidP="006A2EB9">
      <w:pPr>
        <w:tabs>
          <w:tab w:val="left" w:pos="2268"/>
        </w:tabs>
        <w:spacing w:before="100" w:beforeAutospacing="1" w:after="100" w:afterAutospacing="1"/>
        <w:jc w:val="both"/>
        <w:rPr>
          <w:rFonts w:ascii="Arial" w:hAnsi="Arial" w:cs="Arial"/>
          <w:b/>
          <w:sz w:val="24"/>
          <w:szCs w:val="24"/>
        </w:rPr>
      </w:pPr>
      <w:r w:rsidRPr="006E676B">
        <w:rPr>
          <w:rFonts w:ascii="Arial" w:hAnsi="Arial" w:cs="Arial"/>
          <w:b/>
          <w:sz w:val="24"/>
          <w:szCs w:val="24"/>
        </w:rPr>
        <w:t>1. DA ESPECIFICAÇÃO DO OBJETO</w:t>
      </w:r>
    </w:p>
    <w:p w:rsidR="006A2EB9"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1.1. Contratação de pe</w:t>
      </w:r>
      <w:r w:rsidR="00B1614D">
        <w:rPr>
          <w:rFonts w:ascii="Arial" w:hAnsi="Arial" w:cs="Arial"/>
          <w:sz w:val="24"/>
          <w:szCs w:val="24"/>
        </w:rPr>
        <w:t xml:space="preserve">ssoa física ou jurídica para aquisição de plantas para Secretaria de Agricultura e Meio </w:t>
      </w:r>
      <w:r w:rsidRPr="006E676B">
        <w:rPr>
          <w:rFonts w:ascii="Arial" w:hAnsi="Arial" w:cs="Arial"/>
          <w:sz w:val="24"/>
          <w:szCs w:val="24"/>
        </w:rPr>
        <w:t>do Município de Santo Antônio do Grama- MG, conforme especificações e preços estimados abaixo:</w:t>
      </w:r>
    </w:p>
    <w:tbl>
      <w:tblPr>
        <w:tblStyle w:val="Tabelacomgrade"/>
        <w:tblW w:w="8642" w:type="dxa"/>
        <w:tblLook w:val="04A0" w:firstRow="1" w:lastRow="0" w:firstColumn="1" w:lastColumn="0" w:noHBand="0" w:noVBand="1"/>
      </w:tblPr>
      <w:tblGrid>
        <w:gridCol w:w="1129"/>
        <w:gridCol w:w="993"/>
        <w:gridCol w:w="6520"/>
      </w:tblGrid>
      <w:tr w:rsidR="00B1614D" w:rsidTr="00B1614D">
        <w:tc>
          <w:tcPr>
            <w:tcW w:w="1129" w:type="dxa"/>
          </w:tcPr>
          <w:p w:rsidR="00B1614D" w:rsidRDefault="00B1614D" w:rsidP="00B1614D">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Quant.</w:t>
            </w:r>
          </w:p>
        </w:tc>
        <w:tc>
          <w:tcPr>
            <w:tcW w:w="993" w:type="dxa"/>
          </w:tcPr>
          <w:p w:rsidR="00B1614D" w:rsidRDefault="00B1614D" w:rsidP="00B1614D">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Unid.</w:t>
            </w:r>
          </w:p>
        </w:tc>
        <w:tc>
          <w:tcPr>
            <w:tcW w:w="6520" w:type="dxa"/>
          </w:tcPr>
          <w:p w:rsidR="00B1614D" w:rsidRDefault="00B1614D" w:rsidP="00B1614D">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DESCRIÇÃO</w:t>
            </w:r>
          </w:p>
        </w:tc>
      </w:tr>
      <w:tr w:rsidR="00B1614D" w:rsidTr="00B1614D">
        <w:tc>
          <w:tcPr>
            <w:tcW w:w="1129" w:type="dxa"/>
          </w:tcPr>
          <w:p w:rsidR="00B1614D" w:rsidRDefault="00B1614D" w:rsidP="00B1614D">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10</w:t>
            </w:r>
          </w:p>
        </w:tc>
        <w:tc>
          <w:tcPr>
            <w:tcW w:w="993" w:type="dxa"/>
          </w:tcPr>
          <w:p w:rsidR="00B1614D" w:rsidRDefault="00B1614D" w:rsidP="00B1614D">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Unid.</w:t>
            </w:r>
          </w:p>
        </w:tc>
        <w:tc>
          <w:tcPr>
            <w:tcW w:w="6520" w:type="dxa"/>
          </w:tcPr>
          <w:p w:rsidR="00B1614D" w:rsidRDefault="00B1614D" w:rsidP="006A2EB9">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Aroeira salsa – acima de 01 metro</w:t>
            </w:r>
          </w:p>
        </w:tc>
      </w:tr>
      <w:tr w:rsidR="00B1614D" w:rsidTr="00B1614D">
        <w:tc>
          <w:tcPr>
            <w:tcW w:w="1129" w:type="dxa"/>
          </w:tcPr>
          <w:p w:rsidR="00B1614D" w:rsidRDefault="00B1614D" w:rsidP="00B1614D">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20</w:t>
            </w:r>
          </w:p>
        </w:tc>
        <w:tc>
          <w:tcPr>
            <w:tcW w:w="993" w:type="dxa"/>
          </w:tcPr>
          <w:p w:rsidR="00B1614D" w:rsidRDefault="00B1614D" w:rsidP="00B1614D">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Unid.</w:t>
            </w:r>
          </w:p>
        </w:tc>
        <w:tc>
          <w:tcPr>
            <w:tcW w:w="6520" w:type="dxa"/>
          </w:tcPr>
          <w:p w:rsidR="00B1614D" w:rsidRDefault="00B1614D" w:rsidP="006A2EB9">
            <w:pPr>
              <w:tabs>
                <w:tab w:val="left" w:pos="2268"/>
              </w:tabs>
              <w:spacing w:before="100" w:beforeAutospacing="1" w:after="100" w:afterAutospacing="1"/>
              <w:jc w:val="both"/>
              <w:rPr>
                <w:rFonts w:ascii="Arial" w:hAnsi="Arial" w:cs="Arial"/>
                <w:sz w:val="24"/>
                <w:szCs w:val="24"/>
              </w:rPr>
            </w:pPr>
            <w:proofErr w:type="spellStart"/>
            <w:r>
              <w:rPr>
                <w:rFonts w:ascii="Arial" w:hAnsi="Arial" w:cs="Arial"/>
                <w:sz w:val="24"/>
                <w:szCs w:val="24"/>
              </w:rPr>
              <w:t>Ypê</w:t>
            </w:r>
            <w:proofErr w:type="spellEnd"/>
            <w:r>
              <w:rPr>
                <w:rFonts w:ascii="Arial" w:hAnsi="Arial" w:cs="Arial"/>
                <w:sz w:val="24"/>
                <w:szCs w:val="24"/>
              </w:rPr>
              <w:t xml:space="preserve"> amarela – acima de 01 metro</w:t>
            </w:r>
          </w:p>
        </w:tc>
      </w:tr>
      <w:tr w:rsidR="00B1614D" w:rsidTr="00B1614D">
        <w:tc>
          <w:tcPr>
            <w:tcW w:w="1129" w:type="dxa"/>
          </w:tcPr>
          <w:p w:rsidR="00B1614D" w:rsidRDefault="00B1614D" w:rsidP="00B1614D">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10</w:t>
            </w:r>
          </w:p>
        </w:tc>
        <w:tc>
          <w:tcPr>
            <w:tcW w:w="993" w:type="dxa"/>
          </w:tcPr>
          <w:p w:rsidR="00B1614D" w:rsidRDefault="00B1614D" w:rsidP="00B1614D">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Unid.</w:t>
            </w:r>
          </w:p>
        </w:tc>
        <w:tc>
          <w:tcPr>
            <w:tcW w:w="6520" w:type="dxa"/>
          </w:tcPr>
          <w:p w:rsidR="00B1614D" w:rsidRDefault="00B1614D" w:rsidP="006A2EB9">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Quaresmeira Rosa – acima de 01 metro</w:t>
            </w:r>
          </w:p>
        </w:tc>
      </w:tr>
      <w:tr w:rsidR="00B1614D" w:rsidTr="00B1614D">
        <w:tc>
          <w:tcPr>
            <w:tcW w:w="1129" w:type="dxa"/>
          </w:tcPr>
          <w:p w:rsidR="00B1614D" w:rsidRDefault="00AA6EBF" w:rsidP="00B1614D">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15</w:t>
            </w:r>
          </w:p>
        </w:tc>
        <w:tc>
          <w:tcPr>
            <w:tcW w:w="993" w:type="dxa"/>
          </w:tcPr>
          <w:p w:rsidR="00B1614D" w:rsidRDefault="00AA6EBF" w:rsidP="00B1614D">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Unid.</w:t>
            </w:r>
          </w:p>
        </w:tc>
        <w:tc>
          <w:tcPr>
            <w:tcW w:w="6520" w:type="dxa"/>
          </w:tcPr>
          <w:p w:rsidR="00B1614D" w:rsidRDefault="00AA6EBF" w:rsidP="006A2EB9">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Quaresmeira Roxa – acima de 01 metro</w:t>
            </w:r>
          </w:p>
        </w:tc>
      </w:tr>
      <w:tr w:rsidR="00AA6EBF" w:rsidTr="00B1614D">
        <w:tc>
          <w:tcPr>
            <w:tcW w:w="1129" w:type="dxa"/>
          </w:tcPr>
          <w:p w:rsidR="00AA6EBF" w:rsidRDefault="00AA6EBF" w:rsidP="00B1614D">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15</w:t>
            </w:r>
          </w:p>
        </w:tc>
        <w:tc>
          <w:tcPr>
            <w:tcW w:w="993" w:type="dxa"/>
          </w:tcPr>
          <w:p w:rsidR="00AA6EBF" w:rsidRDefault="00AA6EBF" w:rsidP="00B1614D">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Unid.</w:t>
            </w:r>
          </w:p>
        </w:tc>
        <w:tc>
          <w:tcPr>
            <w:tcW w:w="6520" w:type="dxa"/>
          </w:tcPr>
          <w:p w:rsidR="00AA6EBF" w:rsidRDefault="00AA6EBF" w:rsidP="006A2EB9">
            <w:pPr>
              <w:tabs>
                <w:tab w:val="left" w:pos="2268"/>
              </w:tabs>
              <w:spacing w:before="100" w:beforeAutospacing="1" w:after="100" w:afterAutospacing="1"/>
              <w:jc w:val="both"/>
              <w:rPr>
                <w:rFonts w:ascii="Arial" w:hAnsi="Arial" w:cs="Arial"/>
                <w:sz w:val="24"/>
                <w:szCs w:val="24"/>
              </w:rPr>
            </w:pPr>
            <w:proofErr w:type="spellStart"/>
            <w:r>
              <w:rPr>
                <w:rFonts w:ascii="Arial" w:hAnsi="Arial" w:cs="Arial"/>
                <w:sz w:val="24"/>
                <w:szCs w:val="24"/>
              </w:rPr>
              <w:t>Oitti</w:t>
            </w:r>
            <w:proofErr w:type="spellEnd"/>
            <w:r>
              <w:rPr>
                <w:rFonts w:ascii="Arial" w:hAnsi="Arial" w:cs="Arial"/>
                <w:sz w:val="24"/>
                <w:szCs w:val="24"/>
              </w:rPr>
              <w:t xml:space="preserve"> – acima de 01 metro</w:t>
            </w:r>
          </w:p>
        </w:tc>
      </w:tr>
      <w:tr w:rsidR="00AA6EBF" w:rsidTr="00B1614D">
        <w:tc>
          <w:tcPr>
            <w:tcW w:w="1129" w:type="dxa"/>
          </w:tcPr>
          <w:p w:rsidR="00AA6EBF" w:rsidRDefault="00AA6EBF" w:rsidP="00B1614D">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15</w:t>
            </w:r>
          </w:p>
        </w:tc>
        <w:tc>
          <w:tcPr>
            <w:tcW w:w="993" w:type="dxa"/>
          </w:tcPr>
          <w:p w:rsidR="00AA6EBF" w:rsidRDefault="00AA6EBF" w:rsidP="00B1614D">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Unid.</w:t>
            </w:r>
          </w:p>
        </w:tc>
        <w:tc>
          <w:tcPr>
            <w:tcW w:w="6520" w:type="dxa"/>
          </w:tcPr>
          <w:p w:rsidR="00AA6EBF" w:rsidRDefault="00AA6EBF" w:rsidP="006A2EB9">
            <w:pPr>
              <w:tabs>
                <w:tab w:val="left" w:pos="2268"/>
              </w:tabs>
              <w:spacing w:before="100" w:beforeAutospacing="1" w:after="100" w:afterAutospacing="1"/>
              <w:jc w:val="both"/>
              <w:rPr>
                <w:rFonts w:ascii="Arial" w:hAnsi="Arial" w:cs="Arial"/>
                <w:sz w:val="24"/>
                <w:szCs w:val="24"/>
              </w:rPr>
            </w:pPr>
            <w:proofErr w:type="spellStart"/>
            <w:r>
              <w:rPr>
                <w:rFonts w:ascii="Arial" w:hAnsi="Arial" w:cs="Arial"/>
                <w:sz w:val="24"/>
                <w:szCs w:val="24"/>
              </w:rPr>
              <w:t>Canafistula</w:t>
            </w:r>
            <w:proofErr w:type="spellEnd"/>
            <w:r>
              <w:rPr>
                <w:rFonts w:ascii="Arial" w:hAnsi="Arial" w:cs="Arial"/>
                <w:sz w:val="24"/>
                <w:szCs w:val="24"/>
              </w:rPr>
              <w:t xml:space="preserve"> – acima de 01 metro</w:t>
            </w:r>
          </w:p>
        </w:tc>
      </w:tr>
      <w:tr w:rsidR="00AA6EBF" w:rsidTr="00B1614D">
        <w:tc>
          <w:tcPr>
            <w:tcW w:w="1129" w:type="dxa"/>
          </w:tcPr>
          <w:p w:rsidR="00AA6EBF" w:rsidRDefault="00AA6EBF" w:rsidP="00B1614D">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15</w:t>
            </w:r>
          </w:p>
        </w:tc>
        <w:tc>
          <w:tcPr>
            <w:tcW w:w="993" w:type="dxa"/>
          </w:tcPr>
          <w:p w:rsidR="00AA6EBF" w:rsidRDefault="00AA6EBF" w:rsidP="00B1614D">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Unid.</w:t>
            </w:r>
          </w:p>
        </w:tc>
        <w:tc>
          <w:tcPr>
            <w:tcW w:w="6520" w:type="dxa"/>
          </w:tcPr>
          <w:p w:rsidR="00AA6EBF" w:rsidRDefault="00AA6EBF" w:rsidP="006A2EB9">
            <w:pPr>
              <w:tabs>
                <w:tab w:val="left" w:pos="2268"/>
              </w:tabs>
              <w:spacing w:before="100" w:beforeAutospacing="1" w:after="100" w:afterAutospacing="1"/>
              <w:jc w:val="both"/>
              <w:rPr>
                <w:rFonts w:ascii="Arial" w:hAnsi="Arial" w:cs="Arial"/>
                <w:sz w:val="24"/>
                <w:szCs w:val="24"/>
              </w:rPr>
            </w:pPr>
            <w:proofErr w:type="spellStart"/>
            <w:r>
              <w:rPr>
                <w:rFonts w:ascii="Arial" w:hAnsi="Arial" w:cs="Arial"/>
                <w:sz w:val="24"/>
                <w:szCs w:val="24"/>
              </w:rPr>
              <w:t>Sibipiruna</w:t>
            </w:r>
            <w:proofErr w:type="spellEnd"/>
            <w:r>
              <w:rPr>
                <w:rFonts w:ascii="Arial" w:hAnsi="Arial" w:cs="Arial"/>
                <w:sz w:val="24"/>
                <w:szCs w:val="24"/>
              </w:rPr>
              <w:t xml:space="preserve"> – acima de 01 metro</w:t>
            </w:r>
          </w:p>
        </w:tc>
      </w:tr>
    </w:tbl>
    <w:p w:rsidR="006A2EB9" w:rsidRPr="006E676B" w:rsidRDefault="006A2EB9" w:rsidP="006A2EB9">
      <w:pPr>
        <w:tabs>
          <w:tab w:val="left" w:pos="2268"/>
        </w:tabs>
        <w:spacing w:before="100" w:beforeAutospacing="1" w:after="100" w:afterAutospacing="1"/>
        <w:jc w:val="both"/>
        <w:rPr>
          <w:rFonts w:ascii="Arial" w:hAnsi="Arial" w:cs="Arial"/>
          <w:bCs/>
          <w:sz w:val="24"/>
          <w:szCs w:val="24"/>
        </w:rPr>
      </w:pPr>
      <w:r w:rsidRPr="006E676B">
        <w:rPr>
          <w:rFonts w:ascii="Arial" w:hAnsi="Arial" w:cs="Arial"/>
          <w:sz w:val="24"/>
          <w:szCs w:val="24"/>
        </w:rPr>
        <w:t xml:space="preserve">1.2. </w:t>
      </w:r>
      <w:r w:rsidRPr="006E676B">
        <w:rPr>
          <w:rFonts w:ascii="Arial" w:hAnsi="Arial" w:cs="Arial"/>
          <w:bCs/>
          <w:sz w:val="24"/>
          <w:szCs w:val="24"/>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6E676B">
        <w:rPr>
          <w:rFonts w:ascii="Arial" w:hAnsi="Arial" w:cs="Arial"/>
          <w:bCs/>
          <w:sz w:val="24"/>
          <w:szCs w:val="24"/>
        </w:rPr>
        <w:t>arts</w:t>
      </w:r>
      <w:proofErr w:type="spellEnd"/>
      <w:r w:rsidRPr="006E676B">
        <w:rPr>
          <w:rFonts w:ascii="Arial" w:hAnsi="Arial" w:cs="Arial"/>
          <w:bCs/>
          <w:sz w:val="24"/>
          <w:szCs w:val="24"/>
        </w:rPr>
        <w:t>. 106 e 107 da Lei n° 14.133/2021).</w:t>
      </w:r>
    </w:p>
    <w:p w:rsidR="006A2EB9" w:rsidRPr="006E676B" w:rsidRDefault="006A2EB9" w:rsidP="006A2EB9">
      <w:pPr>
        <w:tabs>
          <w:tab w:val="left" w:pos="2268"/>
        </w:tabs>
        <w:spacing w:before="100" w:beforeAutospacing="1" w:after="100" w:afterAutospacing="1"/>
        <w:jc w:val="both"/>
        <w:rPr>
          <w:rFonts w:ascii="Arial" w:hAnsi="Arial" w:cs="Arial"/>
          <w:b/>
          <w:sz w:val="24"/>
          <w:szCs w:val="24"/>
        </w:rPr>
      </w:pPr>
      <w:r w:rsidRPr="006E676B">
        <w:rPr>
          <w:rFonts w:ascii="Arial" w:hAnsi="Arial" w:cs="Arial"/>
          <w:b/>
          <w:sz w:val="24"/>
          <w:szCs w:val="24"/>
        </w:rPr>
        <w:t>2. DA DATA E HORA PARA A ENTREGA DE PROPOSTAS ADICIONAIS</w:t>
      </w:r>
    </w:p>
    <w:p w:rsidR="006A2EB9" w:rsidRPr="006E676B" w:rsidRDefault="006A2EB9" w:rsidP="006A2EB9">
      <w:pPr>
        <w:tabs>
          <w:tab w:val="left" w:pos="2268"/>
        </w:tabs>
        <w:spacing w:before="100" w:beforeAutospacing="1" w:after="100" w:afterAutospacing="1"/>
        <w:jc w:val="both"/>
        <w:rPr>
          <w:rFonts w:ascii="Arial" w:hAnsi="Arial" w:cs="Arial"/>
          <w:color w:val="FF0000"/>
          <w:sz w:val="24"/>
          <w:szCs w:val="24"/>
        </w:rPr>
      </w:pPr>
      <w:r w:rsidRPr="006E676B">
        <w:rPr>
          <w:rFonts w:ascii="Arial" w:hAnsi="Arial" w:cs="Arial"/>
          <w:sz w:val="24"/>
          <w:szCs w:val="24"/>
        </w:rPr>
        <w:t>2.1. O(A)(s) licitante(s) interessado(a)(s) em apresentar propostas adicionais deverá(</w:t>
      </w:r>
      <w:proofErr w:type="spellStart"/>
      <w:r w:rsidRPr="006E676B">
        <w:rPr>
          <w:rFonts w:ascii="Arial" w:hAnsi="Arial" w:cs="Arial"/>
          <w:sz w:val="24"/>
          <w:szCs w:val="24"/>
        </w:rPr>
        <w:t>ão</w:t>
      </w:r>
      <w:proofErr w:type="spellEnd"/>
      <w:r w:rsidRPr="006E676B">
        <w:rPr>
          <w:rFonts w:ascii="Arial" w:hAnsi="Arial" w:cs="Arial"/>
          <w:sz w:val="24"/>
          <w:szCs w:val="24"/>
        </w:rPr>
        <w:t xml:space="preserve">) comparecer na Prefeitura Municipal, com endereço no preâmbulo deste instrumento até o dia </w:t>
      </w:r>
      <w:r w:rsidR="00AA6EBF">
        <w:rPr>
          <w:rFonts w:ascii="Arial" w:hAnsi="Arial" w:cs="Arial"/>
          <w:sz w:val="24"/>
          <w:szCs w:val="24"/>
        </w:rPr>
        <w:t>1</w:t>
      </w:r>
      <w:r w:rsidR="008D3220">
        <w:rPr>
          <w:rFonts w:ascii="Arial" w:hAnsi="Arial" w:cs="Arial"/>
          <w:sz w:val="24"/>
          <w:szCs w:val="24"/>
        </w:rPr>
        <w:t>5</w:t>
      </w:r>
      <w:r w:rsidR="00AA6EBF">
        <w:rPr>
          <w:rFonts w:ascii="Arial" w:hAnsi="Arial" w:cs="Arial"/>
          <w:sz w:val="24"/>
          <w:szCs w:val="24"/>
        </w:rPr>
        <w:t xml:space="preserve"> de maio de 2025</w:t>
      </w:r>
      <w:r w:rsidRPr="006E676B">
        <w:rPr>
          <w:rFonts w:ascii="Arial" w:hAnsi="Arial" w:cs="Arial"/>
          <w:sz w:val="24"/>
          <w:szCs w:val="24"/>
        </w:rPr>
        <w:t xml:space="preserve">, às 17hs00min e as propostas também serão aceitadas se enviadas pelo e-mail da prefeitura </w:t>
      </w:r>
      <w:r w:rsidRPr="006E676B">
        <w:rPr>
          <w:rFonts w:ascii="Arial" w:hAnsi="Arial" w:cs="Arial"/>
          <w:color w:val="FF0000"/>
          <w:sz w:val="24"/>
          <w:szCs w:val="24"/>
        </w:rPr>
        <w:t>propostadispensa@gmail.com</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6A2EB9" w:rsidRPr="006E676B" w:rsidRDefault="006A2EB9" w:rsidP="006A2EB9">
      <w:pPr>
        <w:tabs>
          <w:tab w:val="left" w:pos="2268"/>
        </w:tabs>
        <w:spacing w:before="100" w:beforeAutospacing="1" w:after="100" w:afterAutospacing="1"/>
        <w:jc w:val="both"/>
        <w:rPr>
          <w:rFonts w:ascii="Arial" w:hAnsi="Arial" w:cs="Arial"/>
          <w:sz w:val="24"/>
          <w:szCs w:val="24"/>
          <w:lang w:eastAsia="en-US"/>
        </w:rPr>
      </w:pPr>
      <w:r w:rsidRPr="006E676B">
        <w:rPr>
          <w:rFonts w:ascii="Arial" w:hAnsi="Arial" w:cs="Arial"/>
          <w:sz w:val="24"/>
          <w:szCs w:val="24"/>
        </w:rPr>
        <w:lastRenderedPageBreak/>
        <w:t xml:space="preserve">2.3. </w:t>
      </w:r>
      <w:r w:rsidRPr="006E676B">
        <w:rPr>
          <w:rFonts w:ascii="Arial" w:hAnsi="Arial" w:cs="Arial"/>
          <w:sz w:val="24"/>
          <w:szCs w:val="24"/>
          <w:lang w:eastAsia="en-US"/>
        </w:rPr>
        <w:t>Havendo necessidade, a sessão pública será suspensa, informando-se na sessão a nova data e horário para a sua continuidade.</w:t>
      </w:r>
    </w:p>
    <w:p w:rsidR="006A2EB9" w:rsidRPr="006E676B" w:rsidRDefault="006A2EB9" w:rsidP="006A2EB9">
      <w:pPr>
        <w:tabs>
          <w:tab w:val="left" w:pos="2268"/>
        </w:tabs>
        <w:spacing w:before="100" w:beforeAutospacing="1" w:after="100" w:afterAutospacing="1"/>
        <w:jc w:val="both"/>
        <w:rPr>
          <w:rFonts w:ascii="Arial" w:hAnsi="Arial" w:cs="Arial"/>
          <w:b/>
          <w:sz w:val="24"/>
          <w:szCs w:val="24"/>
        </w:rPr>
      </w:pPr>
      <w:r w:rsidRPr="006E676B">
        <w:rPr>
          <w:rFonts w:ascii="Arial" w:hAnsi="Arial" w:cs="Arial"/>
          <w:b/>
          <w:sz w:val="24"/>
          <w:szCs w:val="24"/>
        </w:rPr>
        <w:t>3. DA PARTICIPAÇÃO E NÃO PARTICIPAÇÃO</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3.1. Poderão participar da dispensa de licitação pública todas as pessoas – jurídicas – cujo ramo de atividade seja compatível com o objeto.</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3.2. Não poderão participar desta dispensa o(a)(s) fornecedor(e)(a)(s):</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3.2.1. Que não atendam às condições deste Aviso;</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3.2.2. Estrangeiros que não tenham representação legal no Brasil com poderes expressos para receber citação e responder administrativa ou judicialmente;</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3.2.3. Que se enquadrem nas seguintes vedações:</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 xml:space="preserve">3.2.3.1. </w:t>
      </w:r>
      <w:r w:rsidR="005C46BE" w:rsidRPr="006E676B">
        <w:rPr>
          <w:rFonts w:ascii="Arial" w:hAnsi="Arial" w:cs="Arial"/>
          <w:sz w:val="24"/>
          <w:szCs w:val="24"/>
        </w:rPr>
        <w:t>Contratação de pe</w:t>
      </w:r>
      <w:r w:rsidR="005C46BE">
        <w:rPr>
          <w:rFonts w:ascii="Arial" w:hAnsi="Arial" w:cs="Arial"/>
          <w:sz w:val="24"/>
          <w:szCs w:val="24"/>
        </w:rPr>
        <w:t xml:space="preserve">ssoa física ou jurídica para aquisição de plantas para Secretaria de Agricultura e Meio </w:t>
      </w:r>
      <w:r w:rsidR="005C46BE" w:rsidRPr="006E676B">
        <w:rPr>
          <w:rFonts w:ascii="Arial" w:hAnsi="Arial" w:cs="Arial"/>
          <w:sz w:val="24"/>
          <w:szCs w:val="24"/>
        </w:rPr>
        <w:t xml:space="preserve">do Município de Santo Antônio do Grama- MG </w:t>
      </w:r>
      <w:r w:rsidRPr="006E676B">
        <w:rPr>
          <w:rFonts w:ascii="Arial" w:hAnsi="Arial" w:cs="Arial"/>
          <w:sz w:val="24"/>
          <w:szCs w:val="24"/>
        </w:rPr>
        <w:t>ou fornecimento de bens a ele relacionados;</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5C46BE">
        <w:rPr>
          <w:rFonts w:ascii="Arial" w:hAnsi="Arial" w:cs="Arial"/>
          <w:sz w:val="24"/>
          <w:szCs w:val="24"/>
        </w:rPr>
        <w:t>c</w:t>
      </w:r>
      <w:r w:rsidR="005C46BE" w:rsidRPr="006E676B">
        <w:rPr>
          <w:rFonts w:ascii="Arial" w:hAnsi="Arial" w:cs="Arial"/>
          <w:sz w:val="24"/>
          <w:szCs w:val="24"/>
        </w:rPr>
        <w:t>ontratação de pe</w:t>
      </w:r>
      <w:r w:rsidR="005C46BE">
        <w:rPr>
          <w:rFonts w:ascii="Arial" w:hAnsi="Arial" w:cs="Arial"/>
          <w:sz w:val="24"/>
          <w:szCs w:val="24"/>
        </w:rPr>
        <w:t xml:space="preserve">ssoa física ou jurídica para aquisição de plantas para Secretaria de Agricultura e Meio </w:t>
      </w:r>
      <w:r w:rsidR="005C46BE" w:rsidRPr="006E676B">
        <w:rPr>
          <w:rFonts w:ascii="Arial" w:hAnsi="Arial" w:cs="Arial"/>
          <w:sz w:val="24"/>
          <w:szCs w:val="24"/>
        </w:rPr>
        <w:t xml:space="preserve">do Município de Santo Antônio do Grama- MG </w:t>
      </w:r>
      <w:r w:rsidRPr="006E676B">
        <w:rPr>
          <w:rFonts w:ascii="Arial" w:hAnsi="Arial" w:cs="Arial"/>
          <w:sz w:val="24"/>
          <w:szCs w:val="24"/>
        </w:rPr>
        <w:t>ou fornecimento de bens a ela necessários;</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3.2.3.3. Pessoa física ou jurídica que se encontre, ao tempo da contratação, impossibilitada de contratar em decorrência de sanção que lhe foi imposta;</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3.2.3.5. Empresas controladoras, controladas ou coligadas, nos termos da Lei nº. 6.404/1976, concorrendo entre si;</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lastRenderedPageBreak/>
        <w:t>3.2.3.7. Organizações da Sociedade Civil de Interesse Público – OSCIP –, atuando nessa condição (Acórdão nº 746/2014-TCU-Plenário);</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3.3. Equiparam-se aos autores do projeto as empresas integrantes do mesmo grupo econômico;</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6A2EB9" w:rsidRPr="006E676B" w:rsidRDefault="006A2EB9" w:rsidP="006A2EB9">
      <w:pPr>
        <w:tabs>
          <w:tab w:val="left" w:pos="2268"/>
        </w:tabs>
        <w:spacing w:before="100" w:beforeAutospacing="1" w:after="100" w:afterAutospacing="1"/>
        <w:jc w:val="both"/>
        <w:rPr>
          <w:rFonts w:ascii="Arial" w:hAnsi="Arial" w:cs="Arial"/>
          <w:b/>
          <w:sz w:val="24"/>
          <w:szCs w:val="24"/>
        </w:rPr>
      </w:pPr>
      <w:r w:rsidRPr="006E676B">
        <w:rPr>
          <w:rFonts w:ascii="Arial" w:hAnsi="Arial" w:cs="Arial"/>
          <w:b/>
          <w:sz w:val="24"/>
          <w:szCs w:val="24"/>
        </w:rPr>
        <w:t>4. DA APRESENTAÇÃO DA PROPOSTA</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4.1. A proposta deverá ser apresentada em envelope lacrado, contendo a seguinte descrição:</w:t>
      </w:r>
    </w:p>
    <w:p w:rsidR="006A2EB9" w:rsidRPr="006E676B" w:rsidRDefault="006A2EB9" w:rsidP="006A2EB9">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6A2EB9" w:rsidRPr="006E676B" w:rsidTr="00E9232D">
        <w:trPr>
          <w:jc w:val="center"/>
        </w:trPr>
        <w:tc>
          <w:tcPr>
            <w:tcW w:w="0" w:type="auto"/>
          </w:tcPr>
          <w:p w:rsidR="006A2EB9" w:rsidRPr="006E676B" w:rsidRDefault="006A2EB9" w:rsidP="00E9232D">
            <w:pPr>
              <w:tabs>
                <w:tab w:val="left" w:pos="2268"/>
              </w:tabs>
              <w:spacing w:after="160" w:line="300" w:lineRule="auto"/>
              <w:jc w:val="center"/>
              <w:rPr>
                <w:rFonts w:ascii="Arial" w:hAnsi="Arial" w:cs="Arial"/>
                <w:sz w:val="24"/>
                <w:szCs w:val="24"/>
              </w:rPr>
            </w:pPr>
            <w:r w:rsidRPr="006E676B">
              <w:rPr>
                <w:rFonts w:ascii="Arial" w:hAnsi="Arial" w:cs="Arial"/>
                <w:sz w:val="24"/>
                <w:szCs w:val="24"/>
              </w:rPr>
              <w:t>ENVELOPE Nº. 001</w:t>
            </w:r>
          </w:p>
          <w:p w:rsidR="006A2EB9" w:rsidRPr="006E676B" w:rsidRDefault="006A2EB9" w:rsidP="00E9232D">
            <w:pPr>
              <w:tabs>
                <w:tab w:val="left" w:pos="2268"/>
              </w:tabs>
              <w:spacing w:after="160" w:line="300" w:lineRule="auto"/>
              <w:jc w:val="center"/>
              <w:rPr>
                <w:rFonts w:ascii="Arial" w:hAnsi="Arial" w:cs="Arial"/>
                <w:sz w:val="24"/>
                <w:szCs w:val="24"/>
              </w:rPr>
            </w:pPr>
            <w:r w:rsidRPr="006E676B">
              <w:rPr>
                <w:rFonts w:ascii="Arial" w:hAnsi="Arial" w:cs="Arial"/>
                <w:sz w:val="24"/>
                <w:szCs w:val="24"/>
              </w:rPr>
              <w:t>PROPOSTA</w:t>
            </w:r>
          </w:p>
          <w:p w:rsidR="006A2EB9" w:rsidRPr="006E676B" w:rsidRDefault="006A2EB9" w:rsidP="00E9232D">
            <w:pPr>
              <w:tabs>
                <w:tab w:val="left" w:pos="2268"/>
              </w:tabs>
              <w:spacing w:after="160" w:line="300" w:lineRule="auto"/>
              <w:jc w:val="center"/>
              <w:rPr>
                <w:rFonts w:ascii="Arial" w:hAnsi="Arial" w:cs="Arial"/>
                <w:sz w:val="24"/>
                <w:szCs w:val="24"/>
              </w:rPr>
            </w:pPr>
            <w:r w:rsidRPr="006E676B">
              <w:rPr>
                <w:rFonts w:ascii="Arial" w:hAnsi="Arial" w:cs="Arial"/>
                <w:sz w:val="24"/>
                <w:szCs w:val="24"/>
              </w:rPr>
              <w:t>Poder Executivo Municipal de Santo Antônio do Grama</w:t>
            </w:r>
          </w:p>
          <w:p w:rsidR="006A2EB9" w:rsidRPr="006E676B" w:rsidRDefault="006A2EB9" w:rsidP="00E9232D">
            <w:pPr>
              <w:tabs>
                <w:tab w:val="left" w:pos="2268"/>
              </w:tabs>
              <w:spacing w:after="160" w:line="300" w:lineRule="auto"/>
              <w:jc w:val="center"/>
              <w:rPr>
                <w:rFonts w:ascii="Arial" w:hAnsi="Arial" w:cs="Arial"/>
                <w:sz w:val="24"/>
                <w:szCs w:val="24"/>
              </w:rPr>
            </w:pPr>
            <w:r w:rsidRPr="006E676B">
              <w:rPr>
                <w:rFonts w:ascii="Arial" w:hAnsi="Arial" w:cs="Arial"/>
                <w:sz w:val="24"/>
                <w:szCs w:val="24"/>
              </w:rPr>
              <w:t xml:space="preserve">Processo Administrativo de Licitação Pública nº </w:t>
            </w:r>
            <w:r w:rsidR="005C46BE">
              <w:rPr>
                <w:rFonts w:ascii="Arial" w:hAnsi="Arial" w:cs="Arial"/>
                <w:sz w:val="24"/>
                <w:szCs w:val="24"/>
              </w:rPr>
              <w:t>049/2025</w:t>
            </w:r>
          </w:p>
          <w:p w:rsidR="006A2EB9" w:rsidRPr="006E676B" w:rsidRDefault="006A2EB9" w:rsidP="005C46BE">
            <w:pPr>
              <w:tabs>
                <w:tab w:val="left" w:pos="2268"/>
              </w:tabs>
              <w:spacing w:after="160" w:line="300" w:lineRule="auto"/>
              <w:jc w:val="center"/>
              <w:rPr>
                <w:rFonts w:ascii="Arial" w:hAnsi="Arial" w:cs="Arial"/>
                <w:sz w:val="24"/>
                <w:szCs w:val="24"/>
              </w:rPr>
            </w:pPr>
            <w:r w:rsidRPr="006E676B">
              <w:rPr>
                <w:rFonts w:ascii="Arial" w:hAnsi="Arial" w:cs="Arial"/>
                <w:sz w:val="24"/>
                <w:szCs w:val="24"/>
              </w:rPr>
              <w:t xml:space="preserve">Dispensa de Licitação Pública nº </w:t>
            </w:r>
            <w:r w:rsidR="005C46BE">
              <w:rPr>
                <w:rFonts w:ascii="Arial" w:hAnsi="Arial" w:cs="Arial"/>
                <w:color w:val="FF0000"/>
                <w:sz w:val="24"/>
                <w:szCs w:val="24"/>
              </w:rPr>
              <w:t>019/2025</w:t>
            </w:r>
          </w:p>
        </w:tc>
      </w:tr>
    </w:tbl>
    <w:p w:rsidR="006A2EB9" w:rsidRPr="006E676B" w:rsidRDefault="006A2EB9" w:rsidP="006A2EB9">
      <w:pPr>
        <w:tabs>
          <w:tab w:val="left" w:pos="2268"/>
        </w:tabs>
        <w:spacing w:line="300" w:lineRule="auto"/>
        <w:jc w:val="both"/>
        <w:rPr>
          <w:rFonts w:ascii="Arial" w:hAnsi="Arial" w:cs="Arial"/>
          <w:sz w:val="24"/>
          <w:szCs w:val="24"/>
        </w:rPr>
      </w:pP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6A2EB9" w:rsidRPr="006E676B" w:rsidRDefault="006A2EB9" w:rsidP="006A2EB9">
      <w:pPr>
        <w:tabs>
          <w:tab w:val="left" w:pos="2268"/>
        </w:tabs>
        <w:spacing w:before="100" w:beforeAutospacing="1" w:after="100" w:afterAutospacing="1"/>
        <w:jc w:val="both"/>
        <w:rPr>
          <w:rFonts w:ascii="Arial" w:hAnsi="Arial" w:cs="Arial"/>
          <w:b/>
          <w:sz w:val="24"/>
          <w:szCs w:val="24"/>
        </w:rPr>
      </w:pPr>
      <w:r w:rsidRPr="006E676B">
        <w:rPr>
          <w:rFonts w:ascii="Arial" w:hAnsi="Arial" w:cs="Arial"/>
          <w:b/>
          <w:sz w:val="24"/>
          <w:szCs w:val="24"/>
        </w:rPr>
        <w:t>5. DA APRESENTAÇÃO DOS DOCUMENTOS DE HABILITAÇÃO</w:t>
      </w:r>
    </w:p>
    <w:p w:rsidR="006A2EB9"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5.1. O (A) licitante da proposta provisoriamente vencedora deverá apresentar os documentos de habilitação em envelope lacrado ou por e-mail, contendo a seguinte descrição:</w:t>
      </w:r>
    </w:p>
    <w:p w:rsidR="005C46BE" w:rsidRPr="006E676B" w:rsidRDefault="005C46BE" w:rsidP="006A2EB9">
      <w:pPr>
        <w:tabs>
          <w:tab w:val="left" w:pos="2268"/>
        </w:tabs>
        <w:spacing w:before="100" w:beforeAutospacing="1" w:after="100" w:afterAutospacing="1"/>
        <w:jc w:val="both"/>
        <w:rPr>
          <w:rFonts w:ascii="Arial" w:hAnsi="Arial" w:cs="Arial"/>
          <w:sz w:val="24"/>
          <w:szCs w:val="24"/>
        </w:rPr>
      </w:pPr>
    </w:p>
    <w:p w:rsidR="006A2EB9" w:rsidRPr="006E676B" w:rsidRDefault="006A2EB9" w:rsidP="006A2EB9">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6A2EB9" w:rsidRPr="006E676B" w:rsidTr="00E9232D">
        <w:trPr>
          <w:jc w:val="center"/>
        </w:trPr>
        <w:tc>
          <w:tcPr>
            <w:tcW w:w="0" w:type="auto"/>
          </w:tcPr>
          <w:p w:rsidR="006A2EB9" w:rsidRPr="006E676B" w:rsidRDefault="006A2EB9" w:rsidP="00E9232D">
            <w:pPr>
              <w:tabs>
                <w:tab w:val="left" w:pos="2268"/>
              </w:tabs>
              <w:spacing w:after="160" w:line="300" w:lineRule="auto"/>
              <w:jc w:val="center"/>
              <w:rPr>
                <w:rFonts w:ascii="Arial" w:hAnsi="Arial" w:cs="Arial"/>
                <w:sz w:val="24"/>
                <w:szCs w:val="24"/>
              </w:rPr>
            </w:pPr>
            <w:r w:rsidRPr="006E676B">
              <w:rPr>
                <w:rFonts w:ascii="Arial" w:hAnsi="Arial" w:cs="Arial"/>
                <w:sz w:val="24"/>
                <w:szCs w:val="24"/>
              </w:rPr>
              <w:lastRenderedPageBreak/>
              <w:t>ENVELOPE Nº. 002</w:t>
            </w:r>
          </w:p>
          <w:p w:rsidR="006A2EB9" w:rsidRPr="006E676B" w:rsidRDefault="006A2EB9" w:rsidP="00E9232D">
            <w:pPr>
              <w:tabs>
                <w:tab w:val="left" w:pos="2268"/>
              </w:tabs>
              <w:spacing w:after="160" w:line="300" w:lineRule="auto"/>
              <w:jc w:val="center"/>
              <w:rPr>
                <w:rFonts w:ascii="Arial" w:hAnsi="Arial" w:cs="Arial"/>
                <w:sz w:val="24"/>
                <w:szCs w:val="24"/>
              </w:rPr>
            </w:pPr>
            <w:r w:rsidRPr="006E676B">
              <w:rPr>
                <w:rFonts w:ascii="Arial" w:hAnsi="Arial" w:cs="Arial"/>
                <w:sz w:val="24"/>
                <w:szCs w:val="24"/>
              </w:rPr>
              <w:t>DOCUMENTOS DE HABILITAÇÃO</w:t>
            </w:r>
          </w:p>
          <w:p w:rsidR="006A2EB9" w:rsidRPr="006E676B" w:rsidRDefault="006A2EB9" w:rsidP="00E9232D">
            <w:pPr>
              <w:tabs>
                <w:tab w:val="left" w:pos="2268"/>
              </w:tabs>
              <w:spacing w:after="160" w:line="300" w:lineRule="auto"/>
              <w:jc w:val="center"/>
              <w:rPr>
                <w:rFonts w:ascii="Arial" w:hAnsi="Arial" w:cs="Arial"/>
                <w:sz w:val="24"/>
                <w:szCs w:val="24"/>
              </w:rPr>
            </w:pPr>
            <w:r w:rsidRPr="006E676B">
              <w:rPr>
                <w:rFonts w:ascii="Arial" w:hAnsi="Arial" w:cs="Arial"/>
                <w:sz w:val="24"/>
                <w:szCs w:val="24"/>
              </w:rPr>
              <w:t>Poder Executivo Municipal de Santo Antônio do Grama</w:t>
            </w:r>
          </w:p>
          <w:p w:rsidR="006A2EB9" w:rsidRPr="006E676B" w:rsidRDefault="006A2EB9" w:rsidP="00E9232D">
            <w:pPr>
              <w:tabs>
                <w:tab w:val="left" w:pos="2268"/>
              </w:tabs>
              <w:spacing w:after="160" w:line="300" w:lineRule="auto"/>
              <w:jc w:val="center"/>
              <w:rPr>
                <w:rFonts w:ascii="Arial" w:hAnsi="Arial" w:cs="Arial"/>
                <w:sz w:val="24"/>
                <w:szCs w:val="24"/>
              </w:rPr>
            </w:pPr>
            <w:r w:rsidRPr="006E676B">
              <w:rPr>
                <w:rFonts w:ascii="Arial" w:hAnsi="Arial" w:cs="Arial"/>
                <w:sz w:val="24"/>
                <w:szCs w:val="24"/>
              </w:rPr>
              <w:t xml:space="preserve">Processo Administrativo de Licitação Pública nº </w:t>
            </w:r>
            <w:r w:rsidR="005C46BE">
              <w:rPr>
                <w:rFonts w:ascii="Arial" w:hAnsi="Arial" w:cs="Arial"/>
                <w:sz w:val="24"/>
                <w:szCs w:val="24"/>
              </w:rPr>
              <w:t>049/2025</w:t>
            </w:r>
          </w:p>
          <w:p w:rsidR="006A2EB9" w:rsidRPr="006E676B" w:rsidRDefault="006A2EB9" w:rsidP="005C46BE">
            <w:pPr>
              <w:tabs>
                <w:tab w:val="left" w:pos="2268"/>
              </w:tabs>
              <w:spacing w:after="160" w:line="300" w:lineRule="auto"/>
              <w:jc w:val="center"/>
              <w:rPr>
                <w:rFonts w:ascii="Arial" w:hAnsi="Arial" w:cs="Arial"/>
                <w:sz w:val="24"/>
                <w:szCs w:val="24"/>
              </w:rPr>
            </w:pPr>
            <w:r w:rsidRPr="006E676B">
              <w:rPr>
                <w:rFonts w:ascii="Arial" w:hAnsi="Arial" w:cs="Arial"/>
                <w:sz w:val="24"/>
                <w:szCs w:val="24"/>
              </w:rPr>
              <w:t xml:space="preserve">Dispensa de Licitação Pública nº </w:t>
            </w:r>
            <w:r w:rsidR="005C46BE">
              <w:rPr>
                <w:rFonts w:ascii="Arial" w:hAnsi="Arial" w:cs="Arial"/>
                <w:color w:val="FF0000"/>
                <w:sz w:val="24"/>
                <w:szCs w:val="24"/>
              </w:rPr>
              <w:t>019/2025</w:t>
            </w:r>
          </w:p>
        </w:tc>
      </w:tr>
    </w:tbl>
    <w:p w:rsidR="006A2EB9" w:rsidRPr="006E676B" w:rsidRDefault="006A2EB9" w:rsidP="006A2EB9">
      <w:pPr>
        <w:tabs>
          <w:tab w:val="left" w:pos="2268"/>
        </w:tabs>
        <w:spacing w:line="300" w:lineRule="auto"/>
        <w:jc w:val="both"/>
        <w:rPr>
          <w:rFonts w:ascii="Arial" w:hAnsi="Arial" w:cs="Arial"/>
          <w:sz w:val="24"/>
          <w:szCs w:val="24"/>
        </w:rPr>
      </w:pP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5.2.1. Os documentos para habilitação são os contidos no item 7.</w:t>
      </w:r>
    </w:p>
    <w:p w:rsidR="006A2EB9" w:rsidRPr="006E676B" w:rsidRDefault="006A2EB9" w:rsidP="006A2EB9">
      <w:pPr>
        <w:tabs>
          <w:tab w:val="left" w:pos="2268"/>
        </w:tabs>
        <w:spacing w:before="100" w:beforeAutospacing="1" w:after="100" w:afterAutospacing="1"/>
        <w:jc w:val="both"/>
        <w:rPr>
          <w:rFonts w:ascii="Arial" w:hAnsi="Arial" w:cs="Arial"/>
          <w:b/>
          <w:bCs/>
          <w:sz w:val="24"/>
          <w:szCs w:val="24"/>
        </w:rPr>
      </w:pPr>
      <w:r w:rsidRPr="006E676B">
        <w:rPr>
          <w:rFonts w:ascii="Arial" w:hAnsi="Arial" w:cs="Arial"/>
          <w:b/>
          <w:bCs/>
          <w:sz w:val="24"/>
          <w:szCs w:val="24"/>
        </w:rPr>
        <w:t>6. DO CRITÉRIO DE JULGAMENTO E MODO DE DISPUTA</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6.1. O critério de julgamento será menor preço por item.</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6.2. O modo de disputa será conjuntamente: Fechado.</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6.3. Após apresentação das propostas em envelope lacrado ou por e-mail, a prefeitura municipal convocará a empresa que apresentou proposta de menor valor;</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6.4. Havendo lances iguais ao menor já ofertado, prevalecerá aquele que for recebido e registrado primeiro.</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6.5. Imediatamente após o término do prazo estabelecido para envio das propostas, haverá o seu encerramento.</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6.6. Em qualquer caso, concluída a negociação, o resultado será registrado na ata do procedimento da dispensa de licitação pública.</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6.7. Será desclassifica a proposta vencedora que:</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6.7.1. Contiver vícios insanáveis;</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6.7.2. Não obedecer às especificações técnicas pormenorizadas neste aviso ou em seus anexos;</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6.7.3. Apresentar preços inexequíveis ou permanecerem acima do preço máximo definido para a contratação;</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lastRenderedPageBreak/>
        <w:t>6.7.4. Não tiverem sua exequibilidade demonstrada, quando exigido pela Administração;</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6.7.5. Apresentar desconformidade com quaisquer outras exigências deste aviso ou seus anexos, desde que insanável.</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6.11. O ajuste de que trata este dispositivo se limita a sanar erros ou falhas que não alterem a substância das propostas;</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6.14. Se a proposta ou lance vencedora for desclassificada, será examinada a proposta ou lance subsequente, e, assim sucessivamente, na ordem de classificação.</w:t>
      </w:r>
    </w:p>
    <w:p w:rsidR="006A2EB9" w:rsidRPr="006E676B" w:rsidRDefault="006A2EB9" w:rsidP="006A2EB9">
      <w:pPr>
        <w:tabs>
          <w:tab w:val="left" w:pos="2268"/>
        </w:tabs>
        <w:spacing w:before="100" w:beforeAutospacing="1" w:after="100" w:afterAutospacing="1"/>
        <w:jc w:val="both"/>
        <w:rPr>
          <w:rFonts w:ascii="Arial" w:hAnsi="Arial" w:cs="Arial"/>
          <w:b/>
          <w:sz w:val="24"/>
          <w:szCs w:val="24"/>
        </w:rPr>
      </w:pPr>
      <w:r w:rsidRPr="006E676B">
        <w:rPr>
          <w:rFonts w:ascii="Arial" w:hAnsi="Arial" w:cs="Arial"/>
          <w:b/>
          <w:sz w:val="24"/>
          <w:szCs w:val="24"/>
        </w:rPr>
        <w:t>7. DA HABILITAÇÃO</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lastRenderedPageBreak/>
        <w:t>7.1. Os documentos de habilitação serão exigidos do (a) licitante declarado (a) provisoriamente vencedor (a).</w:t>
      </w:r>
    </w:p>
    <w:p w:rsidR="006A2EB9" w:rsidRPr="006E676B" w:rsidRDefault="006A2EB9" w:rsidP="006A2EB9">
      <w:pPr>
        <w:tabs>
          <w:tab w:val="left" w:pos="2268"/>
        </w:tabs>
        <w:spacing w:before="100" w:beforeAutospacing="1" w:after="100" w:afterAutospacing="1"/>
        <w:jc w:val="both"/>
        <w:rPr>
          <w:rFonts w:ascii="Arial" w:hAnsi="Arial" w:cs="Arial"/>
          <w:b/>
          <w:sz w:val="24"/>
          <w:szCs w:val="24"/>
        </w:rPr>
      </w:pPr>
      <w:r w:rsidRPr="006E676B">
        <w:rPr>
          <w:rFonts w:ascii="Arial" w:hAnsi="Arial" w:cs="Arial"/>
          <w:b/>
          <w:sz w:val="24"/>
          <w:szCs w:val="24"/>
        </w:rPr>
        <w:t>7.2. Habilitação jurídica:</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7.2.1. Empresário individual: inscrição no Registro Público de Empresas Mercantis, a cargo da Junta Comercial respectiva;</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7.2.2. Microempreendedor Individual – MEI: Certificado da Condição de Microempreendedor Individual – CCMEI;</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7.2.4. Sociedade empresária estrangeira com atuação permanente no país: Decreto de autorização para funcionamento no Brasil;</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7.2.5. Sociedade simples: inscrição do ato constitutivo no Registro Civil de Pessoas Jurídicas do local de sua sede, acompanhada de documento comprobatório de seus administradores;</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7.2.7. Ato de autorização para o exercício da atividade.</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7.2.8. Cadastro Nacional de Pessoa Jurídica – CNPJ;</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Os documentos apresentados deverão estar acompanhados de todas as alterações ou da consolidação respectiva.</w:t>
      </w:r>
    </w:p>
    <w:p w:rsidR="006A2EB9" w:rsidRPr="006E676B" w:rsidRDefault="006A2EB9" w:rsidP="006A2EB9">
      <w:pPr>
        <w:tabs>
          <w:tab w:val="left" w:pos="2268"/>
        </w:tabs>
        <w:spacing w:before="100" w:beforeAutospacing="1" w:after="100" w:afterAutospacing="1"/>
        <w:jc w:val="both"/>
        <w:rPr>
          <w:rFonts w:ascii="Arial" w:hAnsi="Arial" w:cs="Arial"/>
          <w:b/>
          <w:sz w:val="24"/>
          <w:szCs w:val="24"/>
        </w:rPr>
      </w:pPr>
      <w:r w:rsidRPr="006E676B">
        <w:rPr>
          <w:rFonts w:ascii="Arial" w:hAnsi="Arial" w:cs="Arial"/>
          <w:b/>
          <w:sz w:val="24"/>
          <w:szCs w:val="24"/>
        </w:rPr>
        <w:t>7.3. Habilitação fiscal, social e trabalhista:</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7.3.1. Cadastro Nacional de Pessoa Jurídica – CNPJ;</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7.3.2. Inscrição no cadastro de contribuintes estadual, relativo ao domicílio ou sede do (a) licitante, pertinente ao seu ramo de atividade e compatível com o objeto contratual;</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7.3.3. Prova de regularidade perante a Fazenda federal;</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7.3.4. Prova de regularidade perante a Fazenda estadual;</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lastRenderedPageBreak/>
        <w:t>7.3.5. Prova de regularidade perante a Fazenda municipal;</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7.3.7. Prova de regularidade perante a Justiça do Trabalho;</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7.3.8. Cumprimento do disposto no inciso XXXIII do art. 7º da Constituição da República de 1988 – CR88;</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6A2EB9" w:rsidRPr="006E676B" w:rsidRDefault="006A2EB9" w:rsidP="006A2EB9">
      <w:pPr>
        <w:tabs>
          <w:tab w:val="left" w:pos="2268"/>
        </w:tabs>
        <w:spacing w:before="100" w:beforeAutospacing="1" w:after="100" w:afterAutospacing="1"/>
        <w:jc w:val="both"/>
        <w:rPr>
          <w:rFonts w:ascii="Arial" w:hAnsi="Arial" w:cs="Arial"/>
          <w:b/>
          <w:sz w:val="24"/>
          <w:szCs w:val="24"/>
        </w:rPr>
      </w:pPr>
      <w:r w:rsidRPr="006E676B">
        <w:rPr>
          <w:rFonts w:ascii="Arial" w:hAnsi="Arial" w:cs="Arial"/>
          <w:b/>
          <w:sz w:val="24"/>
          <w:szCs w:val="24"/>
        </w:rPr>
        <w:t>7.4. Habilitação técnico-profissional ou técnico operacional:</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7.7. Após a entrega dos documentos para habilitação, não será permitida a substituição ou apresentação de novos documentos, salvo em sede de diligência, para:</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7.7.2. Atualização de documentos cuja validade tenha expirado após a data de recebimento das propostas.</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lastRenderedPageBreak/>
        <w:t>7.9. Os documentos de habilitação poderá ser:</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7.9.1. Apresentada em original, por cópia ou por qualquer outro meio expressamente admitido pela Administração;</w:t>
      </w:r>
    </w:p>
    <w:p w:rsidR="006A2EB9" w:rsidRPr="006E676B" w:rsidRDefault="006A2EB9" w:rsidP="006A2EB9">
      <w:pPr>
        <w:tabs>
          <w:tab w:val="left" w:pos="2268"/>
        </w:tabs>
        <w:spacing w:before="100" w:beforeAutospacing="1" w:after="100" w:afterAutospacing="1"/>
        <w:jc w:val="both"/>
        <w:rPr>
          <w:rFonts w:ascii="Arial" w:hAnsi="Arial" w:cs="Arial"/>
          <w:sz w:val="24"/>
          <w:szCs w:val="24"/>
        </w:rPr>
      </w:pPr>
      <w:r w:rsidRPr="006E676B">
        <w:rPr>
          <w:rFonts w:ascii="Arial" w:hAnsi="Arial" w:cs="Arial"/>
          <w:sz w:val="24"/>
          <w:szCs w:val="24"/>
        </w:rPr>
        <w:t>7.9.2. Substituída por registro cadastral emitido pela Administração, desde que o registro tenha sido feito em obediência ao disposta na Lei nº. 14.133/2021.</w:t>
      </w:r>
    </w:p>
    <w:p w:rsidR="006A2EB9" w:rsidRPr="006E676B" w:rsidRDefault="006A2EB9" w:rsidP="006A2EB9">
      <w:pPr>
        <w:tabs>
          <w:tab w:val="left" w:pos="2268"/>
        </w:tabs>
        <w:spacing w:before="100" w:beforeAutospacing="1" w:after="100" w:afterAutospacing="1"/>
        <w:jc w:val="both"/>
        <w:rPr>
          <w:rFonts w:ascii="Arial" w:hAnsi="Arial" w:cs="Arial"/>
          <w:b/>
          <w:sz w:val="24"/>
          <w:szCs w:val="24"/>
        </w:rPr>
      </w:pPr>
      <w:r w:rsidRPr="006E676B">
        <w:rPr>
          <w:rFonts w:ascii="Arial" w:hAnsi="Arial" w:cs="Arial"/>
          <w:b/>
          <w:sz w:val="24"/>
          <w:szCs w:val="24"/>
        </w:rPr>
        <w:t>8. DO CONTRATO ADMINISTRATIVO</w:t>
      </w:r>
    </w:p>
    <w:p w:rsidR="006A2EB9" w:rsidRPr="006E676B" w:rsidRDefault="006A2EB9" w:rsidP="006A2EB9">
      <w:pPr>
        <w:tabs>
          <w:tab w:val="left" w:pos="2268"/>
        </w:tabs>
        <w:spacing w:before="100" w:beforeAutospacing="1" w:after="100" w:afterAutospacing="1"/>
        <w:jc w:val="both"/>
        <w:rPr>
          <w:rFonts w:ascii="Arial" w:hAnsi="Arial" w:cs="Arial"/>
          <w:bCs/>
          <w:sz w:val="24"/>
          <w:szCs w:val="24"/>
        </w:rPr>
      </w:pPr>
      <w:r w:rsidRPr="006E676B">
        <w:rPr>
          <w:rFonts w:ascii="Arial" w:hAnsi="Arial" w:cs="Arial"/>
          <w:bCs/>
          <w:sz w:val="24"/>
          <w:szCs w:val="24"/>
        </w:rPr>
        <w:t>8.1. Após a autorização, caso se conclua pela contratação administrativa, será firmado o contrato administrativo.</w:t>
      </w:r>
    </w:p>
    <w:p w:rsidR="006A2EB9" w:rsidRPr="006E676B" w:rsidRDefault="006A2EB9" w:rsidP="006A2EB9">
      <w:pPr>
        <w:tabs>
          <w:tab w:val="left" w:pos="2268"/>
        </w:tabs>
        <w:spacing w:before="100" w:beforeAutospacing="1" w:after="100" w:afterAutospacing="1"/>
        <w:jc w:val="both"/>
        <w:rPr>
          <w:rFonts w:ascii="Arial" w:hAnsi="Arial" w:cs="Arial"/>
          <w:bCs/>
          <w:sz w:val="24"/>
          <w:szCs w:val="24"/>
        </w:rPr>
      </w:pPr>
      <w:r w:rsidRPr="006E676B">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6A2EB9" w:rsidRPr="006E676B" w:rsidRDefault="006A2EB9" w:rsidP="006A2EB9">
      <w:pPr>
        <w:tabs>
          <w:tab w:val="left" w:pos="2268"/>
        </w:tabs>
        <w:spacing w:before="100" w:beforeAutospacing="1" w:after="100" w:afterAutospacing="1"/>
        <w:jc w:val="both"/>
        <w:rPr>
          <w:rFonts w:ascii="Arial" w:hAnsi="Arial" w:cs="Arial"/>
          <w:bCs/>
          <w:sz w:val="24"/>
          <w:szCs w:val="24"/>
        </w:rPr>
      </w:pPr>
      <w:r w:rsidRPr="006E676B">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6A2EB9" w:rsidRPr="006E676B" w:rsidRDefault="006A2EB9" w:rsidP="006A2EB9">
      <w:pPr>
        <w:tabs>
          <w:tab w:val="left" w:pos="2268"/>
        </w:tabs>
        <w:spacing w:before="100" w:beforeAutospacing="1" w:after="100" w:afterAutospacing="1"/>
        <w:jc w:val="both"/>
        <w:rPr>
          <w:rFonts w:ascii="Arial" w:hAnsi="Arial" w:cs="Arial"/>
          <w:bCs/>
          <w:sz w:val="24"/>
          <w:szCs w:val="24"/>
        </w:rPr>
      </w:pPr>
      <w:r w:rsidRPr="006E676B">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6A2EB9" w:rsidRPr="006E676B" w:rsidRDefault="006A2EB9" w:rsidP="006A2EB9">
      <w:pPr>
        <w:tabs>
          <w:tab w:val="left" w:pos="2268"/>
        </w:tabs>
        <w:spacing w:before="100" w:beforeAutospacing="1" w:after="100" w:afterAutospacing="1"/>
        <w:jc w:val="both"/>
        <w:rPr>
          <w:rFonts w:ascii="Arial" w:hAnsi="Arial" w:cs="Arial"/>
          <w:bCs/>
          <w:sz w:val="24"/>
          <w:szCs w:val="24"/>
        </w:rPr>
      </w:pPr>
      <w:r w:rsidRPr="006E676B">
        <w:rPr>
          <w:rFonts w:ascii="Arial" w:hAnsi="Arial" w:cs="Arial"/>
          <w:bCs/>
          <w:sz w:val="24"/>
          <w:szCs w:val="24"/>
        </w:rPr>
        <w:t>8.5. O prazo de vigência do contrato administrativo é de noventa dias uteis, prorrogável nos termos da Lei nº. 14.133/2021.</w:t>
      </w:r>
    </w:p>
    <w:p w:rsidR="006A2EB9" w:rsidRPr="006E676B" w:rsidRDefault="006A2EB9" w:rsidP="006A2EB9">
      <w:pPr>
        <w:tabs>
          <w:tab w:val="left" w:pos="2268"/>
        </w:tabs>
        <w:spacing w:before="100" w:beforeAutospacing="1" w:after="100" w:afterAutospacing="1"/>
        <w:jc w:val="both"/>
        <w:rPr>
          <w:rFonts w:ascii="Arial" w:hAnsi="Arial" w:cs="Arial"/>
          <w:bCs/>
          <w:sz w:val="24"/>
          <w:szCs w:val="24"/>
        </w:rPr>
      </w:pPr>
      <w:r w:rsidRPr="006E676B">
        <w:rPr>
          <w:rFonts w:ascii="Arial" w:hAnsi="Arial" w:cs="Arial"/>
          <w:bCs/>
          <w:sz w:val="24"/>
          <w:szCs w:val="24"/>
        </w:rPr>
        <w:t>8.6. Na assinatura do contrato administrativo, o (a) licitante vencedor (a) apresentará os documentos de habilitação que estiverem vencidos.</w:t>
      </w:r>
    </w:p>
    <w:p w:rsidR="006A2EB9" w:rsidRPr="006E676B" w:rsidRDefault="006A2EB9" w:rsidP="006A2EB9">
      <w:pPr>
        <w:tabs>
          <w:tab w:val="left" w:pos="2268"/>
        </w:tabs>
        <w:spacing w:before="100" w:beforeAutospacing="1" w:after="100" w:afterAutospacing="1"/>
        <w:jc w:val="both"/>
        <w:rPr>
          <w:rFonts w:ascii="Arial" w:hAnsi="Arial" w:cs="Arial"/>
          <w:b/>
          <w:bCs/>
          <w:sz w:val="24"/>
          <w:szCs w:val="24"/>
        </w:rPr>
      </w:pPr>
      <w:r w:rsidRPr="006E676B">
        <w:rPr>
          <w:rFonts w:ascii="Arial" w:hAnsi="Arial" w:cs="Arial"/>
          <w:b/>
          <w:bCs/>
          <w:sz w:val="24"/>
          <w:szCs w:val="24"/>
        </w:rPr>
        <w:t>9. DAS DISPOSIÇÕES GERAIS</w:t>
      </w:r>
    </w:p>
    <w:p w:rsidR="006A2EB9" w:rsidRPr="006E676B" w:rsidRDefault="006A2EB9" w:rsidP="006A2EB9">
      <w:pPr>
        <w:tabs>
          <w:tab w:val="left" w:pos="2268"/>
        </w:tabs>
        <w:spacing w:before="100" w:beforeAutospacing="1" w:after="100" w:afterAutospacing="1"/>
        <w:jc w:val="both"/>
        <w:rPr>
          <w:rFonts w:ascii="Arial" w:hAnsi="Arial" w:cs="Arial"/>
          <w:bCs/>
          <w:sz w:val="24"/>
          <w:szCs w:val="24"/>
        </w:rPr>
      </w:pPr>
      <w:r w:rsidRPr="006E676B">
        <w:rPr>
          <w:rFonts w:ascii="Arial" w:hAnsi="Arial" w:cs="Arial"/>
          <w:bCs/>
          <w:sz w:val="24"/>
          <w:szCs w:val="24"/>
        </w:rPr>
        <w:t>9.1. No caso de todo (a) (s) o (a) (s) fornecedor (a) (e) (s) restarem desclassificados ou inabilitados, a Administração poderá adotar as seguintes providências:</w:t>
      </w:r>
    </w:p>
    <w:p w:rsidR="006A2EB9" w:rsidRPr="006E676B" w:rsidRDefault="006A2EB9" w:rsidP="006A2EB9">
      <w:pPr>
        <w:tabs>
          <w:tab w:val="left" w:pos="2268"/>
        </w:tabs>
        <w:spacing w:before="100" w:beforeAutospacing="1" w:after="100" w:afterAutospacing="1"/>
        <w:jc w:val="both"/>
        <w:rPr>
          <w:rFonts w:ascii="Arial" w:hAnsi="Arial" w:cs="Arial"/>
          <w:bCs/>
          <w:sz w:val="24"/>
          <w:szCs w:val="24"/>
        </w:rPr>
      </w:pPr>
      <w:r w:rsidRPr="006E676B">
        <w:rPr>
          <w:rFonts w:ascii="Arial" w:hAnsi="Arial" w:cs="Arial"/>
          <w:bCs/>
          <w:sz w:val="24"/>
          <w:szCs w:val="24"/>
        </w:rPr>
        <w:t>9.1.1. Fixar prazo para que possa haver adequação das propostas ou da documentação de habilitação, conforme o caso;</w:t>
      </w:r>
    </w:p>
    <w:p w:rsidR="006A2EB9" w:rsidRPr="006E676B" w:rsidRDefault="006A2EB9" w:rsidP="006A2EB9">
      <w:pPr>
        <w:tabs>
          <w:tab w:val="left" w:pos="2268"/>
        </w:tabs>
        <w:spacing w:before="100" w:beforeAutospacing="1" w:after="100" w:afterAutospacing="1"/>
        <w:jc w:val="both"/>
        <w:rPr>
          <w:rFonts w:ascii="Arial" w:hAnsi="Arial" w:cs="Arial"/>
          <w:bCs/>
          <w:sz w:val="24"/>
          <w:szCs w:val="24"/>
        </w:rPr>
      </w:pPr>
      <w:r w:rsidRPr="006E676B">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6A2EB9" w:rsidRPr="006E676B" w:rsidRDefault="006A2EB9" w:rsidP="006A2EB9">
      <w:pPr>
        <w:tabs>
          <w:tab w:val="left" w:pos="2268"/>
        </w:tabs>
        <w:spacing w:before="100" w:beforeAutospacing="1" w:after="100" w:afterAutospacing="1"/>
        <w:jc w:val="both"/>
        <w:rPr>
          <w:rFonts w:ascii="Arial" w:hAnsi="Arial" w:cs="Arial"/>
          <w:bCs/>
          <w:sz w:val="24"/>
          <w:szCs w:val="24"/>
        </w:rPr>
      </w:pPr>
      <w:r w:rsidRPr="006E676B">
        <w:rPr>
          <w:rFonts w:ascii="Arial" w:hAnsi="Arial" w:cs="Arial"/>
          <w:bCs/>
          <w:sz w:val="24"/>
          <w:szCs w:val="24"/>
        </w:rPr>
        <w:lastRenderedPageBreak/>
        <w:t>9.1.3. Republicar o Aviso com nova data.</w:t>
      </w:r>
    </w:p>
    <w:p w:rsidR="006A2EB9" w:rsidRPr="006E676B" w:rsidRDefault="006A2EB9" w:rsidP="006A2EB9">
      <w:pPr>
        <w:tabs>
          <w:tab w:val="left" w:pos="2268"/>
        </w:tabs>
        <w:spacing w:before="100" w:beforeAutospacing="1" w:after="100" w:afterAutospacing="1"/>
        <w:jc w:val="both"/>
        <w:rPr>
          <w:rFonts w:ascii="Arial" w:hAnsi="Arial" w:cs="Arial"/>
          <w:bCs/>
          <w:sz w:val="24"/>
          <w:szCs w:val="24"/>
        </w:rPr>
      </w:pPr>
      <w:r w:rsidRPr="006E676B">
        <w:rPr>
          <w:rFonts w:ascii="Arial" w:hAnsi="Arial" w:cs="Arial"/>
          <w:bCs/>
          <w:sz w:val="24"/>
          <w:szCs w:val="24"/>
        </w:rPr>
        <w:t>9.4. As providências dos subitens 9.1.2 e 9.1.3 poderão ser utilizadas se não houver comparecimento de qualquer fornecedor (a) (e) (s) interessado (a) (s).</w:t>
      </w:r>
    </w:p>
    <w:p w:rsidR="006A2EB9" w:rsidRPr="006E676B" w:rsidRDefault="006A2EB9" w:rsidP="006A2EB9">
      <w:pPr>
        <w:tabs>
          <w:tab w:val="left" w:pos="2268"/>
        </w:tabs>
        <w:spacing w:before="100" w:beforeAutospacing="1" w:after="100" w:afterAutospacing="1"/>
        <w:jc w:val="both"/>
        <w:rPr>
          <w:rFonts w:ascii="Arial" w:hAnsi="Arial" w:cs="Arial"/>
          <w:bCs/>
          <w:sz w:val="24"/>
          <w:szCs w:val="24"/>
        </w:rPr>
      </w:pPr>
      <w:r w:rsidRPr="006E676B">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6A2EB9" w:rsidRPr="006E676B" w:rsidRDefault="006A2EB9" w:rsidP="006A2EB9">
      <w:pPr>
        <w:tabs>
          <w:tab w:val="left" w:pos="2268"/>
        </w:tabs>
        <w:spacing w:before="100" w:beforeAutospacing="1" w:after="100" w:afterAutospacing="1"/>
        <w:jc w:val="both"/>
        <w:rPr>
          <w:rFonts w:ascii="Arial" w:hAnsi="Arial" w:cs="Arial"/>
          <w:bCs/>
          <w:sz w:val="24"/>
          <w:szCs w:val="24"/>
        </w:rPr>
      </w:pPr>
      <w:r w:rsidRPr="006E676B">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6A2EB9" w:rsidRPr="006E676B" w:rsidRDefault="006A2EB9" w:rsidP="006A2EB9">
      <w:pPr>
        <w:tabs>
          <w:tab w:val="left" w:pos="2268"/>
        </w:tabs>
        <w:spacing w:before="100" w:beforeAutospacing="1" w:after="100" w:afterAutospacing="1"/>
        <w:jc w:val="both"/>
        <w:rPr>
          <w:rFonts w:ascii="Arial" w:hAnsi="Arial" w:cs="Arial"/>
          <w:bCs/>
          <w:sz w:val="24"/>
          <w:szCs w:val="24"/>
        </w:rPr>
      </w:pPr>
      <w:r w:rsidRPr="006E676B">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6A2EB9" w:rsidRPr="006E676B" w:rsidRDefault="006A2EB9" w:rsidP="006A2EB9">
      <w:pPr>
        <w:tabs>
          <w:tab w:val="left" w:pos="2268"/>
        </w:tabs>
        <w:spacing w:before="100" w:beforeAutospacing="1" w:after="100" w:afterAutospacing="1"/>
        <w:jc w:val="both"/>
        <w:rPr>
          <w:rFonts w:ascii="Arial" w:hAnsi="Arial" w:cs="Arial"/>
          <w:bCs/>
          <w:sz w:val="24"/>
          <w:szCs w:val="24"/>
        </w:rPr>
      </w:pPr>
      <w:r w:rsidRPr="006E676B">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6A2EB9" w:rsidRPr="006E676B" w:rsidRDefault="006A2EB9" w:rsidP="006A2EB9">
      <w:pPr>
        <w:tabs>
          <w:tab w:val="left" w:pos="2268"/>
        </w:tabs>
        <w:spacing w:before="100" w:beforeAutospacing="1" w:after="100" w:afterAutospacing="1"/>
        <w:jc w:val="both"/>
        <w:rPr>
          <w:rFonts w:ascii="Arial" w:hAnsi="Arial" w:cs="Arial"/>
          <w:bCs/>
          <w:sz w:val="24"/>
          <w:szCs w:val="24"/>
        </w:rPr>
      </w:pPr>
      <w:r w:rsidRPr="006E676B">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6A2EB9" w:rsidRPr="006E676B" w:rsidRDefault="006A2EB9" w:rsidP="006A2EB9">
      <w:pPr>
        <w:tabs>
          <w:tab w:val="left" w:pos="2268"/>
        </w:tabs>
        <w:spacing w:before="100" w:beforeAutospacing="1" w:after="100" w:afterAutospacing="1"/>
        <w:jc w:val="both"/>
        <w:rPr>
          <w:rFonts w:ascii="Arial" w:hAnsi="Arial" w:cs="Arial"/>
          <w:bCs/>
          <w:sz w:val="24"/>
          <w:szCs w:val="24"/>
        </w:rPr>
      </w:pPr>
      <w:r w:rsidRPr="006E676B">
        <w:rPr>
          <w:rFonts w:ascii="Arial" w:hAnsi="Arial" w:cs="Arial"/>
          <w:bCs/>
          <w:sz w:val="24"/>
          <w:szCs w:val="24"/>
        </w:rPr>
        <w:t xml:space="preserve"> 9.11. Integram este Aviso, para todos os efeitos, os seguintes anexos:</w:t>
      </w:r>
    </w:p>
    <w:p w:rsidR="006A2EB9" w:rsidRPr="006E676B" w:rsidRDefault="006A2EB9" w:rsidP="006A2EB9">
      <w:pPr>
        <w:tabs>
          <w:tab w:val="left" w:pos="2268"/>
        </w:tabs>
        <w:spacing w:before="100" w:beforeAutospacing="1" w:after="100" w:afterAutospacing="1"/>
        <w:jc w:val="both"/>
        <w:rPr>
          <w:rFonts w:ascii="Arial" w:hAnsi="Arial" w:cs="Arial"/>
          <w:bCs/>
          <w:sz w:val="24"/>
          <w:szCs w:val="24"/>
          <w:highlight w:val="yellow"/>
        </w:rPr>
      </w:pPr>
      <w:r w:rsidRPr="006E676B">
        <w:rPr>
          <w:rFonts w:ascii="Arial" w:hAnsi="Arial" w:cs="Arial"/>
          <w:bCs/>
          <w:sz w:val="24"/>
          <w:szCs w:val="24"/>
          <w:highlight w:val="yellow"/>
        </w:rPr>
        <w:t>9.11.1. Anexo I – TR;</w:t>
      </w:r>
    </w:p>
    <w:p w:rsidR="006A2EB9" w:rsidRPr="006E676B" w:rsidRDefault="006A2EB9" w:rsidP="006A2EB9">
      <w:pPr>
        <w:tabs>
          <w:tab w:val="left" w:pos="2268"/>
        </w:tabs>
        <w:spacing w:before="100" w:beforeAutospacing="1" w:after="100" w:afterAutospacing="1"/>
        <w:jc w:val="both"/>
        <w:rPr>
          <w:rFonts w:ascii="Arial" w:hAnsi="Arial" w:cs="Arial"/>
          <w:bCs/>
          <w:sz w:val="24"/>
          <w:szCs w:val="24"/>
          <w:highlight w:val="yellow"/>
        </w:rPr>
      </w:pPr>
      <w:r w:rsidRPr="006E676B">
        <w:rPr>
          <w:rFonts w:ascii="Arial" w:hAnsi="Arial" w:cs="Arial"/>
          <w:bCs/>
          <w:sz w:val="24"/>
          <w:szCs w:val="24"/>
          <w:highlight w:val="yellow"/>
        </w:rPr>
        <w:t>9.11.2 Anexo II Memorial Descritivo</w:t>
      </w:r>
    </w:p>
    <w:p w:rsidR="006A2EB9" w:rsidRPr="006E676B" w:rsidRDefault="006A2EB9" w:rsidP="006A2EB9">
      <w:pPr>
        <w:tabs>
          <w:tab w:val="left" w:pos="2268"/>
        </w:tabs>
        <w:spacing w:before="100" w:beforeAutospacing="1" w:after="100" w:afterAutospacing="1"/>
        <w:jc w:val="both"/>
        <w:rPr>
          <w:rFonts w:ascii="Arial" w:hAnsi="Arial" w:cs="Arial"/>
          <w:bCs/>
          <w:sz w:val="24"/>
          <w:szCs w:val="24"/>
          <w:highlight w:val="yellow"/>
        </w:rPr>
      </w:pPr>
      <w:r w:rsidRPr="006E676B">
        <w:rPr>
          <w:rFonts w:ascii="Arial" w:hAnsi="Arial" w:cs="Arial"/>
          <w:bCs/>
          <w:sz w:val="24"/>
          <w:szCs w:val="24"/>
          <w:highlight w:val="yellow"/>
        </w:rPr>
        <w:t>9.11.3. Anexo III – Minuta de Contrato Administrativo.</w:t>
      </w:r>
    </w:p>
    <w:p w:rsidR="006A2EB9" w:rsidRPr="006E676B" w:rsidRDefault="006A2EB9" w:rsidP="006A2EB9">
      <w:pPr>
        <w:tabs>
          <w:tab w:val="left" w:pos="2268"/>
        </w:tabs>
        <w:spacing w:line="300" w:lineRule="auto"/>
        <w:jc w:val="center"/>
        <w:rPr>
          <w:rFonts w:ascii="Arial" w:hAnsi="Arial" w:cs="Arial"/>
          <w:b/>
          <w:sz w:val="24"/>
          <w:szCs w:val="24"/>
        </w:rPr>
      </w:pPr>
    </w:p>
    <w:p w:rsidR="006A2EB9" w:rsidRPr="006E676B" w:rsidRDefault="006A2EB9" w:rsidP="006A2EB9">
      <w:pPr>
        <w:tabs>
          <w:tab w:val="left" w:pos="2268"/>
        </w:tabs>
        <w:spacing w:line="300" w:lineRule="auto"/>
        <w:jc w:val="center"/>
        <w:rPr>
          <w:rFonts w:ascii="Arial" w:hAnsi="Arial" w:cs="Arial"/>
          <w:b/>
          <w:sz w:val="24"/>
          <w:szCs w:val="24"/>
        </w:rPr>
      </w:pPr>
    </w:p>
    <w:p w:rsidR="006A2EB9" w:rsidRPr="006E676B" w:rsidRDefault="006A2EB9" w:rsidP="006A2EB9">
      <w:pPr>
        <w:tabs>
          <w:tab w:val="left" w:pos="2268"/>
        </w:tabs>
        <w:spacing w:line="300" w:lineRule="auto"/>
        <w:jc w:val="center"/>
        <w:rPr>
          <w:rFonts w:ascii="Arial" w:hAnsi="Arial" w:cs="Arial"/>
          <w:b/>
          <w:sz w:val="24"/>
          <w:szCs w:val="24"/>
        </w:rPr>
      </w:pPr>
    </w:p>
    <w:p w:rsidR="006A2EB9" w:rsidRPr="006E676B" w:rsidRDefault="006A2EB9" w:rsidP="006A2EB9">
      <w:pPr>
        <w:tabs>
          <w:tab w:val="left" w:pos="2268"/>
        </w:tabs>
        <w:spacing w:line="300" w:lineRule="auto"/>
        <w:jc w:val="center"/>
        <w:rPr>
          <w:rFonts w:ascii="Arial" w:hAnsi="Arial" w:cs="Arial"/>
          <w:b/>
          <w:sz w:val="24"/>
          <w:szCs w:val="24"/>
        </w:rPr>
      </w:pPr>
    </w:p>
    <w:p w:rsidR="006A2EB9" w:rsidRPr="006E676B" w:rsidRDefault="006A2EB9" w:rsidP="006A2EB9">
      <w:pPr>
        <w:tabs>
          <w:tab w:val="left" w:pos="2268"/>
        </w:tabs>
        <w:spacing w:line="300" w:lineRule="auto"/>
        <w:jc w:val="center"/>
        <w:rPr>
          <w:rFonts w:ascii="Arial" w:hAnsi="Arial" w:cs="Arial"/>
          <w:b/>
          <w:sz w:val="24"/>
          <w:szCs w:val="24"/>
        </w:rPr>
      </w:pPr>
    </w:p>
    <w:p w:rsidR="006A2EB9" w:rsidRPr="006E676B" w:rsidRDefault="006A2EB9" w:rsidP="006A2EB9">
      <w:pPr>
        <w:tabs>
          <w:tab w:val="left" w:pos="2268"/>
        </w:tabs>
        <w:spacing w:line="300" w:lineRule="auto"/>
        <w:jc w:val="center"/>
        <w:rPr>
          <w:rFonts w:ascii="Arial" w:hAnsi="Arial" w:cs="Arial"/>
          <w:b/>
          <w:sz w:val="24"/>
          <w:szCs w:val="24"/>
        </w:rPr>
      </w:pPr>
    </w:p>
    <w:p w:rsidR="006A2EB9" w:rsidRPr="006E676B" w:rsidRDefault="006A2EB9" w:rsidP="006A2EB9">
      <w:pPr>
        <w:tabs>
          <w:tab w:val="left" w:pos="2268"/>
        </w:tabs>
        <w:spacing w:line="300" w:lineRule="auto"/>
        <w:jc w:val="center"/>
        <w:rPr>
          <w:rFonts w:ascii="Arial" w:hAnsi="Arial" w:cs="Arial"/>
          <w:b/>
          <w:sz w:val="24"/>
          <w:szCs w:val="24"/>
        </w:rPr>
      </w:pPr>
    </w:p>
    <w:p w:rsidR="006A2EB9" w:rsidRPr="006E676B" w:rsidRDefault="006A2EB9" w:rsidP="006A2EB9">
      <w:pPr>
        <w:tabs>
          <w:tab w:val="left" w:pos="2268"/>
        </w:tabs>
        <w:spacing w:line="300" w:lineRule="auto"/>
        <w:jc w:val="center"/>
        <w:rPr>
          <w:rFonts w:ascii="Arial" w:hAnsi="Arial" w:cs="Arial"/>
          <w:b/>
          <w:sz w:val="24"/>
          <w:szCs w:val="24"/>
        </w:rPr>
      </w:pPr>
    </w:p>
    <w:p w:rsidR="006A2EB9" w:rsidRPr="006E676B" w:rsidRDefault="006A2EB9" w:rsidP="006A2EB9">
      <w:pPr>
        <w:tabs>
          <w:tab w:val="left" w:pos="2268"/>
        </w:tabs>
        <w:spacing w:line="300" w:lineRule="auto"/>
        <w:rPr>
          <w:rFonts w:ascii="Arial" w:hAnsi="Arial" w:cs="Arial"/>
          <w:b/>
          <w:sz w:val="24"/>
          <w:szCs w:val="24"/>
        </w:rPr>
      </w:pPr>
    </w:p>
    <w:p w:rsidR="00C06174" w:rsidRPr="006E676B" w:rsidRDefault="00C06174" w:rsidP="006A2EB9">
      <w:pPr>
        <w:tabs>
          <w:tab w:val="left" w:pos="2268"/>
        </w:tabs>
        <w:spacing w:line="300" w:lineRule="auto"/>
        <w:rPr>
          <w:rFonts w:ascii="Arial" w:hAnsi="Arial" w:cs="Arial"/>
          <w:b/>
          <w:sz w:val="24"/>
          <w:szCs w:val="24"/>
        </w:rPr>
      </w:pPr>
    </w:p>
    <w:p w:rsidR="006A2EB9" w:rsidRPr="006E676B" w:rsidRDefault="006A2EB9" w:rsidP="006A2EB9">
      <w:pPr>
        <w:tabs>
          <w:tab w:val="left" w:pos="2268"/>
        </w:tabs>
        <w:spacing w:line="300" w:lineRule="auto"/>
        <w:jc w:val="center"/>
        <w:rPr>
          <w:rFonts w:ascii="Arial" w:hAnsi="Arial" w:cs="Arial"/>
          <w:b/>
          <w:sz w:val="24"/>
          <w:szCs w:val="24"/>
        </w:rPr>
      </w:pPr>
    </w:p>
    <w:p w:rsidR="006A2EB9" w:rsidRPr="006E676B" w:rsidRDefault="006A2EB9" w:rsidP="006A2EB9">
      <w:pPr>
        <w:tabs>
          <w:tab w:val="left" w:pos="2268"/>
        </w:tabs>
        <w:spacing w:line="300" w:lineRule="auto"/>
        <w:jc w:val="center"/>
        <w:rPr>
          <w:rFonts w:ascii="Arial" w:hAnsi="Arial" w:cs="Arial"/>
          <w:b/>
          <w:sz w:val="24"/>
          <w:szCs w:val="24"/>
        </w:rPr>
      </w:pPr>
      <w:r w:rsidRPr="006E676B">
        <w:rPr>
          <w:rFonts w:ascii="Arial" w:hAnsi="Arial" w:cs="Arial"/>
          <w:b/>
          <w:sz w:val="24"/>
          <w:szCs w:val="24"/>
        </w:rPr>
        <w:t>ANEXO III</w:t>
      </w:r>
    </w:p>
    <w:p w:rsidR="006A2EB9" w:rsidRPr="006E676B" w:rsidRDefault="006A2EB9" w:rsidP="006A2EB9">
      <w:pPr>
        <w:tabs>
          <w:tab w:val="left" w:pos="2268"/>
        </w:tabs>
        <w:spacing w:line="300" w:lineRule="auto"/>
        <w:jc w:val="center"/>
        <w:rPr>
          <w:rFonts w:ascii="Arial" w:hAnsi="Arial" w:cs="Arial"/>
          <w:b/>
          <w:sz w:val="24"/>
          <w:szCs w:val="24"/>
        </w:rPr>
      </w:pPr>
      <w:r w:rsidRPr="006E676B">
        <w:rPr>
          <w:rFonts w:ascii="Arial" w:hAnsi="Arial" w:cs="Arial"/>
          <w:b/>
          <w:sz w:val="24"/>
          <w:szCs w:val="24"/>
        </w:rPr>
        <w:t>MINUTA DE CONTRATO ADMINISTRATIVO</w:t>
      </w:r>
    </w:p>
    <w:p w:rsidR="006A2EB9" w:rsidRPr="006E676B" w:rsidRDefault="006A2EB9" w:rsidP="006A2EB9">
      <w:pPr>
        <w:tabs>
          <w:tab w:val="left" w:pos="2268"/>
        </w:tabs>
        <w:spacing w:line="300" w:lineRule="auto"/>
        <w:jc w:val="both"/>
        <w:rPr>
          <w:rFonts w:ascii="Arial" w:hAnsi="Arial" w:cs="Arial"/>
          <w:sz w:val="24"/>
          <w:szCs w:val="24"/>
        </w:rPr>
      </w:pPr>
    </w:p>
    <w:p w:rsidR="006A2EB9" w:rsidRPr="006E676B" w:rsidRDefault="006A2EB9" w:rsidP="006A2EB9">
      <w:pPr>
        <w:tabs>
          <w:tab w:val="left" w:pos="2268"/>
        </w:tabs>
        <w:jc w:val="both"/>
        <w:rPr>
          <w:rFonts w:ascii="Arial" w:hAnsi="Arial" w:cs="Arial"/>
          <w:color w:val="FF0000"/>
          <w:sz w:val="24"/>
          <w:szCs w:val="24"/>
        </w:rPr>
      </w:pPr>
      <w:r w:rsidRPr="006E676B">
        <w:rPr>
          <w:rFonts w:ascii="Arial" w:hAnsi="Arial" w:cs="Arial"/>
          <w:sz w:val="24"/>
          <w:szCs w:val="24"/>
        </w:rPr>
        <w:t xml:space="preserve">Processo Administrativo de Licitação Pública nº </w:t>
      </w:r>
      <w:r w:rsidR="00433732">
        <w:rPr>
          <w:rFonts w:ascii="Arial" w:hAnsi="Arial" w:cs="Arial"/>
          <w:sz w:val="24"/>
          <w:szCs w:val="24"/>
        </w:rPr>
        <w:t>049/2025</w:t>
      </w:r>
    </w:p>
    <w:p w:rsidR="006A2EB9" w:rsidRPr="006E676B" w:rsidRDefault="006A2EB9" w:rsidP="006A2EB9">
      <w:pPr>
        <w:tabs>
          <w:tab w:val="left" w:pos="2268"/>
        </w:tabs>
        <w:jc w:val="both"/>
        <w:rPr>
          <w:rFonts w:ascii="Arial" w:hAnsi="Arial" w:cs="Arial"/>
          <w:color w:val="FF0000"/>
          <w:sz w:val="24"/>
          <w:szCs w:val="24"/>
        </w:rPr>
      </w:pPr>
      <w:r w:rsidRPr="006E676B">
        <w:rPr>
          <w:rFonts w:ascii="Arial" w:hAnsi="Arial" w:cs="Arial"/>
          <w:sz w:val="24"/>
          <w:szCs w:val="24"/>
        </w:rPr>
        <w:t xml:space="preserve">Licitação Dispensa nº </w:t>
      </w:r>
      <w:r w:rsidR="00433732">
        <w:rPr>
          <w:rFonts w:ascii="Arial" w:hAnsi="Arial" w:cs="Arial"/>
          <w:sz w:val="24"/>
          <w:szCs w:val="24"/>
        </w:rPr>
        <w:t>019/2025</w:t>
      </w:r>
    </w:p>
    <w:p w:rsidR="006A2EB9" w:rsidRPr="006E676B" w:rsidRDefault="006A2EB9" w:rsidP="006A2EB9">
      <w:pPr>
        <w:tabs>
          <w:tab w:val="left" w:pos="2268"/>
        </w:tabs>
        <w:spacing w:line="300" w:lineRule="auto"/>
        <w:jc w:val="both"/>
        <w:rPr>
          <w:rFonts w:ascii="Arial" w:hAnsi="Arial" w:cs="Arial"/>
          <w:sz w:val="24"/>
          <w:szCs w:val="24"/>
        </w:rPr>
      </w:pPr>
    </w:p>
    <w:p w:rsidR="006A2EB9" w:rsidRPr="006E676B" w:rsidRDefault="006A2EB9"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t xml:space="preserve">O </w:t>
      </w:r>
      <w:r w:rsidRPr="006E676B">
        <w:rPr>
          <w:rFonts w:ascii="Arial" w:hAnsi="Arial" w:cs="Arial"/>
          <w:b/>
          <w:sz w:val="24"/>
          <w:szCs w:val="24"/>
        </w:rPr>
        <w:t xml:space="preserve">MUNICÍPIO SANTO ANTÔNIO DO GRAMA/MG, </w:t>
      </w:r>
      <w:r w:rsidRPr="006E676B">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6E676B">
        <w:rPr>
          <w:rFonts w:ascii="Arial" w:hAnsi="Arial" w:cs="Arial"/>
          <w:b/>
          <w:sz w:val="24"/>
          <w:szCs w:val="24"/>
        </w:rPr>
        <w:t xml:space="preserve">Contratante, </w:t>
      </w:r>
      <w:r w:rsidRPr="006E676B">
        <w:rPr>
          <w:rFonts w:ascii="Arial" w:hAnsi="Arial" w:cs="Arial"/>
          <w:sz w:val="24"/>
          <w:szCs w:val="24"/>
        </w:rPr>
        <w:t xml:space="preserve">e </w:t>
      </w:r>
      <w:r w:rsidRPr="006E676B">
        <w:rPr>
          <w:rFonts w:ascii="Arial" w:hAnsi="Arial" w:cs="Arial"/>
          <w:b/>
          <w:sz w:val="24"/>
          <w:szCs w:val="24"/>
        </w:rPr>
        <w:t>NOME</w:t>
      </w:r>
      <w:r w:rsidRPr="006E676B">
        <w:rPr>
          <w:rFonts w:ascii="Arial" w:hAnsi="Arial" w:cs="Arial"/>
          <w:sz w:val="24"/>
          <w:szCs w:val="24"/>
        </w:rPr>
        <w:t>, inscrito no CNPJ nº. XX, com endereço na Rua XX, nº. XX, bairro XX, cidade de XX, estado de Minas Gerais, representada pelo Nome</w:t>
      </w:r>
      <w:r w:rsidRPr="006E676B">
        <w:rPr>
          <w:rFonts w:ascii="Arial" w:hAnsi="Arial" w:cs="Arial"/>
          <w:color w:val="FF0000"/>
          <w:sz w:val="24"/>
          <w:szCs w:val="24"/>
        </w:rPr>
        <w:t xml:space="preserve">, </w:t>
      </w:r>
      <w:r w:rsidRPr="006E676B">
        <w:rPr>
          <w:rFonts w:ascii="Arial" w:hAnsi="Arial" w:cs="Arial"/>
          <w:sz w:val="24"/>
          <w:szCs w:val="24"/>
        </w:rPr>
        <w:t xml:space="preserve">inscrito no CPF nº. XX, doravante denominado (a) </w:t>
      </w:r>
      <w:r w:rsidRPr="006E676B">
        <w:rPr>
          <w:rFonts w:ascii="Arial" w:hAnsi="Arial" w:cs="Arial"/>
          <w:b/>
          <w:sz w:val="24"/>
          <w:szCs w:val="24"/>
        </w:rPr>
        <w:t>contratado (a)</w:t>
      </w:r>
      <w:r w:rsidRPr="006E676B">
        <w:rPr>
          <w:rFonts w:ascii="Arial" w:hAnsi="Arial" w:cs="Arial"/>
          <w:sz w:val="24"/>
          <w:szCs w:val="24"/>
        </w:rPr>
        <w:t xml:space="preserve">, tendo em vista este procedimento e em observância a Lei nº. 14.133/2021, resolvem celebrar este </w:t>
      </w:r>
      <w:r w:rsidRPr="006E676B">
        <w:rPr>
          <w:rFonts w:ascii="Arial" w:hAnsi="Arial" w:cs="Arial"/>
          <w:b/>
          <w:sz w:val="24"/>
          <w:szCs w:val="24"/>
        </w:rPr>
        <w:t>CONTRATO ADMINISTRATIVO Nº. XX/202</w:t>
      </w:r>
      <w:r w:rsidR="00433732">
        <w:rPr>
          <w:rFonts w:ascii="Arial" w:hAnsi="Arial" w:cs="Arial"/>
          <w:b/>
          <w:sz w:val="24"/>
          <w:szCs w:val="24"/>
        </w:rPr>
        <w:t>5</w:t>
      </w:r>
      <w:r w:rsidRPr="006E676B">
        <w:rPr>
          <w:rFonts w:ascii="Arial" w:hAnsi="Arial" w:cs="Arial"/>
          <w:b/>
          <w:sz w:val="24"/>
          <w:szCs w:val="24"/>
        </w:rPr>
        <w:t xml:space="preserve">, </w:t>
      </w:r>
      <w:r w:rsidRPr="006E676B">
        <w:rPr>
          <w:rFonts w:ascii="Arial" w:hAnsi="Arial" w:cs="Arial"/>
          <w:sz w:val="24"/>
          <w:szCs w:val="24"/>
        </w:rPr>
        <w:t>mediante as cláusulas e condições a seguir.</w:t>
      </w:r>
    </w:p>
    <w:p w:rsidR="006A2EB9" w:rsidRPr="006E676B" w:rsidRDefault="006A2EB9" w:rsidP="006A2EB9">
      <w:pPr>
        <w:tabs>
          <w:tab w:val="left" w:pos="2268"/>
        </w:tabs>
        <w:spacing w:after="160" w:line="300" w:lineRule="auto"/>
        <w:jc w:val="both"/>
        <w:rPr>
          <w:rFonts w:ascii="Arial" w:hAnsi="Arial" w:cs="Arial"/>
          <w:b/>
          <w:sz w:val="24"/>
          <w:szCs w:val="24"/>
        </w:rPr>
      </w:pPr>
      <w:r w:rsidRPr="006E676B">
        <w:rPr>
          <w:rFonts w:ascii="Arial" w:hAnsi="Arial" w:cs="Arial"/>
          <w:b/>
          <w:sz w:val="24"/>
          <w:szCs w:val="24"/>
        </w:rPr>
        <w:t>1. CLÁUSULA PRIMEIRA: Do objeto e seus elementos característicos</w:t>
      </w:r>
    </w:p>
    <w:p w:rsidR="006A2EB9" w:rsidRDefault="006A2EB9"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t xml:space="preserve">1.1. </w:t>
      </w:r>
      <w:r w:rsidR="00433732" w:rsidRPr="006E676B">
        <w:rPr>
          <w:rFonts w:ascii="Arial" w:hAnsi="Arial" w:cs="Arial"/>
          <w:sz w:val="24"/>
          <w:szCs w:val="24"/>
        </w:rPr>
        <w:t>Contratação de pe</w:t>
      </w:r>
      <w:r w:rsidR="00433732">
        <w:rPr>
          <w:rFonts w:ascii="Arial" w:hAnsi="Arial" w:cs="Arial"/>
          <w:sz w:val="24"/>
          <w:szCs w:val="24"/>
        </w:rPr>
        <w:t xml:space="preserve">ssoa física ou jurídica para aquisição de plantas para Secretaria de Agricultura e Meio </w:t>
      </w:r>
      <w:r w:rsidR="00433732" w:rsidRPr="006E676B">
        <w:rPr>
          <w:rFonts w:ascii="Arial" w:hAnsi="Arial" w:cs="Arial"/>
          <w:sz w:val="24"/>
          <w:szCs w:val="24"/>
        </w:rPr>
        <w:t>do Município de Santo Antônio do Grama- MG</w:t>
      </w:r>
      <w:r w:rsidRPr="006E676B">
        <w:rPr>
          <w:rFonts w:ascii="Arial" w:hAnsi="Arial" w:cs="Arial"/>
          <w:sz w:val="24"/>
          <w:szCs w:val="24"/>
        </w:rPr>
        <w:t>, conforme condições estabelecidas abaixo:</w:t>
      </w:r>
    </w:p>
    <w:tbl>
      <w:tblPr>
        <w:tblStyle w:val="Tabelacomgrade"/>
        <w:tblW w:w="8642" w:type="dxa"/>
        <w:tblLook w:val="04A0" w:firstRow="1" w:lastRow="0" w:firstColumn="1" w:lastColumn="0" w:noHBand="0" w:noVBand="1"/>
      </w:tblPr>
      <w:tblGrid>
        <w:gridCol w:w="1129"/>
        <w:gridCol w:w="993"/>
        <w:gridCol w:w="6520"/>
      </w:tblGrid>
      <w:tr w:rsidR="00433732" w:rsidTr="008D3220">
        <w:tc>
          <w:tcPr>
            <w:tcW w:w="1129" w:type="dxa"/>
          </w:tcPr>
          <w:p w:rsidR="00433732" w:rsidRDefault="00433732" w:rsidP="008D322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Quant.</w:t>
            </w:r>
          </w:p>
        </w:tc>
        <w:tc>
          <w:tcPr>
            <w:tcW w:w="993" w:type="dxa"/>
          </w:tcPr>
          <w:p w:rsidR="00433732" w:rsidRDefault="00433732" w:rsidP="008D3220">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Unid.</w:t>
            </w:r>
          </w:p>
        </w:tc>
        <w:tc>
          <w:tcPr>
            <w:tcW w:w="6520" w:type="dxa"/>
          </w:tcPr>
          <w:p w:rsidR="00433732" w:rsidRDefault="00433732" w:rsidP="008D3220">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DESCRIÇÃO</w:t>
            </w:r>
          </w:p>
        </w:tc>
      </w:tr>
      <w:tr w:rsidR="00433732" w:rsidTr="008D3220">
        <w:tc>
          <w:tcPr>
            <w:tcW w:w="1129" w:type="dxa"/>
          </w:tcPr>
          <w:p w:rsidR="00433732" w:rsidRDefault="00433732" w:rsidP="008D3220">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10</w:t>
            </w:r>
          </w:p>
        </w:tc>
        <w:tc>
          <w:tcPr>
            <w:tcW w:w="993" w:type="dxa"/>
          </w:tcPr>
          <w:p w:rsidR="00433732" w:rsidRDefault="00433732" w:rsidP="008D3220">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Unid.</w:t>
            </w:r>
          </w:p>
        </w:tc>
        <w:tc>
          <w:tcPr>
            <w:tcW w:w="6520" w:type="dxa"/>
          </w:tcPr>
          <w:p w:rsidR="00433732" w:rsidRDefault="00433732" w:rsidP="008D322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Aroeira salsa – acima de 01 metro</w:t>
            </w:r>
          </w:p>
        </w:tc>
      </w:tr>
      <w:tr w:rsidR="00433732" w:rsidTr="008D3220">
        <w:tc>
          <w:tcPr>
            <w:tcW w:w="1129" w:type="dxa"/>
          </w:tcPr>
          <w:p w:rsidR="00433732" w:rsidRDefault="00433732" w:rsidP="008D3220">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20</w:t>
            </w:r>
          </w:p>
        </w:tc>
        <w:tc>
          <w:tcPr>
            <w:tcW w:w="993" w:type="dxa"/>
          </w:tcPr>
          <w:p w:rsidR="00433732" w:rsidRDefault="00433732" w:rsidP="008D3220">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Unid.</w:t>
            </w:r>
          </w:p>
        </w:tc>
        <w:tc>
          <w:tcPr>
            <w:tcW w:w="6520" w:type="dxa"/>
          </w:tcPr>
          <w:p w:rsidR="00433732" w:rsidRDefault="00433732" w:rsidP="008D3220">
            <w:pPr>
              <w:tabs>
                <w:tab w:val="left" w:pos="2268"/>
              </w:tabs>
              <w:spacing w:before="100" w:beforeAutospacing="1" w:after="100" w:afterAutospacing="1"/>
              <w:jc w:val="both"/>
              <w:rPr>
                <w:rFonts w:ascii="Arial" w:hAnsi="Arial" w:cs="Arial"/>
                <w:sz w:val="24"/>
                <w:szCs w:val="24"/>
              </w:rPr>
            </w:pPr>
            <w:proofErr w:type="spellStart"/>
            <w:r>
              <w:rPr>
                <w:rFonts w:ascii="Arial" w:hAnsi="Arial" w:cs="Arial"/>
                <w:sz w:val="24"/>
                <w:szCs w:val="24"/>
              </w:rPr>
              <w:t>Ypê</w:t>
            </w:r>
            <w:proofErr w:type="spellEnd"/>
            <w:r>
              <w:rPr>
                <w:rFonts w:ascii="Arial" w:hAnsi="Arial" w:cs="Arial"/>
                <w:sz w:val="24"/>
                <w:szCs w:val="24"/>
              </w:rPr>
              <w:t xml:space="preserve"> amarela – acima de 01 metro</w:t>
            </w:r>
          </w:p>
        </w:tc>
      </w:tr>
      <w:tr w:rsidR="00433732" w:rsidTr="008D3220">
        <w:tc>
          <w:tcPr>
            <w:tcW w:w="1129" w:type="dxa"/>
          </w:tcPr>
          <w:p w:rsidR="00433732" w:rsidRDefault="00433732" w:rsidP="008D3220">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10</w:t>
            </w:r>
          </w:p>
        </w:tc>
        <w:tc>
          <w:tcPr>
            <w:tcW w:w="993" w:type="dxa"/>
          </w:tcPr>
          <w:p w:rsidR="00433732" w:rsidRDefault="00433732" w:rsidP="008D3220">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Unid.</w:t>
            </w:r>
          </w:p>
        </w:tc>
        <w:tc>
          <w:tcPr>
            <w:tcW w:w="6520" w:type="dxa"/>
          </w:tcPr>
          <w:p w:rsidR="00433732" w:rsidRDefault="00433732" w:rsidP="008D322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Quaresmeira Rosa – acima de 01 metro</w:t>
            </w:r>
          </w:p>
        </w:tc>
      </w:tr>
      <w:tr w:rsidR="00433732" w:rsidTr="008D3220">
        <w:tc>
          <w:tcPr>
            <w:tcW w:w="1129" w:type="dxa"/>
          </w:tcPr>
          <w:p w:rsidR="00433732" w:rsidRDefault="00433732" w:rsidP="008D3220">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15</w:t>
            </w:r>
          </w:p>
        </w:tc>
        <w:tc>
          <w:tcPr>
            <w:tcW w:w="993" w:type="dxa"/>
          </w:tcPr>
          <w:p w:rsidR="00433732" w:rsidRDefault="00433732" w:rsidP="008D3220">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Unid.</w:t>
            </w:r>
          </w:p>
        </w:tc>
        <w:tc>
          <w:tcPr>
            <w:tcW w:w="6520" w:type="dxa"/>
          </w:tcPr>
          <w:p w:rsidR="00433732" w:rsidRDefault="00433732" w:rsidP="008D322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Quaresmeira Roxa – acima de 01 metro</w:t>
            </w:r>
          </w:p>
        </w:tc>
      </w:tr>
      <w:tr w:rsidR="00433732" w:rsidTr="008D3220">
        <w:tc>
          <w:tcPr>
            <w:tcW w:w="1129" w:type="dxa"/>
          </w:tcPr>
          <w:p w:rsidR="00433732" w:rsidRDefault="00433732" w:rsidP="008D3220">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15</w:t>
            </w:r>
          </w:p>
        </w:tc>
        <w:tc>
          <w:tcPr>
            <w:tcW w:w="993" w:type="dxa"/>
          </w:tcPr>
          <w:p w:rsidR="00433732" w:rsidRDefault="00433732" w:rsidP="008D3220">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Unid.</w:t>
            </w:r>
          </w:p>
        </w:tc>
        <w:tc>
          <w:tcPr>
            <w:tcW w:w="6520" w:type="dxa"/>
          </w:tcPr>
          <w:p w:rsidR="00433732" w:rsidRDefault="00433732" w:rsidP="008D3220">
            <w:pPr>
              <w:tabs>
                <w:tab w:val="left" w:pos="2268"/>
              </w:tabs>
              <w:spacing w:before="100" w:beforeAutospacing="1" w:after="100" w:afterAutospacing="1"/>
              <w:jc w:val="both"/>
              <w:rPr>
                <w:rFonts w:ascii="Arial" w:hAnsi="Arial" w:cs="Arial"/>
                <w:sz w:val="24"/>
                <w:szCs w:val="24"/>
              </w:rPr>
            </w:pPr>
            <w:proofErr w:type="spellStart"/>
            <w:r>
              <w:rPr>
                <w:rFonts w:ascii="Arial" w:hAnsi="Arial" w:cs="Arial"/>
                <w:sz w:val="24"/>
                <w:szCs w:val="24"/>
              </w:rPr>
              <w:t>Oitti</w:t>
            </w:r>
            <w:proofErr w:type="spellEnd"/>
            <w:r>
              <w:rPr>
                <w:rFonts w:ascii="Arial" w:hAnsi="Arial" w:cs="Arial"/>
                <w:sz w:val="24"/>
                <w:szCs w:val="24"/>
              </w:rPr>
              <w:t xml:space="preserve"> – acima de 01 metro</w:t>
            </w:r>
          </w:p>
        </w:tc>
      </w:tr>
      <w:tr w:rsidR="00433732" w:rsidTr="008D3220">
        <w:tc>
          <w:tcPr>
            <w:tcW w:w="1129" w:type="dxa"/>
          </w:tcPr>
          <w:p w:rsidR="00433732" w:rsidRDefault="00433732" w:rsidP="008D3220">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15</w:t>
            </w:r>
          </w:p>
        </w:tc>
        <w:tc>
          <w:tcPr>
            <w:tcW w:w="993" w:type="dxa"/>
          </w:tcPr>
          <w:p w:rsidR="00433732" w:rsidRDefault="00433732" w:rsidP="008D3220">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Unid.</w:t>
            </w:r>
          </w:p>
        </w:tc>
        <w:tc>
          <w:tcPr>
            <w:tcW w:w="6520" w:type="dxa"/>
          </w:tcPr>
          <w:p w:rsidR="00433732" w:rsidRDefault="00433732" w:rsidP="008D3220">
            <w:pPr>
              <w:tabs>
                <w:tab w:val="left" w:pos="2268"/>
              </w:tabs>
              <w:spacing w:before="100" w:beforeAutospacing="1" w:after="100" w:afterAutospacing="1"/>
              <w:jc w:val="both"/>
              <w:rPr>
                <w:rFonts w:ascii="Arial" w:hAnsi="Arial" w:cs="Arial"/>
                <w:sz w:val="24"/>
                <w:szCs w:val="24"/>
              </w:rPr>
            </w:pPr>
            <w:proofErr w:type="spellStart"/>
            <w:r>
              <w:rPr>
                <w:rFonts w:ascii="Arial" w:hAnsi="Arial" w:cs="Arial"/>
                <w:sz w:val="24"/>
                <w:szCs w:val="24"/>
              </w:rPr>
              <w:t>Canafistula</w:t>
            </w:r>
            <w:proofErr w:type="spellEnd"/>
            <w:r>
              <w:rPr>
                <w:rFonts w:ascii="Arial" w:hAnsi="Arial" w:cs="Arial"/>
                <w:sz w:val="24"/>
                <w:szCs w:val="24"/>
              </w:rPr>
              <w:t xml:space="preserve"> – acima de 01 metro</w:t>
            </w:r>
          </w:p>
        </w:tc>
      </w:tr>
      <w:tr w:rsidR="00433732" w:rsidTr="008D3220">
        <w:tc>
          <w:tcPr>
            <w:tcW w:w="1129" w:type="dxa"/>
          </w:tcPr>
          <w:p w:rsidR="00433732" w:rsidRDefault="00433732" w:rsidP="008D3220">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15</w:t>
            </w:r>
          </w:p>
        </w:tc>
        <w:tc>
          <w:tcPr>
            <w:tcW w:w="993" w:type="dxa"/>
          </w:tcPr>
          <w:p w:rsidR="00433732" w:rsidRDefault="00433732" w:rsidP="008D3220">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Unid.</w:t>
            </w:r>
          </w:p>
        </w:tc>
        <w:tc>
          <w:tcPr>
            <w:tcW w:w="6520" w:type="dxa"/>
          </w:tcPr>
          <w:p w:rsidR="00433732" w:rsidRDefault="00433732" w:rsidP="008D3220">
            <w:pPr>
              <w:tabs>
                <w:tab w:val="left" w:pos="2268"/>
              </w:tabs>
              <w:spacing w:before="100" w:beforeAutospacing="1" w:after="100" w:afterAutospacing="1"/>
              <w:jc w:val="both"/>
              <w:rPr>
                <w:rFonts w:ascii="Arial" w:hAnsi="Arial" w:cs="Arial"/>
                <w:sz w:val="24"/>
                <w:szCs w:val="24"/>
              </w:rPr>
            </w:pPr>
            <w:proofErr w:type="spellStart"/>
            <w:r>
              <w:rPr>
                <w:rFonts w:ascii="Arial" w:hAnsi="Arial" w:cs="Arial"/>
                <w:sz w:val="24"/>
                <w:szCs w:val="24"/>
              </w:rPr>
              <w:t>Sibipiruna</w:t>
            </w:r>
            <w:proofErr w:type="spellEnd"/>
            <w:r>
              <w:rPr>
                <w:rFonts w:ascii="Arial" w:hAnsi="Arial" w:cs="Arial"/>
                <w:sz w:val="24"/>
                <w:szCs w:val="24"/>
              </w:rPr>
              <w:t xml:space="preserve"> – acima de 01 metro</w:t>
            </w:r>
          </w:p>
        </w:tc>
      </w:tr>
    </w:tbl>
    <w:p w:rsidR="00433732" w:rsidRPr="006E676B" w:rsidRDefault="00433732" w:rsidP="006A2EB9">
      <w:pPr>
        <w:tabs>
          <w:tab w:val="left" w:pos="2268"/>
        </w:tabs>
        <w:spacing w:after="160" w:line="300" w:lineRule="auto"/>
        <w:jc w:val="both"/>
        <w:rPr>
          <w:rFonts w:ascii="Arial" w:hAnsi="Arial" w:cs="Arial"/>
          <w:sz w:val="24"/>
          <w:szCs w:val="24"/>
        </w:rPr>
      </w:pPr>
    </w:p>
    <w:p w:rsidR="006A2EB9" w:rsidRPr="006E676B" w:rsidRDefault="006A2EB9" w:rsidP="006A2EB9">
      <w:pPr>
        <w:tabs>
          <w:tab w:val="left" w:pos="2268"/>
        </w:tabs>
        <w:spacing w:after="160" w:line="300" w:lineRule="auto"/>
        <w:jc w:val="both"/>
        <w:rPr>
          <w:rFonts w:ascii="Arial" w:hAnsi="Arial" w:cs="Arial"/>
          <w:b/>
          <w:sz w:val="24"/>
          <w:szCs w:val="24"/>
        </w:rPr>
      </w:pPr>
      <w:r w:rsidRPr="006E676B">
        <w:rPr>
          <w:rFonts w:ascii="Arial" w:hAnsi="Arial" w:cs="Arial"/>
          <w:b/>
          <w:sz w:val="24"/>
          <w:szCs w:val="24"/>
        </w:rPr>
        <w:t>2. CLÁUSULA SEGUNDA: Da vinculação ato que tiver autorizado a contratação direta e à respectiva proposta</w:t>
      </w:r>
    </w:p>
    <w:p w:rsidR="006A2EB9" w:rsidRPr="006E676B" w:rsidRDefault="006A2EB9"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t>2.1. Vinculam a este contrato administrativo:</w:t>
      </w:r>
    </w:p>
    <w:p w:rsidR="006A2EB9" w:rsidRPr="006E676B" w:rsidRDefault="006A2EB9"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t>2.1.1. O Termo de Referência – TR;</w:t>
      </w:r>
    </w:p>
    <w:p w:rsidR="006A2EB9" w:rsidRPr="006E676B" w:rsidRDefault="006A2EB9"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lastRenderedPageBreak/>
        <w:t>2.1.2. O Aviso de Dispensa de Licitação Pública e seus anexos;</w:t>
      </w:r>
    </w:p>
    <w:p w:rsidR="006A2EB9" w:rsidRPr="006E676B" w:rsidRDefault="006A2EB9"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t>2.1.3. A proposta da contratada;</w:t>
      </w:r>
    </w:p>
    <w:p w:rsidR="006A2EB9" w:rsidRPr="006E676B" w:rsidRDefault="006A2EB9"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t>2.1.4. A Autorização da Dispensa;</w:t>
      </w:r>
    </w:p>
    <w:p w:rsidR="006A2EB9" w:rsidRPr="006E676B" w:rsidRDefault="006A2EB9" w:rsidP="006A2EB9">
      <w:pPr>
        <w:tabs>
          <w:tab w:val="left" w:pos="2268"/>
        </w:tabs>
        <w:spacing w:after="160" w:line="300" w:lineRule="auto"/>
        <w:jc w:val="both"/>
        <w:rPr>
          <w:rFonts w:ascii="Arial" w:hAnsi="Arial" w:cs="Arial"/>
          <w:b/>
          <w:sz w:val="24"/>
          <w:szCs w:val="24"/>
        </w:rPr>
      </w:pPr>
      <w:r w:rsidRPr="006E676B">
        <w:rPr>
          <w:rFonts w:ascii="Arial" w:hAnsi="Arial" w:cs="Arial"/>
          <w:b/>
          <w:sz w:val="24"/>
          <w:szCs w:val="24"/>
        </w:rPr>
        <w:t>3. CLÁUSULA TERCEIRA: Da legislação aplicável à execução do contrato administrativo, inclusive quanto aos casos omissos</w:t>
      </w:r>
    </w:p>
    <w:p w:rsidR="006A2EB9" w:rsidRPr="006E676B" w:rsidRDefault="006A2EB9"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t>3.1. As legislações aplicáveis à execução deste contrato administrativo, inclusive quanto aos casos omissão, são:</w:t>
      </w:r>
    </w:p>
    <w:p w:rsidR="006A2EB9" w:rsidRPr="006E676B" w:rsidRDefault="006A2EB9"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t>3.1.1. Lei nº. 14.133/2021;</w:t>
      </w:r>
    </w:p>
    <w:p w:rsidR="006A2EB9" w:rsidRPr="006E676B" w:rsidRDefault="006A2EB9"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t>3.1.2. Decreto Municipal nº 06/2023.</w:t>
      </w:r>
    </w:p>
    <w:p w:rsidR="006A2EB9" w:rsidRPr="006E676B" w:rsidRDefault="006A2EB9" w:rsidP="006A2EB9">
      <w:pPr>
        <w:tabs>
          <w:tab w:val="left" w:pos="2268"/>
        </w:tabs>
        <w:spacing w:after="160" w:line="300" w:lineRule="auto"/>
        <w:jc w:val="both"/>
        <w:rPr>
          <w:rFonts w:ascii="Arial" w:hAnsi="Arial" w:cs="Arial"/>
          <w:b/>
          <w:sz w:val="24"/>
          <w:szCs w:val="24"/>
        </w:rPr>
      </w:pPr>
      <w:r w:rsidRPr="006E676B">
        <w:rPr>
          <w:rFonts w:ascii="Arial" w:hAnsi="Arial" w:cs="Arial"/>
          <w:b/>
          <w:sz w:val="24"/>
          <w:szCs w:val="24"/>
        </w:rPr>
        <w:t>4. CLÁUSULA QUARTA: Da vigência e prorrogação</w:t>
      </w:r>
    </w:p>
    <w:p w:rsidR="006A2EB9" w:rsidRPr="006E676B" w:rsidRDefault="006A2EB9" w:rsidP="006A2EB9">
      <w:pPr>
        <w:spacing w:after="160" w:line="300" w:lineRule="auto"/>
        <w:jc w:val="both"/>
        <w:rPr>
          <w:rFonts w:ascii="Arial" w:hAnsi="Arial" w:cs="Arial"/>
          <w:bCs/>
          <w:sz w:val="24"/>
          <w:szCs w:val="24"/>
        </w:rPr>
      </w:pPr>
      <w:r w:rsidRPr="006E676B">
        <w:rPr>
          <w:rFonts w:ascii="Arial" w:hAnsi="Arial" w:cs="Arial"/>
          <w:sz w:val="24"/>
          <w:szCs w:val="24"/>
        </w:rPr>
        <w:t xml:space="preserve">4.1. </w:t>
      </w:r>
      <w:r w:rsidRPr="006E676B">
        <w:rPr>
          <w:rFonts w:ascii="Arial" w:hAnsi="Arial" w:cs="Arial"/>
          <w:bCs/>
          <w:sz w:val="24"/>
          <w:szCs w:val="24"/>
        </w:rPr>
        <w:t xml:space="preserve">O prazo de vigência da contratação é de </w:t>
      </w:r>
      <w:r w:rsidR="00A51418" w:rsidRPr="006E676B">
        <w:rPr>
          <w:rFonts w:ascii="Arial" w:hAnsi="Arial" w:cs="Arial"/>
          <w:bCs/>
          <w:sz w:val="24"/>
          <w:szCs w:val="24"/>
        </w:rPr>
        <w:t xml:space="preserve">noventa </w:t>
      </w:r>
      <w:r w:rsidRPr="006E676B">
        <w:rPr>
          <w:rFonts w:ascii="Arial" w:hAnsi="Arial" w:cs="Arial"/>
          <w:bCs/>
          <w:sz w:val="24"/>
          <w:szCs w:val="24"/>
        </w:rPr>
        <w:t>dias</w:t>
      </w:r>
      <w:r w:rsidR="00A51418" w:rsidRPr="006E676B">
        <w:rPr>
          <w:rFonts w:ascii="Arial" w:hAnsi="Arial" w:cs="Arial"/>
          <w:bCs/>
          <w:sz w:val="24"/>
          <w:szCs w:val="24"/>
        </w:rPr>
        <w:t xml:space="preserve"> contado da assinatura do contrato.</w:t>
      </w:r>
    </w:p>
    <w:p w:rsidR="006A2EB9" w:rsidRPr="006E676B" w:rsidRDefault="006A2EB9" w:rsidP="006A2EB9">
      <w:pPr>
        <w:tabs>
          <w:tab w:val="left" w:pos="2268"/>
        </w:tabs>
        <w:spacing w:after="160" w:line="300" w:lineRule="auto"/>
        <w:jc w:val="both"/>
        <w:rPr>
          <w:rFonts w:ascii="Arial" w:hAnsi="Arial" w:cs="Arial"/>
          <w:b/>
          <w:sz w:val="24"/>
          <w:szCs w:val="24"/>
        </w:rPr>
      </w:pPr>
      <w:r w:rsidRPr="006E676B">
        <w:rPr>
          <w:rFonts w:ascii="Arial" w:hAnsi="Arial" w:cs="Arial"/>
          <w:b/>
          <w:sz w:val="24"/>
          <w:szCs w:val="24"/>
        </w:rPr>
        <w:t>5. CLÁUSULA QUINTA: Do regime de execução ou a forma de fornecimento</w:t>
      </w:r>
    </w:p>
    <w:p w:rsidR="006A2EB9" w:rsidRPr="006E676B" w:rsidRDefault="006A2EB9"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t>5.1. O regime de execução ou a forma de fornecimento está prevista no TR.</w:t>
      </w:r>
    </w:p>
    <w:p w:rsidR="006A2EB9" w:rsidRPr="006E676B" w:rsidRDefault="006A2EB9" w:rsidP="006A2EB9">
      <w:pPr>
        <w:tabs>
          <w:tab w:val="left" w:pos="2268"/>
        </w:tabs>
        <w:spacing w:after="160" w:line="300" w:lineRule="auto"/>
        <w:jc w:val="both"/>
        <w:rPr>
          <w:rFonts w:ascii="Arial" w:hAnsi="Arial" w:cs="Arial"/>
          <w:b/>
          <w:sz w:val="24"/>
          <w:szCs w:val="24"/>
        </w:rPr>
      </w:pPr>
      <w:r w:rsidRPr="006E676B">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6A2EB9" w:rsidRPr="006E676B" w:rsidRDefault="006A2EB9" w:rsidP="006A2EB9">
      <w:pPr>
        <w:tabs>
          <w:tab w:val="left" w:pos="2268"/>
        </w:tabs>
        <w:spacing w:after="160" w:line="360" w:lineRule="auto"/>
        <w:jc w:val="both"/>
        <w:rPr>
          <w:rFonts w:ascii="Arial" w:hAnsi="Arial" w:cs="Arial"/>
          <w:sz w:val="24"/>
          <w:szCs w:val="24"/>
        </w:rPr>
      </w:pPr>
      <w:r w:rsidRPr="006E676B">
        <w:rPr>
          <w:rFonts w:ascii="Arial" w:hAnsi="Arial" w:cs="Arial"/>
          <w:sz w:val="24"/>
          <w:szCs w:val="24"/>
        </w:rPr>
        <w:t>6.1. O preço deste contrato administrativo é de R$ XX (XX).</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6.3. As condições de pagamento estão previstas no TR.</w:t>
      </w:r>
    </w:p>
    <w:p w:rsidR="006A2EB9" w:rsidRPr="006E676B" w:rsidRDefault="00166F0B" w:rsidP="006A2EB9">
      <w:pPr>
        <w:spacing w:after="160" w:line="300" w:lineRule="auto"/>
        <w:jc w:val="both"/>
        <w:rPr>
          <w:rFonts w:ascii="Arial" w:hAnsi="Arial" w:cs="Arial"/>
          <w:sz w:val="24"/>
          <w:szCs w:val="24"/>
        </w:rPr>
      </w:pPr>
      <w:r w:rsidRPr="006E676B">
        <w:rPr>
          <w:rFonts w:ascii="Arial" w:hAnsi="Arial" w:cs="Arial"/>
          <w:sz w:val="24"/>
          <w:szCs w:val="24"/>
        </w:rPr>
        <w:t>6.4</w:t>
      </w:r>
      <w:r w:rsidR="006A2EB9" w:rsidRPr="006E676B">
        <w:rPr>
          <w:rFonts w:ascii="Arial" w:hAnsi="Arial" w:cs="Arial"/>
          <w:sz w:val="24"/>
          <w:szCs w:val="24"/>
        </w:rPr>
        <w:t xml:space="preserve">. No caso de atraso ou não divulgação do(s) índice (s) de reajustamento, o </w:t>
      </w:r>
      <w:r w:rsidR="006A2EB9" w:rsidRPr="006E676B">
        <w:rPr>
          <w:rFonts w:ascii="Arial" w:hAnsi="Arial" w:cs="Arial"/>
          <w:b/>
          <w:sz w:val="24"/>
          <w:szCs w:val="24"/>
        </w:rPr>
        <w:t>Contratante</w:t>
      </w:r>
      <w:r w:rsidR="006A2EB9" w:rsidRPr="006E676B">
        <w:rPr>
          <w:rFonts w:ascii="Arial" w:hAnsi="Arial" w:cs="Arial"/>
          <w:sz w:val="24"/>
          <w:szCs w:val="24"/>
        </w:rPr>
        <w:t xml:space="preserve"> pagará a(o) </w:t>
      </w:r>
      <w:r w:rsidR="006A2EB9" w:rsidRPr="006E676B">
        <w:rPr>
          <w:rFonts w:ascii="Arial" w:hAnsi="Arial" w:cs="Arial"/>
          <w:b/>
          <w:sz w:val="24"/>
          <w:szCs w:val="24"/>
        </w:rPr>
        <w:t>Contratado(a)</w:t>
      </w:r>
      <w:r w:rsidR="006A2EB9" w:rsidRPr="006E676B">
        <w:rPr>
          <w:rFonts w:ascii="Arial" w:hAnsi="Arial" w:cs="Arial"/>
          <w:sz w:val="24"/>
          <w:szCs w:val="24"/>
        </w:rPr>
        <w:t xml:space="preserve"> a importância calculada pela última variação conhecida, liquidando a diferença correspondente tão logo seja(m) divulgado(s) o(s) índice(s) definitivo(s). </w:t>
      </w:r>
    </w:p>
    <w:p w:rsidR="006A2EB9" w:rsidRPr="006E676B" w:rsidRDefault="00166F0B" w:rsidP="006A2EB9">
      <w:pPr>
        <w:spacing w:after="160" w:line="300" w:lineRule="auto"/>
        <w:jc w:val="both"/>
        <w:rPr>
          <w:rFonts w:ascii="Arial" w:hAnsi="Arial" w:cs="Arial"/>
          <w:sz w:val="24"/>
          <w:szCs w:val="24"/>
        </w:rPr>
      </w:pPr>
      <w:r w:rsidRPr="006E676B">
        <w:rPr>
          <w:rFonts w:ascii="Arial" w:hAnsi="Arial" w:cs="Arial"/>
          <w:sz w:val="24"/>
          <w:szCs w:val="24"/>
        </w:rPr>
        <w:lastRenderedPageBreak/>
        <w:t>6.5</w:t>
      </w:r>
      <w:r w:rsidR="006A2EB9" w:rsidRPr="006E676B">
        <w:rPr>
          <w:rFonts w:ascii="Arial" w:hAnsi="Arial" w:cs="Arial"/>
          <w:sz w:val="24"/>
          <w:szCs w:val="24"/>
        </w:rPr>
        <w:t>. Nas aferições finais, o(s) índice(s) utilizado(s) para reajuste será(</w:t>
      </w:r>
      <w:proofErr w:type="spellStart"/>
      <w:r w:rsidR="006A2EB9" w:rsidRPr="006E676B">
        <w:rPr>
          <w:rFonts w:ascii="Arial" w:hAnsi="Arial" w:cs="Arial"/>
          <w:sz w:val="24"/>
          <w:szCs w:val="24"/>
        </w:rPr>
        <w:t>ão</w:t>
      </w:r>
      <w:proofErr w:type="spellEnd"/>
      <w:r w:rsidR="006A2EB9" w:rsidRPr="006E676B">
        <w:rPr>
          <w:rFonts w:ascii="Arial" w:hAnsi="Arial" w:cs="Arial"/>
          <w:sz w:val="24"/>
          <w:szCs w:val="24"/>
        </w:rPr>
        <w:t>), obrigatoriamente, o(s) definitivo(s).</w:t>
      </w:r>
    </w:p>
    <w:p w:rsidR="006A2EB9" w:rsidRPr="006E676B" w:rsidRDefault="00166F0B" w:rsidP="006A2EB9">
      <w:pPr>
        <w:spacing w:after="160" w:line="300" w:lineRule="auto"/>
        <w:jc w:val="both"/>
        <w:rPr>
          <w:rFonts w:ascii="Arial" w:hAnsi="Arial" w:cs="Arial"/>
          <w:sz w:val="24"/>
          <w:szCs w:val="24"/>
        </w:rPr>
      </w:pPr>
      <w:r w:rsidRPr="006E676B">
        <w:rPr>
          <w:rFonts w:ascii="Arial" w:hAnsi="Arial" w:cs="Arial"/>
          <w:sz w:val="24"/>
          <w:szCs w:val="24"/>
        </w:rPr>
        <w:t>6.6</w:t>
      </w:r>
      <w:r w:rsidR="006A2EB9" w:rsidRPr="006E676B">
        <w:rPr>
          <w:rFonts w:ascii="Arial" w:hAnsi="Arial" w:cs="Arial"/>
          <w:sz w:val="24"/>
          <w:szCs w:val="24"/>
        </w:rPr>
        <w:t>. Caso o(s) índice(s) estabelecido(s) para reajustamento venha(m) a ser extinto(s) ou de qualquer forma não possa(m) mais ser utilizado(s), será(</w:t>
      </w:r>
      <w:proofErr w:type="spellStart"/>
      <w:r w:rsidR="006A2EB9" w:rsidRPr="006E676B">
        <w:rPr>
          <w:rFonts w:ascii="Arial" w:hAnsi="Arial" w:cs="Arial"/>
          <w:sz w:val="24"/>
          <w:szCs w:val="24"/>
        </w:rPr>
        <w:t>ão</w:t>
      </w:r>
      <w:proofErr w:type="spellEnd"/>
      <w:r w:rsidR="006A2EB9" w:rsidRPr="006E676B">
        <w:rPr>
          <w:rFonts w:ascii="Arial" w:hAnsi="Arial" w:cs="Arial"/>
          <w:sz w:val="24"/>
          <w:szCs w:val="24"/>
        </w:rPr>
        <w:t>) adotado(s), em substituição, o(s) que vier(em) a ser determinado(s) pela legislação então em vigor.</w:t>
      </w:r>
    </w:p>
    <w:p w:rsidR="006A2EB9" w:rsidRPr="006E676B" w:rsidRDefault="00166F0B" w:rsidP="006A2EB9">
      <w:pPr>
        <w:spacing w:after="160" w:line="300" w:lineRule="auto"/>
        <w:jc w:val="both"/>
        <w:rPr>
          <w:rFonts w:ascii="Arial" w:hAnsi="Arial" w:cs="Arial"/>
          <w:sz w:val="24"/>
          <w:szCs w:val="24"/>
        </w:rPr>
      </w:pPr>
      <w:r w:rsidRPr="006E676B">
        <w:rPr>
          <w:rFonts w:ascii="Arial" w:hAnsi="Arial" w:cs="Arial"/>
          <w:sz w:val="24"/>
          <w:szCs w:val="24"/>
        </w:rPr>
        <w:t>6.7</w:t>
      </w:r>
      <w:r w:rsidR="006A2EB9" w:rsidRPr="006E676B">
        <w:rPr>
          <w:rFonts w:ascii="Arial" w:hAnsi="Arial" w:cs="Arial"/>
          <w:sz w:val="24"/>
          <w:szCs w:val="24"/>
        </w:rPr>
        <w:t xml:space="preserve">. Na ausência de previsão legal quanto ao índice substituto, as partes elegerão novo índice oficial, para reajustamento do preço do valor remanescente, por meio de termo aditivo. </w:t>
      </w:r>
    </w:p>
    <w:p w:rsidR="006A2EB9" w:rsidRPr="006E676B" w:rsidRDefault="00166F0B" w:rsidP="006A2EB9">
      <w:pPr>
        <w:spacing w:after="160" w:line="300" w:lineRule="auto"/>
        <w:jc w:val="both"/>
        <w:rPr>
          <w:rFonts w:ascii="Arial" w:hAnsi="Arial" w:cs="Arial"/>
          <w:sz w:val="24"/>
          <w:szCs w:val="24"/>
          <w:lang w:val="x-none"/>
        </w:rPr>
      </w:pPr>
      <w:r w:rsidRPr="006E676B">
        <w:rPr>
          <w:rFonts w:ascii="Arial" w:hAnsi="Arial" w:cs="Arial"/>
          <w:sz w:val="24"/>
          <w:szCs w:val="24"/>
        </w:rPr>
        <w:t>6.8</w:t>
      </w:r>
      <w:r w:rsidR="006A2EB9" w:rsidRPr="006E676B">
        <w:rPr>
          <w:rFonts w:ascii="Arial" w:hAnsi="Arial" w:cs="Arial"/>
          <w:sz w:val="24"/>
          <w:szCs w:val="24"/>
        </w:rPr>
        <w:t xml:space="preserve">. O reajuste será realizado por </w:t>
      </w:r>
      <w:proofErr w:type="spellStart"/>
      <w:r w:rsidR="006A2EB9" w:rsidRPr="006E676B">
        <w:rPr>
          <w:rFonts w:ascii="Arial" w:hAnsi="Arial" w:cs="Arial"/>
          <w:sz w:val="24"/>
          <w:szCs w:val="24"/>
        </w:rPr>
        <w:t>apostilamento</w:t>
      </w:r>
      <w:proofErr w:type="spellEnd"/>
      <w:r w:rsidR="006A2EB9" w:rsidRPr="006E676B">
        <w:rPr>
          <w:rFonts w:ascii="Arial" w:hAnsi="Arial" w:cs="Arial"/>
          <w:sz w:val="24"/>
          <w:szCs w:val="24"/>
        </w:rPr>
        <w:t>.</w:t>
      </w:r>
    </w:p>
    <w:p w:rsidR="006A2EB9" w:rsidRPr="006E676B" w:rsidRDefault="00166F0B" w:rsidP="006A2EB9">
      <w:pPr>
        <w:spacing w:after="160" w:line="300" w:lineRule="auto"/>
        <w:jc w:val="both"/>
        <w:rPr>
          <w:rFonts w:ascii="Arial" w:hAnsi="Arial" w:cs="Arial"/>
          <w:sz w:val="24"/>
          <w:szCs w:val="24"/>
        </w:rPr>
      </w:pPr>
      <w:r w:rsidRPr="006E676B">
        <w:rPr>
          <w:rFonts w:ascii="Arial" w:hAnsi="Arial" w:cs="Arial"/>
          <w:sz w:val="24"/>
          <w:szCs w:val="24"/>
        </w:rPr>
        <w:t>6.9</w:t>
      </w:r>
      <w:r w:rsidR="006A2EB9" w:rsidRPr="006E676B">
        <w:rPr>
          <w:rFonts w:ascii="Arial" w:hAnsi="Arial" w:cs="Arial"/>
          <w:sz w:val="24"/>
          <w:szCs w:val="24"/>
        </w:rPr>
        <w:t>. Não haverá atualização monetária entre a data do adimplemento das obrigações e a do efetivo pagamento.</w:t>
      </w:r>
    </w:p>
    <w:p w:rsidR="006A2EB9" w:rsidRPr="006E676B" w:rsidRDefault="006A2EB9" w:rsidP="006A2EB9">
      <w:pPr>
        <w:tabs>
          <w:tab w:val="left" w:pos="2268"/>
        </w:tabs>
        <w:spacing w:after="160" w:line="300" w:lineRule="auto"/>
        <w:jc w:val="both"/>
        <w:rPr>
          <w:rFonts w:ascii="Arial" w:hAnsi="Arial" w:cs="Arial"/>
          <w:b/>
          <w:sz w:val="24"/>
          <w:szCs w:val="24"/>
        </w:rPr>
      </w:pPr>
      <w:r w:rsidRPr="006E676B">
        <w:rPr>
          <w:rFonts w:ascii="Arial" w:hAnsi="Arial" w:cs="Arial"/>
          <w:b/>
          <w:sz w:val="24"/>
          <w:szCs w:val="24"/>
        </w:rPr>
        <w:t>7. CLÁUSULA SÉTIMA: Dos critérios e a periodicidade da medição, quando for o caso, e o prazo para liquidação e para o pagamento</w:t>
      </w:r>
    </w:p>
    <w:p w:rsidR="006A2EB9" w:rsidRPr="006E676B" w:rsidRDefault="006A2EB9"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t>7.1. Os critérios e a periocidade da medição, quando for o caso, e o prazo para liquidação e para o pagamento estão previstos no TR.</w:t>
      </w:r>
    </w:p>
    <w:p w:rsidR="006A2EB9" w:rsidRPr="006E676B" w:rsidRDefault="006A2EB9"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t>7.2. O pagamento será efetivado em até 30 (trinta) dias após a entrega da nota fiscal conforme especificações constantes neste contrato.</w:t>
      </w:r>
    </w:p>
    <w:p w:rsidR="006A2EB9" w:rsidRPr="006E676B" w:rsidRDefault="006A2EB9" w:rsidP="006A2EB9">
      <w:pPr>
        <w:tabs>
          <w:tab w:val="left" w:pos="2268"/>
        </w:tabs>
        <w:spacing w:after="160" w:line="300" w:lineRule="auto"/>
        <w:jc w:val="both"/>
        <w:rPr>
          <w:rFonts w:ascii="Arial" w:hAnsi="Arial" w:cs="Arial"/>
          <w:b/>
          <w:sz w:val="24"/>
          <w:szCs w:val="24"/>
        </w:rPr>
      </w:pPr>
      <w:r w:rsidRPr="006E676B">
        <w:rPr>
          <w:rFonts w:ascii="Arial" w:hAnsi="Arial" w:cs="Arial"/>
          <w:b/>
          <w:sz w:val="24"/>
          <w:szCs w:val="24"/>
        </w:rPr>
        <w:t>8. CLÁUSULA OITAVA: Dos prazos de início das etapas de execução, conclusão, entrega, observação e recebimento definitivo, quando for o caso</w:t>
      </w:r>
    </w:p>
    <w:p w:rsidR="006A2EB9" w:rsidRPr="006E676B" w:rsidRDefault="00594136"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t>8.1. O</w:t>
      </w:r>
      <w:r w:rsidR="006A2EB9" w:rsidRPr="006E676B">
        <w:rPr>
          <w:rFonts w:ascii="Arial" w:hAnsi="Arial" w:cs="Arial"/>
          <w:sz w:val="24"/>
          <w:szCs w:val="24"/>
        </w:rPr>
        <w:t xml:space="preserve"> início da execução d</w:t>
      </w:r>
      <w:r w:rsidRPr="006E676B">
        <w:rPr>
          <w:rFonts w:ascii="Arial" w:hAnsi="Arial" w:cs="Arial"/>
          <w:sz w:val="24"/>
          <w:szCs w:val="24"/>
        </w:rPr>
        <w:t>o serviço se dará a partir da ordem de fornecimento. O serviço deverá ser realizado no prazo de 05 dias</w:t>
      </w:r>
      <w:r w:rsidR="008D3220">
        <w:rPr>
          <w:rFonts w:ascii="Arial" w:hAnsi="Arial" w:cs="Arial"/>
          <w:sz w:val="24"/>
          <w:szCs w:val="24"/>
        </w:rPr>
        <w:t xml:space="preserve"> uteis da ordem de fornecimento</w:t>
      </w:r>
      <w:r w:rsidRPr="006E676B">
        <w:rPr>
          <w:rFonts w:ascii="Arial" w:hAnsi="Arial" w:cs="Arial"/>
          <w:sz w:val="24"/>
          <w:szCs w:val="24"/>
        </w:rPr>
        <w:t>.</w:t>
      </w:r>
    </w:p>
    <w:p w:rsidR="006A2EB9" w:rsidRPr="006E676B" w:rsidRDefault="006A2EB9" w:rsidP="006A2EB9">
      <w:pPr>
        <w:tabs>
          <w:tab w:val="left" w:pos="2268"/>
        </w:tabs>
        <w:spacing w:after="160" w:line="300" w:lineRule="auto"/>
        <w:jc w:val="both"/>
        <w:rPr>
          <w:rFonts w:ascii="Arial" w:hAnsi="Arial" w:cs="Arial"/>
          <w:b/>
          <w:sz w:val="24"/>
          <w:szCs w:val="24"/>
        </w:rPr>
      </w:pPr>
      <w:r w:rsidRPr="006E676B">
        <w:rPr>
          <w:rFonts w:ascii="Arial" w:hAnsi="Arial" w:cs="Arial"/>
          <w:b/>
          <w:sz w:val="24"/>
          <w:szCs w:val="24"/>
        </w:rPr>
        <w:t>9. CLÁUSULA NONA: Do crédito pelo qual correrá a despesa, com a indicação da classificação funcional programática e da categoria econômica</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9.1.6. Nota de Empenho:</w:t>
      </w:r>
    </w:p>
    <w:p w:rsidR="006A2EB9" w:rsidRPr="006E676B" w:rsidRDefault="006A2EB9" w:rsidP="006A2EB9">
      <w:pPr>
        <w:spacing w:after="160" w:line="300" w:lineRule="auto"/>
        <w:jc w:val="both"/>
        <w:rPr>
          <w:rFonts w:ascii="Arial" w:hAnsi="Arial" w:cs="Arial"/>
          <w:bCs/>
          <w:sz w:val="24"/>
          <w:szCs w:val="24"/>
        </w:rPr>
      </w:pPr>
      <w:r w:rsidRPr="006E676B">
        <w:rPr>
          <w:rFonts w:ascii="Arial" w:hAnsi="Arial" w:cs="Arial"/>
          <w:sz w:val="24"/>
          <w:szCs w:val="24"/>
        </w:rPr>
        <w:lastRenderedPageBreak/>
        <w:t xml:space="preserve">9.2. A dotação relativa aos exercícios financeiros subsequentes será indicada após aprovação da LOA respectiva e liberação dos créditos correspondentes, mediante </w:t>
      </w:r>
      <w:proofErr w:type="spellStart"/>
      <w:r w:rsidRPr="006E676B">
        <w:rPr>
          <w:rFonts w:ascii="Arial" w:hAnsi="Arial" w:cs="Arial"/>
          <w:sz w:val="24"/>
          <w:szCs w:val="24"/>
        </w:rPr>
        <w:t>apostilamento</w:t>
      </w:r>
      <w:proofErr w:type="spellEnd"/>
      <w:r w:rsidRPr="006E676B">
        <w:rPr>
          <w:rFonts w:ascii="Arial" w:hAnsi="Arial" w:cs="Arial"/>
          <w:sz w:val="24"/>
          <w:szCs w:val="24"/>
        </w:rPr>
        <w:t>.</w:t>
      </w:r>
    </w:p>
    <w:p w:rsidR="006A2EB9" w:rsidRPr="006E676B" w:rsidRDefault="006A2EB9" w:rsidP="006A2EB9">
      <w:pPr>
        <w:tabs>
          <w:tab w:val="left" w:pos="2268"/>
        </w:tabs>
        <w:spacing w:after="160" w:line="300" w:lineRule="auto"/>
        <w:jc w:val="both"/>
        <w:rPr>
          <w:rFonts w:ascii="Arial" w:hAnsi="Arial" w:cs="Arial"/>
          <w:b/>
          <w:sz w:val="24"/>
          <w:szCs w:val="24"/>
        </w:rPr>
      </w:pPr>
      <w:r w:rsidRPr="006E676B">
        <w:rPr>
          <w:rFonts w:ascii="Arial" w:hAnsi="Arial" w:cs="Arial"/>
          <w:b/>
          <w:sz w:val="24"/>
          <w:szCs w:val="24"/>
        </w:rPr>
        <w:t>10. CLÁUSULA DÉCIMA: Da matriz de risco, quando for o caso</w:t>
      </w:r>
    </w:p>
    <w:p w:rsidR="006A2EB9" w:rsidRPr="006E676B" w:rsidRDefault="006A2EB9"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t>10.1. A matriz de risco não é obrigatória nesta contratação administrativo, conforme disposto no Decreto nº 63/2023.</w:t>
      </w:r>
    </w:p>
    <w:p w:rsidR="006A2EB9" w:rsidRPr="006E676B" w:rsidRDefault="006A2EB9" w:rsidP="006A2EB9">
      <w:pPr>
        <w:tabs>
          <w:tab w:val="left" w:pos="2268"/>
        </w:tabs>
        <w:spacing w:after="160" w:line="300" w:lineRule="auto"/>
        <w:jc w:val="both"/>
        <w:rPr>
          <w:rFonts w:ascii="Arial" w:hAnsi="Arial" w:cs="Arial"/>
          <w:b/>
          <w:sz w:val="24"/>
          <w:szCs w:val="24"/>
        </w:rPr>
      </w:pPr>
      <w:r w:rsidRPr="006E676B">
        <w:rPr>
          <w:rFonts w:ascii="Arial" w:hAnsi="Arial" w:cs="Arial"/>
          <w:b/>
          <w:sz w:val="24"/>
          <w:szCs w:val="24"/>
        </w:rPr>
        <w:t>11. CLÁSUSULA DÉCIMA PRIMEIRA: Do prazo para resposta ao pedido de repactuação de preços, se for o caso</w:t>
      </w:r>
    </w:p>
    <w:p w:rsidR="006A2EB9" w:rsidRPr="006E676B" w:rsidRDefault="006A2EB9"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t>11.1. Não haverá repactuação de preços neste caso, conforme inciso LIX do art. 6º c/c inciso II do § 8º do art. 25 c/c inciso II do § 4º do art. 92 da Lei nº. 14.133/2021.</w:t>
      </w:r>
    </w:p>
    <w:p w:rsidR="006A2EB9" w:rsidRPr="006E676B" w:rsidRDefault="006A2EB9" w:rsidP="006A2EB9">
      <w:pPr>
        <w:tabs>
          <w:tab w:val="left" w:pos="2268"/>
        </w:tabs>
        <w:spacing w:after="160" w:line="300" w:lineRule="auto"/>
        <w:jc w:val="both"/>
        <w:rPr>
          <w:rFonts w:ascii="Arial" w:hAnsi="Arial" w:cs="Arial"/>
          <w:b/>
          <w:sz w:val="24"/>
          <w:szCs w:val="24"/>
        </w:rPr>
      </w:pPr>
      <w:r w:rsidRPr="006E676B">
        <w:rPr>
          <w:rFonts w:ascii="Arial" w:hAnsi="Arial" w:cs="Arial"/>
          <w:b/>
          <w:sz w:val="24"/>
          <w:szCs w:val="24"/>
        </w:rPr>
        <w:t>12. CLÁUSULA DÉCIMA SEGUNDA: Do prazo para resposta ao pedido de restabelecimento do equilíbrio econômico-financeiro, quando for o caso</w:t>
      </w:r>
    </w:p>
    <w:p w:rsidR="006A2EB9" w:rsidRPr="006E676B" w:rsidRDefault="006A2EB9"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t>12.1. O prazo para resposta ao pedido de restabelecimento do equilíbrio econômico-financeiro será de, no máximo, 30 (trinta) dias.</w:t>
      </w:r>
    </w:p>
    <w:p w:rsidR="006A2EB9" w:rsidRPr="006E676B" w:rsidRDefault="006A2EB9" w:rsidP="006A2EB9">
      <w:pPr>
        <w:tabs>
          <w:tab w:val="left" w:pos="2268"/>
        </w:tabs>
        <w:spacing w:after="160" w:line="300" w:lineRule="auto"/>
        <w:jc w:val="both"/>
        <w:rPr>
          <w:rFonts w:ascii="Arial" w:hAnsi="Arial" w:cs="Arial"/>
          <w:b/>
          <w:sz w:val="24"/>
          <w:szCs w:val="24"/>
        </w:rPr>
      </w:pPr>
      <w:r w:rsidRPr="006E676B">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6A2EB9" w:rsidRPr="006E676B" w:rsidRDefault="006A2EB9"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t>13.1. Não haverá exigência de garantia contratual.</w:t>
      </w:r>
    </w:p>
    <w:p w:rsidR="006A2EB9" w:rsidRPr="006E676B" w:rsidRDefault="006A2EB9" w:rsidP="006A2EB9">
      <w:pPr>
        <w:tabs>
          <w:tab w:val="left" w:pos="2268"/>
        </w:tabs>
        <w:spacing w:after="160" w:line="300" w:lineRule="auto"/>
        <w:jc w:val="both"/>
        <w:rPr>
          <w:rFonts w:ascii="Arial" w:hAnsi="Arial" w:cs="Arial"/>
          <w:b/>
          <w:sz w:val="24"/>
          <w:szCs w:val="24"/>
        </w:rPr>
      </w:pPr>
      <w:r w:rsidRPr="006E676B">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6A2EB9" w:rsidRPr="006E676B" w:rsidRDefault="006A2EB9" w:rsidP="006A2EB9">
      <w:pPr>
        <w:tabs>
          <w:tab w:val="left" w:pos="2268"/>
        </w:tabs>
        <w:spacing w:after="160" w:line="300" w:lineRule="auto"/>
        <w:jc w:val="both"/>
        <w:rPr>
          <w:rFonts w:ascii="Arial" w:hAnsi="Arial" w:cs="Arial"/>
          <w:b/>
          <w:sz w:val="24"/>
          <w:szCs w:val="24"/>
        </w:rPr>
      </w:pPr>
      <w:r w:rsidRPr="006E676B">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6A2EB9" w:rsidRPr="006E676B" w:rsidRDefault="006A2EB9" w:rsidP="006A2EB9">
      <w:pPr>
        <w:tabs>
          <w:tab w:val="left" w:pos="2268"/>
        </w:tabs>
        <w:spacing w:after="160" w:line="300" w:lineRule="auto"/>
        <w:jc w:val="both"/>
        <w:rPr>
          <w:rFonts w:ascii="Arial" w:hAnsi="Arial" w:cs="Arial"/>
          <w:b/>
          <w:sz w:val="24"/>
          <w:szCs w:val="24"/>
        </w:rPr>
      </w:pPr>
      <w:r w:rsidRPr="006E676B">
        <w:rPr>
          <w:rFonts w:ascii="Arial" w:hAnsi="Arial" w:cs="Arial"/>
          <w:b/>
          <w:sz w:val="24"/>
          <w:szCs w:val="24"/>
        </w:rPr>
        <w:t>15. CLÁUSULA DÉCIMA QUINTA: Dos direitos e das responsabilidades das partes</w:t>
      </w:r>
    </w:p>
    <w:p w:rsidR="006A2EB9" w:rsidRPr="006E676B" w:rsidRDefault="006A2EB9" w:rsidP="006A2EB9">
      <w:pPr>
        <w:tabs>
          <w:tab w:val="left" w:pos="2268"/>
        </w:tabs>
        <w:spacing w:after="160" w:line="300" w:lineRule="auto"/>
        <w:jc w:val="both"/>
        <w:rPr>
          <w:rFonts w:ascii="Arial" w:hAnsi="Arial" w:cs="Arial"/>
          <w:b/>
          <w:sz w:val="24"/>
          <w:szCs w:val="24"/>
        </w:rPr>
      </w:pPr>
      <w:r w:rsidRPr="006E676B">
        <w:rPr>
          <w:rFonts w:ascii="Arial" w:hAnsi="Arial" w:cs="Arial"/>
          <w:sz w:val="24"/>
          <w:szCs w:val="24"/>
        </w:rPr>
        <w:t>15.1. Das obrigações do</w:t>
      </w:r>
      <w:r w:rsidRPr="006E676B">
        <w:rPr>
          <w:rFonts w:ascii="Arial" w:hAnsi="Arial" w:cs="Arial"/>
          <w:b/>
          <w:sz w:val="24"/>
          <w:szCs w:val="24"/>
        </w:rPr>
        <w:t xml:space="preserve"> Contratante:</w:t>
      </w:r>
    </w:p>
    <w:p w:rsidR="006A2EB9" w:rsidRPr="006E676B" w:rsidRDefault="006A2EB9" w:rsidP="006A2EB9">
      <w:pPr>
        <w:spacing w:after="160" w:line="300" w:lineRule="auto"/>
        <w:jc w:val="both"/>
        <w:rPr>
          <w:rFonts w:ascii="Arial" w:hAnsi="Arial" w:cs="Arial"/>
          <w:color w:val="000000"/>
          <w:sz w:val="24"/>
          <w:szCs w:val="24"/>
        </w:rPr>
      </w:pPr>
      <w:r w:rsidRPr="006E676B">
        <w:rPr>
          <w:rFonts w:ascii="Arial" w:hAnsi="Arial" w:cs="Arial"/>
          <w:sz w:val="24"/>
          <w:szCs w:val="24"/>
        </w:rPr>
        <w:lastRenderedPageBreak/>
        <w:t>15.1.1. Exigir</w:t>
      </w:r>
      <w:r w:rsidRPr="006E676B">
        <w:rPr>
          <w:rFonts w:ascii="Arial" w:hAnsi="Arial" w:cs="Arial"/>
          <w:color w:val="000000"/>
          <w:sz w:val="24"/>
          <w:szCs w:val="24"/>
        </w:rPr>
        <w:t xml:space="preserve"> o cumprimento de todas as obrigações assumidas pelo(a) </w:t>
      </w:r>
      <w:r w:rsidRPr="006E676B">
        <w:rPr>
          <w:rFonts w:ascii="Arial" w:hAnsi="Arial" w:cs="Arial"/>
          <w:b/>
          <w:color w:val="000000"/>
          <w:sz w:val="24"/>
          <w:szCs w:val="24"/>
        </w:rPr>
        <w:t>Contratado(a)</w:t>
      </w:r>
      <w:r w:rsidRPr="006E676B">
        <w:rPr>
          <w:rFonts w:ascii="Arial" w:hAnsi="Arial" w:cs="Arial"/>
          <w:color w:val="000000"/>
          <w:sz w:val="24"/>
          <w:szCs w:val="24"/>
        </w:rPr>
        <w:t>, de acordo com o contrato e seus anexos;</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color w:val="000000"/>
          <w:sz w:val="24"/>
          <w:szCs w:val="24"/>
        </w:rPr>
        <w:t xml:space="preserve">15.1.2. </w:t>
      </w:r>
      <w:r w:rsidRPr="006E676B">
        <w:rPr>
          <w:rFonts w:ascii="Arial" w:hAnsi="Arial" w:cs="Arial"/>
          <w:sz w:val="24"/>
          <w:szCs w:val="24"/>
        </w:rPr>
        <w:t>Receber o objeto no prazo e condições estabelecidas no TR;</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 xml:space="preserve">15.1.3. Notificar o (a) </w:t>
      </w:r>
      <w:r w:rsidRPr="006E676B">
        <w:rPr>
          <w:rFonts w:ascii="Arial" w:hAnsi="Arial" w:cs="Arial"/>
          <w:b/>
          <w:sz w:val="24"/>
          <w:szCs w:val="24"/>
        </w:rPr>
        <w:t xml:space="preserve">contratado (a), </w:t>
      </w:r>
      <w:r w:rsidRPr="006E676B">
        <w:rPr>
          <w:rFonts w:ascii="Arial" w:hAnsi="Arial" w:cs="Arial"/>
          <w:sz w:val="24"/>
          <w:szCs w:val="24"/>
        </w:rPr>
        <w:t xml:space="preserve">por escrito, da ocorrência de eventuais imperfeições, falhas ou irregularidades constatadas no curso da execução de </w:t>
      </w:r>
      <w:r w:rsidR="008D3220">
        <w:rPr>
          <w:rFonts w:ascii="Arial" w:hAnsi="Arial" w:cs="Arial"/>
          <w:sz w:val="24"/>
          <w:szCs w:val="24"/>
        </w:rPr>
        <w:t>c</w:t>
      </w:r>
      <w:r w:rsidR="008D3220" w:rsidRPr="006E676B">
        <w:rPr>
          <w:rFonts w:ascii="Arial" w:hAnsi="Arial" w:cs="Arial"/>
          <w:sz w:val="24"/>
          <w:szCs w:val="24"/>
        </w:rPr>
        <w:t>ontratação de pe</w:t>
      </w:r>
      <w:r w:rsidR="008D3220">
        <w:rPr>
          <w:rFonts w:ascii="Arial" w:hAnsi="Arial" w:cs="Arial"/>
          <w:sz w:val="24"/>
          <w:szCs w:val="24"/>
        </w:rPr>
        <w:t xml:space="preserve">ssoa física ou jurídica para aquisição de plantas para Secretaria de Agricultura e Meio </w:t>
      </w:r>
      <w:r w:rsidR="008D3220" w:rsidRPr="006E676B">
        <w:rPr>
          <w:rFonts w:ascii="Arial" w:hAnsi="Arial" w:cs="Arial"/>
          <w:sz w:val="24"/>
          <w:szCs w:val="24"/>
        </w:rPr>
        <w:t>do Município de Santo Antônio do Grama- MG</w:t>
      </w:r>
      <w:r w:rsidR="00166F0B" w:rsidRPr="006E676B">
        <w:rPr>
          <w:rFonts w:ascii="Arial" w:hAnsi="Arial" w:cs="Arial"/>
          <w:sz w:val="24"/>
          <w:szCs w:val="24"/>
        </w:rPr>
        <w:t xml:space="preserve">, </w:t>
      </w:r>
      <w:r w:rsidRPr="006E676B">
        <w:rPr>
          <w:rFonts w:ascii="Arial" w:hAnsi="Arial" w:cs="Arial"/>
          <w:sz w:val="24"/>
          <w:szCs w:val="24"/>
        </w:rPr>
        <w:t>fixando prazo para a sua correção, certificando-se de que as soluções por ele propostas sejam a mais adequadas;</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color w:val="000000"/>
          <w:sz w:val="24"/>
          <w:szCs w:val="24"/>
        </w:rPr>
        <w:t xml:space="preserve">15.1.4. Notificar o(a) </w:t>
      </w:r>
      <w:r w:rsidRPr="006E676B">
        <w:rPr>
          <w:rFonts w:ascii="Arial" w:hAnsi="Arial" w:cs="Arial"/>
          <w:b/>
          <w:color w:val="000000"/>
          <w:sz w:val="24"/>
          <w:szCs w:val="24"/>
        </w:rPr>
        <w:t>Contratado(a)</w:t>
      </w:r>
      <w:r w:rsidRPr="006E676B">
        <w:rPr>
          <w:rFonts w:ascii="Arial" w:hAnsi="Arial" w:cs="Arial"/>
          <w:sz w:val="24"/>
          <w:szCs w:val="24"/>
        </w:rPr>
        <w:t>, por escrito, sobre vícios, defeitos ou incorreções verificadas no objeto fornecido, para que seja por ele substituído, reparado ou corrigido, no total ou em parte, às suas expensas;</w:t>
      </w:r>
    </w:p>
    <w:p w:rsidR="006A2EB9" w:rsidRPr="006E676B" w:rsidRDefault="006A2EB9" w:rsidP="006A2EB9">
      <w:pPr>
        <w:spacing w:after="160" w:line="300" w:lineRule="auto"/>
        <w:jc w:val="both"/>
        <w:rPr>
          <w:rFonts w:ascii="Arial" w:hAnsi="Arial" w:cs="Arial"/>
          <w:color w:val="000000"/>
          <w:sz w:val="24"/>
          <w:szCs w:val="24"/>
        </w:rPr>
      </w:pPr>
      <w:r w:rsidRPr="006E676B">
        <w:rPr>
          <w:rFonts w:ascii="Arial" w:hAnsi="Arial" w:cs="Arial"/>
          <w:sz w:val="24"/>
          <w:szCs w:val="24"/>
        </w:rPr>
        <w:t>15.1.5. Acompanhar e fiscalizar a execução do contrato administrativo e o cumprimento das obrigações pel</w:t>
      </w:r>
      <w:r w:rsidRPr="006E676B">
        <w:rPr>
          <w:rFonts w:ascii="Arial" w:hAnsi="Arial" w:cs="Arial"/>
          <w:color w:val="000000"/>
          <w:sz w:val="24"/>
          <w:szCs w:val="24"/>
        </w:rPr>
        <w:t xml:space="preserve">o(a) </w:t>
      </w:r>
      <w:r w:rsidRPr="006E676B">
        <w:rPr>
          <w:rFonts w:ascii="Arial" w:hAnsi="Arial" w:cs="Arial"/>
          <w:b/>
          <w:color w:val="000000"/>
          <w:sz w:val="24"/>
          <w:szCs w:val="24"/>
        </w:rPr>
        <w:t>Contratado(a)</w:t>
      </w:r>
      <w:r w:rsidRPr="006E676B">
        <w:rPr>
          <w:rFonts w:ascii="Arial" w:hAnsi="Arial" w:cs="Arial"/>
          <w:color w:val="000000"/>
          <w:sz w:val="24"/>
          <w:szCs w:val="24"/>
        </w:rPr>
        <w:t>;</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color w:val="000000"/>
          <w:sz w:val="24"/>
          <w:szCs w:val="24"/>
        </w:rPr>
        <w:t xml:space="preserve">15.1.6. </w:t>
      </w:r>
      <w:r w:rsidRPr="006E676B">
        <w:rPr>
          <w:rFonts w:ascii="Arial" w:hAnsi="Arial" w:cs="Arial"/>
          <w:sz w:val="24"/>
          <w:szCs w:val="24"/>
        </w:rPr>
        <w:t xml:space="preserve">Efetuar o pagamento </w:t>
      </w:r>
      <w:r w:rsidRPr="006E676B">
        <w:rPr>
          <w:rFonts w:ascii="Arial" w:hAnsi="Arial" w:cs="Arial"/>
          <w:color w:val="000000"/>
          <w:sz w:val="24"/>
          <w:szCs w:val="24"/>
        </w:rPr>
        <w:t xml:space="preserve">o(a) </w:t>
      </w:r>
      <w:r w:rsidRPr="006E676B">
        <w:rPr>
          <w:rFonts w:ascii="Arial" w:hAnsi="Arial" w:cs="Arial"/>
          <w:b/>
          <w:color w:val="000000"/>
          <w:sz w:val="24"/>
          <w:szCs w:val="24"/>
        </w:rPr>
        <w:t>Contratado(a)</w:t>
      </w:r>
      <w:r w:rsidRPr="006E676B">
        <w:rPr>
          <w:rFonts w:ascii="Arial" w:hAnsi="Arial" w:cs="Arial"/>
          <w:b/>
          <w:sz w:val="24"/>
          <w:szCs w:val="24"/>
        </w:rPr>
        <w:t xml:space="preserve"> </w:t>
      </w:r>
      <w:r w:rsidRPr="006E676B">
        <w:rPr>
          <w:rFonts w:ascii="Arial" w:hAnsi="Arial" w:cs="Arial"/>
          <w:sz w:val="24"/>
          <w:szCs w:val="24"/>
        </w:rPr>
        <w:t>do valor correspondente ao fornecimento do objeto, no prazo, forma e condições estabelecidos neste contrato administrativo, conforme cronograma físico-financeiro;</w:t>
      </w:r>
    </w:p>
    <w:p w:rsidR="006A2EB9" w:rsidRPr="006E676B" w:rsidRDefault="006A2EB9" w:rsidP="006A2EB9">
      <w:pPr>
        <w:spacing w:after="160" w:line="300" w:lineRule="auto"/>
        <w:jc w:val="both"/>
        <w:rPr>
          <w:rFonts w:ascii="Arial" w:hAnsi="Arial" w:cs="Arial"/>
          <w:bCs/>
          <w:color w:val="000000"/>
          <w:sz w:val="24"/>
          <w:szCs w:val="24"/>
        </w:rPr>
      </w:pPr>
      <w:r w:rsidRPr="006E676B">
        <w:rPr>
          <w:rFonts w:ascii="Arial" w:hAnsi="Arial" w:cs="Arial"/>
          <w:sz w:val="24"/>
          <w:szCs w:val="24"/>
        </w:rPr>
        <w:t xml:space="preserve">15.1.7. </w:t>
      </w:r>
      <w:r w:rsidRPr="006E676B">
        <w:rPr>
          <w:rFonts w:ascii="Arial" w:hAnsi="Arial" w:cs="Arial"/>
          <w:bCs/>
          <w:color w:val="000000"/>
          <w:sz w:val="24"/>
          <w:szCs w:val="24"/>
        </w:rPr>
        <w:t xml:space="preserve">Aplicar </w:t>
      </w:r>
      <w:r w:rsidRPr="006E676B">
        <w:rPr>
          <w:rFonts w:ascii="Arial" w:hAnsi="Arial" w:cs="Arial"/>
          <w:color w:val="000000"/>
          <w:sz w:val="24"/>
          <w:szCs w:val="24"/>
        </w:rPr>
        <w:t xml:space="preserve">o(a) </w:t>
      </w:r>
      <w:r w:rsidRPr="006E676B">
        <w:rPr>
          <w:rFonts w:ascii="Arial" w:hAnsi="Arial" w:cs="Arial"/>
          <w:b/>
          <w:color w:val="000000"/>
          <w:sz w:val="24"/>
          <w:szCs w:val="24"/>
        </w:rPr>
        <w:t>Contratado(a)</w:t>
      </w:r>
      <w:r w:rsidRPr="006E676B">
        <w:rPr>
          <w:rFonts w:ascii="Arial" w:hAnsi="Arial" w:cs="Arial"/>
          <w:bCs/>
          <w:color w:val="000000"/>
          <w:sz w:val="24"/>
          <w:szCs w:val="24"/>
        </w:rPr>
        <w:t xml:space="preserve"> as sanções motivadas pela inexecução total ou parcial do contrato administrativo;</w:t>
      </w:r>
    </w:p>
    <w:p w:rsidR="006A2EB9" w:rsidRPr="006E676B" w:rsidRDefault="006A2EB9" w:rsidP="006A2EB9">
      <w:pPr>
        <w:spacing w:after="160" w:line="300" w:lineRule="auto"/>
        <w:jc w:val="both"/>
        <w:rPr>
          <w:rFonts w:ascii="Arial" w:hAnsi="Arial" w:cs="Arial"/>
          <w:color w:val="000000"/>
          <w:sz w:val="24"/>
          <w:szCs w:val="24"/>
        </w:rPr>
      </w:pPr>
      <w:r w:rsidRPr="006E676B">
        <w:rPr>
          <w:rFonts w:ascii="Arial" w:hAnsi="Arial" w:cs="Arial"/>
          <w:color w:val="000000"/>
          <w:sz w:val="24"/>
          <w:szCs w:val="24"/>
        </w:rPr>
        <w:t xml:space="preserve">15.1.8. Cientificar seu </w:t>
      </w:r>
      <w:r w:rsidRPr="006E676B">
        <w:rPr>
          <w:rFonts w:ascii="Arial" w:hAnsi="Arial" w:cs="Arial"/>
          <w:bCs/>
          <w:color w:val="000000"/>
          <w:sz w:val="24"/>
          <w:szCs w:val="24"/>
        </w:rPr>
        <w:t>órgão</w:t>
      </w:r>
      <w:r w:rsidRPr="006E676B">
        <w:rPr>
          <w:rFonts w:ascii="Arial" w:hAnsi="Arial" w:cs="Arial"/>
          <w:color w:val="000000"/>
          <w:sz w:val="24"/>
          <w:szCs w:val="24"/>
        </w:rPr>
        <w:t xml:space="preserve"> de representação judicial para adoção das medidas cabíveis quando do descumprimento de obrigações pelo(a) </w:t>
      </w:r>
      <w:r w:rsidRPr="006E676B">
        <w:rPr>
          <w:rFonts w:ascii="Arial" w:hAnsi="Arial" w:cs="Arial"/>
          <w:b/>
          <w:color w:val="000000"/>
          <w:sz w:val="24"/>
          <w:szCs w:val="24"/>
        </w:rPr>
        <w:t>Contratado(a)</w:t>
      </w:r>
      <w:r w:rsidRPr="006E676B">
        <w:rPr>
          <w:rFonts w:ascii="Arial" w:hAnsi="Arial" w:cs="Arial"/>
          <w:color w:val="000000"/>
          <w:sz w:val="24"/>
          <w:szCs w:val="24"/>
        </w:rPr>
        <w:t>;</w:t>
      </w:r>
    </w:p>
    <w:p w:rsidR="006A2EB9" w:rsidRPr="006E676B" w:rsidRDefault="006A2EB9" w:rsidP="006A2EB9">
      <w:pPr>
        <w:spacing w:after="160" w:line="300" w:lineRule="auto"/>
        <w:jc w:val="both"/>
        <w:rPr>
          <w:rFonts w:ascii="Arial" w:hAnsi="Arial" w:cs="Arial"/>
          <w:bCs/>
          <w:color w:val="000000"/>
          <w:sz w:val="24"/>
          <w:szCs w:val="24"/>
        </w:rPr>
      </w:pPr>
      <w:r w:rsidRPr="006E676B">
        <w:rPr>
          <w:rFonts w:ascii="Arial" w:hAnsi="Arial" w:cs="Arial"/>
          <w:color w:val="000000"/>
          <w:sz w:val="24"/>
          <w:szCs w:val="24"/>
        </w:rPr>
        <w:t xml:space="preserve">15.1.9. </w:t>
      </w:r>
      <w:r w:rsidRPr="006E676B">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6A2EB9" w:rsidRPr="006E676B" w:rsidRDefault="006A2EB9" w:rsidP="006A2EB9">
      <w:pPr>
        <w:spacing w:after="160" w:line="300" w:lineRule="auto"/>
        <w:jc w:val="both"/>
        <w:rPr>
          <w:rFonts w:ascii="Arial" w:hAnsi="Arial" w:cs="Arial"/>
          <w:bCs/>
          <w:color w:val="000000"/>
          <w:sz w:val="24"/>
          <w:szCs w:val="24"/>
        </w:rPr>
      </w:pPr>
      <w:r w:rsidRPr="006E676B">
        <w:rPr>
          <w:rFonts w:ascii="Arial" w:hAnsi="Arial" w:cs="Arial"/>
          <w:bCs/>
          <w:color w:val="000000"/>
          <w:sz w:val="24"/>
          <w:szCs w:val="24"/>
        </w:rPr>
        <w:t xml:space="preserve">15.1.10. Concluída a instrução do requerimento, </w:t>
      </w:r>
      <w:r w:rsidRPr="006E676B">
        <w:rPr>
          <w:rFonts w:ascii="Arial" w:hAnsi="Arial" w:cs="Arial"/>
          <w:color w:val="000000"/>
          <w:sz w:val="24"/>
          <w:szCs w:val="24"/>
        </w:rPr>
        <w:t xml:space="preserve">o(a) </w:t>
      </w:r>
      <w:r w:rsidRPr="006E676B">
        <w:rPr>
          <w:rFonts w:ascii="Arial" w:hAnsi="Arial" w:cs="Arial"/>
          <w:b/>
          <w:color w:val="000000"/>
          <w:sz w:val="24"/>
          <w:szCs w:val="24"/>
        </w:rPr>
        <w:t>Contratado(a)</w:t>
      </w:r>
      <w:r w:rsidRPr="006E676B">
        <w:rPr>
          <w:rFonts w:ascii="Arial" w:hAnsi="Arial" w:cs="Arial"/>
          <w:bCs/>
          <w:color w:val="000000"/>
          <w:sz w:val="24"/>
          <w:szCs w:val="24"/>
        </w:rPr>
        <w:t xml:space="preserve"> terá o prazo de 30 (trinta) dias para decidir, admitida a prorrogação motivada por igual período;</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bCs/>
          <w:color w:val="000000"/>
          <w:sz w:val="24"/>
          <w:szCs w:val="24"/>
        </w:rPr>
        <w:t>15.1.11. N</w:t>
      </w:r>
      <w:r w:rsidRPr="006E676B">
        <w:rPr>
          <w:rFonts w:ascii="Arial" w:hAnsi="Arial" w:cs="Arial"/>
          <w:sz w:val="24"/>
          <w:szCs w:val="24"/>
        </w:rPr>
        <w:t>ão responder por quaisquer compromissos assumidos pel</w:t>
      </w:r>
      <w:r w:rsidRPr="006E676B">
        <w:rPr>
          <w:rFonts w:ascii="Arial" w:hAnsi="Arial" w:cs="Arial"/>
          <w:color w:val="000000"/>
          <w:sz w:val="24"/>
          <w:szCs w:val="24"/>
        </w:rPr>
        <w:t xml:space="preserve">o(a) </w:t>
      </w:r>
      <w:r w:rsidRPr="006E676B">
        <w:rPr>
          <w:rFonts w:ascii="Arial" w:hAnsi="Arial" w:cs="Arial"/>
          <w:b/>
          <w:color w:val="000000"/>
          <w:sz w:val="24"/>
          <w:szCs w:val="24"/>
        </w:rPr>
        <w:t>Contratado(a)</w:t>
      </w:r>
      <w:r w:rsidRPr="006E676B">
        <w:rPr>
          <w:rFonts w:ascii="Arial" w:hAnsi="Arial" w:cs="Arial"/>
          <w:sz w:val="24"/>
          <w:szCs w:val="24"/>
        </w:rPr>
        <w:t xml:space="preserve"> com terceiros, ainda que vinculados à execução do contrato, bem como por qualquer dano causado a terceiros em decorrência de ato d</w:t>
      </w:r>
      <w:r w:rsidRPr="006E676B">
        <w:rPr>
          <w:rFonts w:ascii="Arial" w:hAnsi="Arial" w:cs="Arial"/>
          <w:color w:val="000000"/>
          <w:sz w:val="24"/>
          <w:szCs w:val="24"/>
        </w:rPr>
        <w:t xml:space="preserve">o(a) </w:t>
      </w:r>
      <w:r w:rsidRPr="006E676B">
        <w:rPr>
          <w:rFonts w:ascii="Arial" w:hAnsi="Arial" w:cs="Arial"/>
          <w:b/>
          <w:color w:val="000000"/>
          <w:sz w:val="24"/>
          <w:szCs w:val="24"/>
        </w:rPr>
        <w:t>Contratado(a)</w:t>
      </w:r>
      <w:r w:rsidRPr="006E676B">
        <w:rPr>
          <w:rFonts w:ascii="Arial" w:hAnsi="Arial" w:cs="Arial"/>
          <w:sz w:val="24"/>
          <w:szCs w:val="24"/>
        </w:rPr>
        <w:t>, de seus empregados, prepostos ou subordinados.</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lastRenderedPageBreak/>
        <w:t xml:space="preserve">15.1.12. Comunicar </w:t>
      </w:r>
      <w:r w:rsidRPr="006E676B">
        <w:rPr>
          <w:rFonts w:ascii="Arial" w:hAnsi="Arial" w:cs="Arial"/>
          <w:color w:val="000000"/>
          <w:sz w:val="24"/>
          <w:szCs w:val="24"/>
        </w:rPr>
        <w:t xml:space="preserve">o(a) </w:t>
      </w:r>
      <w:r w:rsidRPr="006E676B">
        <w:rPr>
          <w:rFonts w:ascii="Arial" w:hAnsi="Arial" w:cs="Arial"/>
          <w:b/>
          <w:color w:val="000000"/>
          <w:sz w:val="24"/>
          <w:szCs w:val="24"/>
        </w:rPr>
        <w:t>Contratado(a)</w:t>
      </w:r>
      <w:r w:rsidRPr="006E676B">
        <w:rPr>
          <w:rFonts w:ascii="Arial" w:hAnsi="Arial" w:cs="Arial"/>
          <w:b/>
          <w:sz w:val="24"/>
          <w:szCs w:val="24"/>
        </w:rPr>
        <w:t xml:space="preserve"> </w:t>
      </w:r>
      <w:r w:rsidRPr="006E676B">
        <w:rPr>
          <w:rFonts w:ascii="Arial" w:hAnsi="Arial" w:cs="Arial"/>
          <w:sz w:val="24"/>
          <w:szCs w:val="24"/>
        </w:rPr>
        <w:t xml:space="preserve">na hipótese de posterior alteração do projeto pelo </w:t>
      </w:r>
      <w:r w:rsidRPr="006E676B">
        <w:rPr>
          <w:rFonts w:ascii="Arial" w:hAnsi="Arial" w:cs="Arial"/>
          <w:b/>
          <w:sz w:val="24"/>
          <w:szCs w:val="24"/>
        </w:rPr>
        <w:t xml:space="preserve">Contratante, </w:t>
      </w:r>
      <w:r w:rsidRPr="006E676B">
        <w:rPr>
          <w:rFonts w:ascii="Arial" w:hAnsi="Arial" w:cs="Arial"/>
          <w:sz w:val="24"/>
          <w:szCs w:val="24"/>
        </w:rPr>
        <w:t>no caso do § 2º do art. 93 da Lei nº. 14.133/2021;</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15.1.13. Não praticar atos de ingerência na administração d</w:t>
      </w:r>
      <w:r w:rsidRPr="006E676B">
        <w:rPr>
          <w:rFonts w:ascii="Arial" w:hAnsi="Arial" w:cs="Arial"/>
          <w:color w:val="000000"/>
          <w:sz w:val="24"/>
          <w:szCs w:val="24"/>
        </w:rPr>
        <w:t xml:space="preserve">o(a) </w:t>
      </w:r>
      <w:r w:rsidRPr="006E676B">
        <w:rPr>
          <w:rFonts w:ascii="Arial" w:hAnsi="Arial" w:cs="Arial"/>
          <w:b/>
          <w:color w:val="000000"/>
          <w:sz w:val="24"/>
          <w:szCs w:val="24"/>
        </w:rPr>
        <w:t>Contratado(a)</w:t>
      </w:r>
      <w:r w:rsidRPr="006E676B">
        <w:rPr>
          <w:rFonts w:ascii="Arial" w:hAnsi="Arial" w:cs="Arial"/>
          <w:sz w:val="24"/>
          <w:szCs w:val="24"/>
        </w:rPr>
        <w:t>, tais como:</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15.1.13.1. Exercer o poder de mando sobre os empregados d</w:t>
      </w:r>
      <w:r w:rsidRPr="006E676B">
        <w:rPr>
          <w:rFonts w:ascii="Arial" w:hAnsi="Arial" w:cs="Arial"/>
          <w:color w:val="000000"/>
          <w:sz w:val="24"/>
          <w:szCs w:val="24"/>
        </w:rPr>
        <w:t xml:space="preserve">o(a) </w:t>
      </w:r>
      <w:r w:rsidRPr="006E676B">
        <w:rPr>
          <w:rFonts w:ascii="Arial" w:hAnsi="Arial" w:cs="Arial"/>
          <w:b/>
          <w:color w:val="000000"/>
          <w:sz w:val="24"/>
          <w:szCs w:val="24"/>
        </w:rPr>
        <w:t>Contratado(a)</w:t>
      </w:r>
      <w:r w:rsidRPr="006E676B">
        <w:rPr>
          <w:rFonts w:ascii="Arial" w:hAnsi="Arial" w:cs="Arial"/>
          <w:sz w:val="24"/>
          <w:szCs w:val="24"/>
        </w:rPr>
        <w:t xml:space="preserve">, devendo reportar-se somente aos prepostos ou responsáveis por ela indicados, exceto quando o objeto da contratação previr o atendimento direto, tais como na </w:t>
      </w:r>
      <w:r w:rsidR="008D3220">
        <w:rPr>
          <w:rFonts w:ascii="Arial" w:hAnsi="Arial" w:cs="Arial"/>
          <w:sz w:val="24"/>
          <w:szCs w:val="24"/>
        </w:rPr>
        <w:t>c</w:t>
      </w:r>
      <w:r w:rsidR="008D3220" w:rsidRPr="006E676B">
        <w:rPr>
          <w:rFonts w:ascii="Arial" w:hAnsi="Arial" w:cs="Arial"/>
          <w:sz w:val="24"/>
          <w:szCs w:val="24"/>
        </w:rPr>
        <w:t>ontratação de pe</w:t>
      </w:r>
      <w:r w:rsidR="008D3220">
        <w:rPr>
          <w:rFonts w:ascii="Arial" w:hAnsi="Arial" w:cs="Arial"/>
          <w:sz w:val="24"/>
          <w:szCs w:val="24"/>
        </w:rPr>
        <w:t xml:space="preserve">ssoa física ou jurídica para aquisição de plantas para Secretaria de Agricultura e Meio </w:t>
      </w:r>
      <w:r w:rsidR="008D3220" w:rsidRPr="006E676B">
        <w:rPr>
          <w:rFonts w:ascii="Arial" w:hAnsi="Arial" w:cs="Arial"/>
          <w:sz w:val="24"/>
          <w:szCs w:val="24"/>
        </w:rPr>
        <w:t xml:space="preserve">do Município de Santo Antônio do Grama- MG </w:t>
      </w:r>
      <w:r w:rsidRPr="006E676B">
        <w:rPr>
          <w:rFonts w:ascii="Arial" w:hAnsi="Arial" w:cs="Arial"/>
          <w:sz w:val="24"/>
          <w:szCs w:val="24"/>
        </w:rPr>
        <w:t>de recepção e apoio ao usuário;</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 xml:space="preserve">15.1.13.1. Direcionar a contratação de pessoas para trabalhar no(a) </w:t>
      </w:r>
      <w:r w:rsidRPr="006E676B">
        <w:rPr>
          <w:rFonts w:ascii="Arial" w:hAnsi="Arial" w:cs="Arial"/>
          <w:b/>
          <w:sz w:val="24"/>
          <w:szCs w:val="24"/>
        </w:rPr>
        <w:t>Contratado(a)</w:t>
      </w:r>
      <w:r w:rsidRPr="006E676B">
        <w:rPr>
          <w:rFonts w:ascii="Arial" w:hAnsi="Arial" w:cs="Arial"/>
          <w:sz w:val="24"/>
          <w:szCs w:val="24"/>
        </w:rPr>
        <w:t>;</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15.1.13.2. Promover ou aceitar o desvio de funções dos trabalhadores d</w:t>
      </w:r>
      <w:r w:rsidRPr="006E676B">
        <w:rPr>
          <w:rFonts w:ascii="Arial" w:hAnsi="Arial" w:cs="Arial"/>
          <w:color w:val="000000"/>
          <w:sz w:val="24"/>
          <w:szCs w:val="24"/>
        </w:rPr>
        <w:t xml:space="preserve">o(a) </w:t>
      </w:r>
      <w:r w:rsidRPr="006E676B">
        <w:rPr>
          <w:rFonts w:ascii="Arial" w:hAnsi="Arial" w:cs="Arial"/>
          <w:b/>
          <w:color w:val="000000"/>
          <w:sz w:val="24"/>
          <w:szCs w:val="24"/>
        </w:rPr>
        <w:t>Contratado(a)</w:t>
      </w:r>
      <w:r w:rsidRPr="006E676B">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15.1.13.3. Considerar os trabalhadores d</w:t>
      </w:r>
      <w:r w:rsidRPr="006E676B">
        <w:rPr>
          <w:rFonts w:ascii="Arial" w:hAnsi="Arial" w:cs="Arial"/>
          <w:color w:val="000000"/>
          <w:sz w:val="24"/>
          <w:szCs w:val="24"/>
        </w:rPr>
        <w:t xml:space="preserve">o(a) </w:t>
      </w:r>
      <w:r w:rsidRPr="006E676B">
        <w:rPr>
          <w:rFonts w:ascii="Arial" w:hAnsi="Arial" w:cs="Arial"/>
          <w:b/>
          <w:color w:val="000000"/>
          <w:sz w:val="24"/>
          <w:szCs w:val="24"/>
        </w:rPr>
        <w:t>Contratado(a)</w:t>
      </w:r>
      <w:r w:rsidRPr="006E676B">
        <w:rPr>
          <w:rFonts w:ascii="Arial" w:hAnsi="Arial" w:cs="Arial"/>
          <w:sz w:val="24"/>
          <w:szCs w:val="24"/>
        </w:rPr>
        <w:t xml:space="preserve"> como colaboradores eventuais do próprio órgão ou entidade responsável pela contratação, especialmente para efeito de concessão de diárias e passagens;</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 xml:space="preserve">15.1.14. Fornecer por escrito as informações necessárias para o desenvolvimento de </w:t>
      </w:r>
      <w:r w:rsidR="008D3220">
        <w:rPr>
          <w:rFonts w:ascii="Arial" w:hAnsi="Arial" w:cs="Arial"/>
          <w:sz w:val="24"/>
          <w:szCs w:val="24"/>
        </w:rPr>
        <w:t>c</w:t>
      </w:r>
      <w:r w:rsidR="008D3220" w:rsidRPr="006E676B">
        <w:rPr>
          <w:rFonts w:ascii="Arial" w:hAnsi="Arial" w:cs="Arial"/>
          <w:sz w:val="24"/>
          <w:szCs w:val="24"/>
        </w:rPr>
        <w:t>ontratação de pe</w:t>
      </w:r>
      <w:r w:rsidR="008D3220">
        <w:rPr>
          <w:rFonts w:ascii="Arial" w:hAnsi="Arial" w:cs="Arial"/>
          <w:sz w:val="24"/>
          <w:szCs w:val="24"/>
        </w:rPr>
        <w:t xml:space="preserve">ssoa física ou jurídica para aquisição de plantas para Secretaria de Agricultura e Meio </w:t>
      </w:r>
      <w:r w:rsidR="008D3220" w:rsidRPr="006E676B">
        <w:rPr>
          <w:rFonts w:ascii="Arial" w:hAnsi="Arial" w:cs="Arial"/>
          <w:sz w:val="24"/>
          <w:szCs w:val="24"/>
        </w:rPr>
        <w:t>do Município de Santo Antônio do Grama- MG</w:t>
      </w:r>
      <w:r w:rsidRPr="006E676B">
        <w:rPr>
          <w:rFonts w:ascii="Arial" w:hAnsi="Arial" w:cs="Arial"/>
          <w:sz w:val="24"/>
          <w:szCs w:val="24"/>
        </w:rPr>
        <w:t>, objeto do contrato administrativo;</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15.1.15. Assegurar que o ambiente de trabalho, inclusive seus equipamentos e instalações, apresentem condições adequadas ao cumprimento, pel</w:t>
      </w:r>
      <w:r w:rsidRPr="006E676B">
        <w:rPr>
          <w:rFonts w:ascii="Arial" w:hAnsi="Arial" w:cs="Arial"/>
          <w:color w:val="000000"/>
          <w:sz w:val="24"/>
          <w:szCs w:val="24"/>
        </w:rPr>
        <w:t xml:space="preserve">o (a) </w:t>
      </w:r>
      <w:r w:rsidRPr="006E676B">
        <w:rPr>
          <w:rFonts w:ascii="Arial" w:hAnsi="Arial" w:cs="Arial"/>
          <w:b/>
          <w:color w:val="000000"/>
          <w:sz w:val="24"/>
          <w:szCs w:val="24"/>
        </w:rPr>
        <w:t>contratado (a)</w:t>
      </w:r>
      <w:r w:rsidRPr="006E676B">
        <w:rPr>
          <w:rFonts w:ascii="Arial" w:hAnsi="Arial" w:cs="Arial"/>
          <w:sz w:val="24"/>
          <w:szCs w:val="24"/>
        </w:rPr>
        <w:t xml:space="preserve">, das normas de segurança e saúde no trabalho, quando a </w:t>
      </w:r>
      <w:r w:rsidR="008D3220">
        <w:rPr>
          <w:rFonts w:ascii="Arial" w:hAnsi="Arial" w:cs="Arial"/>
          <w:sz w:val="24"/>
          <w:szCs w:val="24"/>
        </w:rPr>
        <w:t>c</w:t>
      </w:r>
      <w:r w:rsidR="008D3220" w:rsidRPr="006E676B">
        <w:rPr>
          <w:rFonts w:ascii="Arial" w:hAnsi="Arial" w:cs="Arial"/>
          <w:sz w:val="24"/>
          <w:szCs w:val="24"/>
        </w:rPr>
        <w:t>ontratação de pe</w:t>
      </w:r>
      <w:r w:rsidR="008D3220">
        <w:rPr>
          <w:rFonts w:ascii="Arial" w:hAnsi="Arial" w:cs="Arial"/>
          <w:sz w:val="24"/>
          <w:szCs w:val="24"/>
        </w:rPr>
        <w:t xml:space="preserve">ssoa física ou jurídica para aquisição de plantas para Secretaria de Agricultura e Meio </w:t>
      </w:r>
      <w:r w:rsidR="008D3220" w:rsidRPr="006E676B">
        <w:rPr>
          <w:rFonts w:ascii="Arial" w:hAnsi="Arial" w:cs="Arial"/>
          <w:sz w:val="24"/>
          <w:szCs w:val="24"/>
        </w:rPr>
        <w:t>do Município de Santo Antônio do Grama- MG</w:t>
      </w:r>
      <w:r w:rsidRPr="006E676B">
        <w:rPr>
          <w:rFonts w:ascii="Arial" w:hAnsi="Arial" w:cs="Arial"/>
          <w:sz w:val="24"/>
          <w:szCs w:val="24"/>
        </w:rPr>
        <w:t>, for executado em suas dependências, ou em local por ela designado.</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 xml:space="preserve">15.1.16. Previamente à expedição da ordem de </w:t>
      </w:r>
      <w:r w:rsidR="008D3220">
        <w:rPr>
          <w:rFonts w:ascii="Arial" w:hAnsi="Arial" w:cs="Arial"/>
          <w:sz w:val="24"/>
          <w:szCs w:val="24"/>
        </w:rPr>
        <w:t>c</w:t>
      </w:r>
      <w:r w:rsidR="008D3220" w:rsidRPr="006E676B">
        <w:rPr>
          <w:rFonts w:ascii="Arial" w:hAnsi="Arial" w:cs="Arial"/>
          <w:sz w:val="24"/>
          <w:szCs w:val="24"/>
        </w:rPr>
        <w:t>ontratação de pe</w:t>
      </w:r>
      <w:r w:rsidR="008D3220">
        <w:rPr>
          <w:rFonts w:ascii="Arial" w:hAnsi="Arial" w:cs="Arial"/>
          <w:sz w:val="24"/>
          <w:szCs w:val="24"/>
        </w:rPr>
        <w:t xml:space="preserve">ssoa física ou jurídica para aquisição de plantas para Secretaria de Agricultura e Meio </w:t>
      </w:r>
      <w:r w:rsidR="008D3220" w:rsidRPr="006E676B">
        <w:rPr>
          <w:rFonts w:ascii="Arial" w:hAnsi="Arial" w:cs="Arial"/>
          <w:sz w:val="24"/>
          <w:szCs w:val="24"/>
        </w:rPr>
        <w:t>do Município de Santo Antônio do Grama- MG</w:t>
      </w:r>
      <w:r w:rsidRPr="006E676B">
        <w:rPr>
          <w:rFonts w:ascii="Arial" w:hAnsi="Arial" w:cs="Arial"/>
          <w:sz w:val="24"/>
          <w:szCs w:val="24"/>
        </w:rPr>
        <w:t>, verificar pendências, liberar áreas e/ou adotar providências cabíveis para a regularidade do início da sua execução.</w:t>
      </w:r>
    </w:p>
    <w:p w:rsidR="006A2EB9" w:rsidRPr="006E676B" w:rsidRDefault="006A2EB9" w:rsidP="006A2EB9">
      <w:pPr>
        <w:tabs>
          <w:tab w:val="left" w:pos="2268"/>
        </w:tabs>
        <w:spacing w:after="160" w:line="300" w:lineRule="auto"/>
        <w:jc w:val="both"/>
        <w:rPr>
          <w:rFonts w:ascii="Arial" w:hAnsi="Arial" w:cs="Arial"/>
          <w:b/>
          <w:sz w:val="24"/>
          <w:szCs w:val="24"/>
        </w:rPr>
      </w:pPr>
      <w:r w:rsidRPr="006E676B">
        <w:rPr>
          <w:rFonts w:ascii="Arial" w:hAnsi="Arial" w:cs="Arial"/>
          <w:sz w:val="24"/>
          <w:szCs w:val="24"/>
        </w:rPr>
        <w:t>15.2. Das obrigações d</w:t>
      </w:r>
      <w:r w:rsidRPr="006E676B">
        <w:rPr>
          <w:rFonts w:ascii="Arial" w:hAnsi="Arial" w:cs="Arial"/>
          <w:color w:val="000000"/>
          <w:sz w:val="24"/>
          <w:szCs w:val="24"/>
        </w:rPr>
        <w:t xml:space="preserve">o(a) </w:t>
      </w:r>
      <w:r w:rsidRPr="006E676B">
        <w:rPr>
          <w:rFonts w:ascii="Arial" w:hAnsi="Arial" w:cs="Arial"/>
          <w:b/>
          <w:color w:val="000000"/>
          <w:sz w:val="24"/>
          <w:szCs w:val="24"/>
        </w:rPr>
        <w:t>Contratado(a)</w:t>
      </w:r>
      <w:r w:rsidRPr="006E676B">
        <w:rPr>
          <w:rFonts w:ascii="Arial" w:hAnsi="Arial" w:cs="Arial"/>
          <w:b/>
          <w:sz w:val="24"/>
          <w:szCs w:val="24"/>
        </w:rPr>
        <w:t>:</w:t>
      </w:r>
    </w:p>
    <w:p w:rsidR="006A2EB9" w:rsidRPr="006E676B" w:rsidRDefault="006A2EB9"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lastRenderedPageBreak/>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6A2EB9" w:rsidRPr="006E676B" w:rsidRDefault="006A2EB9"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 xml:space="preserve">15.2.4. Manter preposto aceito pelo </w:t>
      </w:r>
      <w:r w:rsidRPr="006E676B">
        <w:rPr>
          <w:rFonts w:ascii="Arial" w:hAnsi="Arial" w:cs="Arial"/>
          <w:b/>
          <w:sz w:val="24"/>
          <w:szCs w:val="24"/>
        </w:rPr>
        <w:t>Contratante</w:t>
      </w:r>
      <w:r w:rsidRPr="006E676B">
        <w:rPr>
          <w:rFonts w:ascii="Arial" w:hAnsi="Arial" w:cs="Arial"/>
          <w:sz w:val="24"/>
          <w:szCs w:val="24"/>
        </w:rPr>
        <w:t xml:space="preserve"> para representá-lo na execução do contrato administrativo;</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 xml:space="preserve">15.2.5. A indicação ou a manutenção do preposto do </w:t>
      </w:r>
      <w:r w:rsidRPr="006E676B">
        <w:rPr>
          <w:rFonts w:ascii="Arial" w:hAnsi="Arial" w:cs="Arial"/>
          <w:b/>
          <w:sz w:val="24"/>
          <w:szCs w:val="24"/>
        </w:rPr>
        <w:t>Contratante</w:t>
      </w:r>
      <w:r w:rsidRPr="006E676B">
        <w:rPr>
          <w:rFonts w:ascii="Arial" w:hAnsi="Arial" w:cs="Arial"/>
          <w:sz w:val="24"/>
          <w:szCs w:val="24"/>
        </w:rPr>
        <w:t xml:space="preserve"> poderá ser recusada pelo órgão ou entidade, desde que devidamente justificada, devendo a empresa designar outro para o exercício da atividade;</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15.2.6. Atender às determinações regulares emitidas pelo fiscal do contrato administrativo ou autoridade superior (inciso II do art. 137 da Lei nº. 14.133/2021);</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6E676B">
        <w:rPr>
          <w:rFonts w:ascii="Arial" w:hAnsi="Arial" w:cs="Arial"/>
          <w:color w:val="FF0000"/>
          <w:sz w:val="24"/>
          <w:szCs w:val="24"/>
        </w:rPr>
        <w:t>.</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 xml:space="preserve">15.2.7. Reparar, corrigir, remover, reconstruir ou substituir, às suas expensas, no total ou em parte, no prazo fixado pelo fiscal do contrato, </w:t>
      </w:r>
      <w:r w:rsidR="008D3220">
        <w:rPr>
          <w:rFonts w:ascii="Arial" w:hAnsi="Arial" w:cs="Arial"/>
          <w:sz w:val="24"/>
          <w:szCs w:val="24"/>
        </w:rPr>
        <w:t>c</w:t>
      </w:r>
      <w:r w:rsidR="008D3220" w:rsidRPr="006E676B">
        <w:rPr>
          <w:rFonts w:ascii="Arial" w:hAnsi="Arial" w:cs="Arial"/>
          <w:sz w:val="24"/>
          <w:szCs w:val="24"/>
        </w:rPr>
        <w:t>ontratação de pe</w:t>
      </w:r>
      <w:r w:rsidR="008D3220">
        <w:rPr>
          <w:rFonts w:ascii="Arial" w:hAnsi="Arial" w:cs="Arial"/>
          <w:sz w:val="24"/>
          <w:szCs w:val="24"/>
        </w:rPr>
        <w:t xml:space="preserve">ssoa física ou jurídica para aquisição de plantas para Secretaria de Agricultura e Meio </w:t>
      </w:r>
      <w:r w:rsidR="008D3220" w:rsidRPr="006E676B">
        <w:rPr>
          <w:rFonts w:ascii="Arial" w:hAnsi="Arial" w:cs="Arial"/>
          <w:sz w:val="24"/>
          <w:szCs w:val="24"/>
        </w:rPr>
        <w:t>do Município de Santo Antônio do Grama- MG</w:t>
      </w:r>
      <w:r w:rsidRPr="006E676B">
        <w:rPr>
          <w:rFonts w:ascii="Arial" w:hAnsi="Arial" w:cs="Arial"/>
          <w:sz w:val="24"/>
          <w:szCs w:val="24"/>
        </w:rPr>
        <w:t>, nos quais se verificarem vícios, defeitos ou incorreções resultantes da execução ou dos materiais empregados.</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 xml:space="preserve">15.2.8. Responsabilizar-se pelos vícios e danos decorrentes da execução do objeto, bem como por todo e qualquer dano causado ao </w:t>
      </w:r>
      <w:r w:rsidRPr="006E676B">
        <w:rPr>
          <w:rFonts w:ascii="Arial" w:hAnsi="Arial" w:cs="Arial"/>
          <w:b/>
          <w:sz w:val="24"/>
          <w:szCs w:val="24"/>
        </w:rPr>
        <w:t>Contratante</w:t>
      </w:r>
      <w:r w:rsidRPr="006E676B">
        <w:rPr>
          <w:rFonts w:ascii="Arial" w:hAnsi="Arial" w:cs="Arial"/>
          <w:sz w:val="24"/>
          <w:szCs w:val="24"/>
        </w:rPr>
        <w:t xml:space="preserve"> ou terceiros, não reduzindo essa responsabilidade a fiscalização ou o acompanhamento da execução contratual pelo </w:t>
      </w:r>
      <w:r w:rsidRPr="006E676B">
        <w:rPr>
          <w:rFonts w:ascii="Arial" w:hAnsi="Arial" w:cs="Arial"/>
          <w:b/>
          <w:sz w:val="24"/>
          <w:szCs w:val="24"/>
        </w:rPr>
        <w:t>Contratante</w:t>
      </w:r>
      <w:r w:rsidRPr="006E676B">
        <w:rPr>
          <w:rFonts w:ascii="Arial" w:hAnsi="Arial" w:cs="Arial"/>
          <w:sz w:val="24"/>
          <w:szCs w:val="24"/>
        </w:rPr>
        <w:t xml:space="preserve">, que ficará </w:t>
      </w:r>
      <w:r w:rsidRPr="006E676B">
        <w:rPr>
          <w:rFonts w:ascii="Arial" w:hAnsi="Arial" w:cs="Arial"/>
          <w:sz w:val="24"/>
          <w:szCs w:val="24"/>
        </w:rPr>
        <w:lastRenderedPageBreak/>
        <w:t>autorizado a descontar dos pagamentos devidos ou da garantia, caso exigida no edital, o valor correspondente aos danos sofridos.</w:t>
      </w:r>
    </w:p>
    <w:p w:rsidR="006A2EB9" w:rsidRPr="006E676B" w:rsidRDefault="006A2EB9" w:rsidP="006A2EB9">
      <w:pPr>
        <w:spacing w:after="160" w:line="300" w:lineRule="auto"/>
        <w:jc w:val="both"/>
        <w:rPr>
          <w:rFonts w:ascii="Arial" w:hAnsi="Arial" w:cs="Arial"/>
          <w:strike/>
          <w:color w:val="000000"/>
          <w:sz w:val="24"/>
          <w:szCs w:val="24"/>
        </w:rPr>
      </w:pPr>
      <w:r w:rsidRPr="006E676B">
        <w:rPr>
          <w:rFonts w:ascii="Arial" w:hAnsi="Arial" w:cs="Arial"/>
          <w:sz w:val="24"/>
          <w:szCs w:val="24"/>
        </w:rPr>
        <w:t xml:space="preserve">15.2.9. Efetuar comunicação ao </w:t>
      </w:r>
      <w:r w:rsidRPr="006E676B">
        <w:rPr>
          <w:rFonts w:ascii="Arial" w:hAnsi="Arial" w:cs="Arial"/>
          <w:b/>
          <w:sz w:val="24"/>
          <w:szCs w:val="24"/>
        </w:rPr>
        <w:t>Contratante</w:t>
      </w:r>
      <w:r w:rsidRPr="006E676B">
        <w:rPr>
          <w:rFonts w:ascii="Arial" w:hAnsi="Arial" w:cs="Arial"/>
          <w:sz w:val="24"/>
          <w:szCs w:val="24"/>
        </w:rPr>
        <w:t xml:space="preserve">, assim que tiver ciência da impossibilidade de realização ou finalização da </w:t>
      </w:r>
      <w:r w:rsidR="00621D08">
        <w:rPr>
          <w:rFonts w:ascii="Arial" w:hAnsi="Arial" w:cs="Arial"/>
          <w:sz w:val="24"/>
          <w:szCs w:val="24"/>
        </w:rPr>
        <w:t>c</w:t>
      </w:r>
      <w:r w:rsidR="00621D08" w:rsidRPr="006E676B">
        <w:rPr>
          <w:rFonts w:ascii="Arial" w:hAnsi="Arial" w:cs="Arial"/>
          <w:sz w:val="24"/>
          <w:szCs w:val="24"/>
        </w:rPr>
        <w:t>ontratação de pe</w:t>
      </w:r>
      <w:r w:rsidR="00621D08">
        <w:rPr>
          <w:rFonts w:ascii="Arial" w:hAnsi="Arial" w:cs="Arial"/>
          <w:sz w:val="24"/>
          <w:szCs w:val="24"/>
        </w:rPr>
        <w:t xml:space="preserve">ssoa física ou jurídica para aquisição de plantas para Secretaria de Agricultura e Meio </w:t>
      </w:r>
      <w:r w:rsidR="00621D08" w:rsidRPr="006E676B">
        <w:rPr>
          <w:rFonts w:ascii="Arial" w:hAnsi="Arial" w:cs="Arial"/>
          <w:sz w:val="24"/>
          <w:szCs w:val="24"/>
        </w:rPr>
        <w:t>do Município de Santo Antônio do Grama- MG</w:t>
      </w:r>
      <w:r w:rsidR="005C0965" w:rsidRPr="006E676B">
        <w:rPr>
          <w:rFonts w:ascii="Arial" w:hAnsi="Arial" w:cs="Arial"/>
          <w:sz w:val="24"/>
          <w:szCs w:val="24"/>
        </w:rPr>
        <w:t xml:space="preserve"> </w:t>
      </w:r>
      <w:r w:rsidRPr="006E676B">
        <w:rPr>
          <w:rFonts w:ascii="Arial" w:hAnsi="Arial" w:cs="Arial"/>
          <w:sz w:val="24"/>
          <w:szCs w:val="24"/>
        </w:rPr>
        <w:t>no prazo estabelecido, para adoção de ações de contingência cabíveis.</w:t>
      </w:r>
      <w:r w:rsidRPr="006E676B">
        <w:rPr>
          <w:rFonts w:ascii="Arial" w:hAnsi="Arial" w:cs="Arial"/>
          <w:strike/>
          <w:color w:val="000000"/>
          <w:sz w:val="24"/>
          <w:szCs w:val="24"/>
        </w:rPr>
        <w:t xml:space="preserve"> </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 xml:space="preserve">15.2.12. Comunicar ao fiscal do contrato administrativo, no prazo de 24 (vinte e quatro) horas, qualquer ocorrência anormal ou </w:t>
      </w:r>
      <w:r w:rsidRPr="006E676B">
        <w:rPr>
          <w:rFonts w:ascii="Arial" w:hAnsi="Arial" w:cs="Arial"/>
          <w:color w:val="000000"/>
          <w:sz w:val="24"/>
          <w:szCs w:val="24"/>
        </w:rPr>
        <w:t>acidente</w:t>
      </w:r>
      <w:r w:rsidRPr="006E676B">
        <w:rPr>
          <w:rFonts w:ascii="Arial" w:hAnsi="Arial" w:cs="Arial"/>
          <w:sz w:val="24"/>
          <w:szCs w:val="24"/>
        </w:rPr>
        <w:t xml:space="preserve"> que se verifique no local da execução do objeto contratual.</w:t>
      </w:r>
    </w:p>
    <w:p w:rsidR="006A2EB9" w:rsidRPr="006E676B" w:rsidRDefault="006A2EB9" w:rsidP="006A2EB9">
      <w:pPr>
        <w:spacing w:after="160" w:line="300" w:lineRule="auto"/>
        <w:jc w:val="both"/>
        <w:rPr>
          <w:rFonts w:ascii="Arial" w:hAnsi="Arial" w:cs="Arial"/>
          <w:color w:val="000000"/>
          <w:sz w:val="24"/>
          <w:szCs w:val="24"/>
        </w:rPr>
      </w:pPr>
      <w:r w:rsidRPr="006E676B">
        <w:rPr>
          <w:rFonts w:ascii="Arial" w:hAnsi="Arial" w:cs="Arial"/>
          <w:sz w:val="24"/>
          <w:szCs w:val="24"/>
        </w:rPr>
        <w:t xml:space="preserve">15.2.13. Prestar todo esclarecimento ou informação solicitada pelo </w:t>
      </w:r>
      <w:r w:rsidRPr="006E676B">
        <w:rPr>
          <w:rFonts w:ascii="Arial" w:hAnsi="Arial" w:cs="Arial"/>
          <w:b/>
          <w:sz w:val="24"/>
          <w:szCs w:val="24"/>
        </w:rPr>
        <w:t>Contratante</w:t>
      </w:r>
      <w:r w:rsidRPr="006E676B">
        <w:rPr>
          <w:rFonts w:ascii="Arial" w:hAnsi="Arial" w:cs="Arial"/>
          <w:sz w:val="24"/>
          <w:szCs w:val="24"/>
        </w:rPr>
        <w:t xml:space="preserve"> ou por seus prepostos, garantindo-lhes o acesso, a qualquer tempo, ao local dos trabalhos, bem como aos documentos relativos à execução do empreendimento.</w:t>
      </w:r>
    </w:p>
    <w:p w:rsidR="006A2EB9" w:rsidRPr="006E676B" w:rsidRDefault="006A2EB9" w:rsidP="006A2EB9">
      <w:pPr>
        <w:spacing w:after="160" w:line="300" w:lineRule="auto"/>
        <w:jc w:val="both"/>
        <w:rPr>
          <w:rFonts w:ascii="Arial" w:hAnsi="Arial" w:cs="Arial"/>
          <w:color w:val="000000"/>
          <w:sz w:val="24"/>
          <w:szCs w:val="24"/>
        </w:rPr>
      </w:pPr>
      <w:r w:rsidRPr="006E676B">
        <w:rPr>
          <w:rFonts w:ascii="Arial" w:hAnsi="Arial" w:cs="Arial"/>
          <w:sz w:val="24"/>
          <w:szCs w:val="24"/>
        </w:rPr>
        <w:t xml:space="preserve">15.2.14. Paralisar, por determinação do </w:t>
      </w:r>
      <w:r w:rsidRPr="006E676B">
        <w:rPr>
          <w:rFonts w:ascii="Arial" w:hAnsi="Arial" w:cs="Arial"/>
          <w:b/>
          <w:sz w:val="24"/>
          <w:szCs w:val="24"/>
        </w:rPr>
        <w:t>Contratante</w:t>
      </w:r>
      <w:r w:rsidRPr="006E676B">
        <w:rPr>
          <w:rFonts w:ascii="Arial" w:hAnsi="Arial" w:cs="Arial"/>
          <w:sz w:val="24"/>
          <w:szCs w:val="24"/>
        </w:rPr>
        <w:t>, qualquer atividade que não esteja sendo executada de acordo com a boa técnica ou que ponha em risco a segurança de pessoas ou bens de terceiros.</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15.2.15. Promover a guarda, manutenção e vigilância de materiais, ferramentas, e tudo o que for necessário à execução do objeto, durante a vigência do contrato administrativo.</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 xml:space="preserve">15.2.16. Conduzir os trabalhos com estrita observância às normas da legislação pertinente, cumprindo as determinações dos Poderes Públicos, mantendo sempre limpo o local da </w:t>
      </w:r>
      <w:r w:rsidR="00621D08">
        <w:rPr>
          <w:rFonts w:ascii="Arial" w:hAnsi="Arial" w:cs="Arial"/>
          <w:sz w:val="24"/>
          <w:szCs w:val="24"/>
        </w:rPr>
        <w:t>c</w:t>
      </w:r>
      <w:r w:rsidR="00621D08" w:rsidRPr="006E676B">
        <w:rPr>
          <w:rFonts w:ascii="Arial" w:hAnsi="Arial" w:cs="Arial"/>
          <w:sz w:val="24"/>
          <w:szCs w:val="24"/>
        </w:rPr>
        <w:t>ontratação de pe</w:t>
      </w:r>
      <w:r w:rsidR="00621D08">
        <w:rPr>
          <w:rFonts w:ascii="Arial" w:hAnsi="Arial" w:cs="Arial"/>
          <w:sz w:val="24"/>
          <w:szCs w:val="24"/>
        </w:rPr>
        <w:t xml:space="preserve">ssoa física ou jurídica para aquisição de plantas para Secretaria de Agricultura e Meio </w:t>
      </w:r>
      <w:r w:rsidR="00621D08" w:rsidRPr="006E676B">
        <w:rPr>
          <w:rFonts w:ascii="Arial" w:hAnsi="Arial" w:cs="Arial"/>
          <w:sz w:val="24"/>
          <w:szCs w:val="24"/>
        </w:rPr>
        <w:t>do Município de Santo Antônio do Grama- MG</w:t>
      </w:r>
      <w:r w:rsidR="00BC29C6" w:rsidRPr="006E676B">
        <w:rPr>
          <w:rFonts w:ascii="Arial" w:hAnsi="Arial" w:cs="Arial"/>
          <w:sz w:val="24"/>
          <w:szCs w:val="24"/>
        </w:rPr>
        <w:t xml:space="preserve"> </w:t>
      </w:r>
      <w:r w:rsidRPr="006E676B">
        <w:rPr>
          <w:rFonts w:ascii="Arial" w:hAnsi="Arial" w:cs="Arial"/>
          <w:sz w:val="24"/>
          <w:szCs w:val="24"/>
        </w:rPr>
        <w:t>e nas melhores condições de segurança, higiene e disciplina.</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lastRenderedPageBreak/>
        <w:t xml:space="preserve">15.2.17. Submeter previamente, por escrito, ao </w:t>
      </w:r>
      <w:r w:rsidRPr="006E676B">
        <w:rPr>
          <w:rFonts w:ascii="Arial" w:hAnsi="Arial" w:cs="Arial"/>
          <w:b/>
          <w:sz w:val="24"/>
          <w:szCs w:val="24"/>
        </w:rPr>
        <w:t>Contratante</w:t>
      </w:r>
      <w:r w:rsidRPr="006E676B">
        <w:rPr>
          <w:rFonts w:ascii="Arial" w:hAnsi="Arial" w:cs="Arial"/>
          <w:sz w:val="24"/>
          <w:szCs w:val="24"/>
        </w:rPr>
        <w:t>, para análise e aprovação, quaisquer mudanças nos métodos executivos que fujam às especificações do memorial descritivo ou instrumento congênere.</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15.2.20. Guardar sigilo sobre todas as informações obtidas em decorrência do cumprimento do contrato.</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 xml:space="preserve">15.2.22. Cumprir, além dos postulados legais vigentes de âmbito federal, estadual ou municipal, as normas de segurança do </w:t>
      </w:r>
      <w:r w:rsidRPr="006E676B">
        <w:rPr>
          <w:rFonts w:ascii="Arial" w:hAnsi="Arial" w:cs="Arial"/>
          <w:b/>
          <w:sz w:val="24"/>
          <w:szCs w:val="24"/>
        </w:rPr>
        <w:t>Contratante</w:t>
      </w:r>
      <w:r w:rsidRPr="006E676B">
        <w:rPr>
          <w:rFonts w:ascii="Arial" w:hAnsi="Arial" w:cs="Arial"/>
          <w:sz w:val="24"/>
          <w:szCs w:val="24"/>
        </w:rPr>
        <w:t>.</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 xml:space="preserve">15.2.24. Garantir o acesso, a qualquer tempo, ao local dos trabalhos, bem como aos documentos relativos à execução do empreendimento pelo </w:t>
      </w:r>
      <w:r w:rsidRPr="006E676B">
        <w:rPr>
          <w:rFonts w:ascii="Arial" w:hAnsi="Arial" w:cs="Arial"/>
          <w:b/>
          <w:sz w:val="24"/>
          <w:szCs w:val="24"/>
        </w:rPr>
        <w:t>Contratante</w:t>
      </w:r>
      <w:r w:rsidRPr="006E676B">
        <w:rPr>
          <w:rFonts w:ascii="Arial" w:hAnsi="Arial" w:cs="Arial"/>
          <w:sz w:val="24"/>
          <w:szCs w:val="24"/>
        </w:rPr>
        <w:t>.</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 xml:space="preserve">15.2.25. Promover a organização técnica e administrativa da </w:t>
      </w:r>
      <w:r w:rsidR="00621D08">
        <w:rPr>
          <w:rFonts w:ascii="Arial" w:hAnsi="Arial" w:cs="Arial"/>
          <w:sz w:val="24"/>
          <w:szCs w:val="24"/>
        </w:rPr>
        <w:t>c</w:t>
      </w:r>
      <w:r w:rsidR="00621D08" w:rsidRPr="006E676B">
        <w:rPr>
          <w:rFonts w:ascii="Arial" w:hAnsi="Arial" w:cs="Arial"/>
          <w:sz w:val="24"/>
          <w:szCs w:val="24"/>
        </w:rPr>
        <w:t>ontratação de pe</w:t>
      </w:r>
      <w:r w:rsidR="00621D08">
        <w:rPr>
          <w:rFonts w:ascii="Arial" w:hAnsi="Arial" w:cs="Arial"/>
          <w:sz w:val="24"/>
          <w:szCs w:val="24"/>
        </w:rPr>
        <w:t xml:space="preserve">ssoa física ou jurídica para aquisição de plantas para Secretaria de Agricultura e Meio </w:t>
      </w:r>
      <w:r w:rsidR="00621D08" w:rsidRPr="006E676B">
        <w:rPr>
          <w:rFonts w:ascii="Arial" w:hAnsi="Arial" w:cs="Arial"/>
          <w:sz w:val="24"/>
          <w:szCs w:val="24"/>
        </w:rPr>
        <w:t>do Município de Santo Antônio do Grama- MG</w:t>
      </w:r>
      <w:r w:rsidRPr="006E676B">
        <w:rPr>
          <w:rFonts w:ascii="Arial" w:hAnsi="Arial" w:cs="Arial"/>
          <w:sz w:val="24"/>
          <w:szCs w:val="24"/>
        </w:rPr>
        <w:t>, de modo a conduzi-los eficaz e eficientemente, de acordo com os documentos e especificações que integram o Termo de Referência, no prazo determinado.</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 xml:space="preserve">15.2.26. Prestar a </w:t>
      </w:r>
      <w:r w:rsidR="00621D08">
        <w:rPr>
          <w:rFonts w:ascii="Arial" w:hAnsi="Arial" w:cs="Arial"/>
          <w:sz w:val="24"/>
          <w:szCs w:val="24"/>
        </w:rPr>
        <w:t>c</w:t>
      </w:r>
      <w:r w:rsidR="00621D08" w:rsidRPr="006E676B">
        <w:rPr>
          <w:rFonts w:ascii="Arial" w:hAnsi="Arial" w:cs="Arial"/>
          <w:sz w:val="24"/>
          <w:szCs w:val="24"/>
        </w:rPr>
        <w:t>ontratação de pe</w:t>
      </w:r>
      <w:r w:rsidR="00621D08">
        <w:rPr>
          <w:rFonts w:ascii="Arial" w:hAnsi="Arial" w:cs="Arial"/>
          <w:sz w:val="24"/>
          <w:szCs w:val="24"/>
        </w:rPr>
        <w:t xml:space="preserve">ssoa física ou jurídica para aquisição de plantas para Secretaria de Agricultura e Meio </w:t>
      </w:r>
      <w:r w:rsidR="00621D08" w:rsidRPr="006E676B">
        <w:rPr>
          <w:rFonts w:ascii="Arial" w:hAnsi="Arial" w:cs="Arial"/>
          <w:sz w:val="24"/>
          <w:szCs w:val="24"/>
        </w:rPr>
        <w:t xml:space="preserve">do Município de Santo Antônio do Grama- MG </w:t>
      </w:r>
      <w:r w:rsidRPr="006E676B">
        <w:rPr>
          <w:rFonts w:ascii="Arial" w:hAnsi="Arial" w:cs="Arial"/>
          <w:sz w:val="24"/>
          <w:szCs w:val="24"/>
        </w:rPr>
        <w:t xml:space="preserve">dentro dos parâmetros e rotinas estabelecidos, fornecendo todos os </w:t>
      </w:r>
      <w:r w:rsidRPr="006E676B">
        <w:rPr>
          <w:rFonts w:ascii="Arial" w:hAnsi="Arial" w:cs="Arial"/>
          <w:sz w:val="24"/>
          <w:szCs w:val="24"/>
        </w:rPr>
        <w:lastRenderedPageBreak/>
        <w:t>materiais, equipamentos e utensílios em quantidade, qualidade e tecnologia adequadas, com a observância às recomendações aceitas pela boa técnica, normas e legislação.</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 xml:space="preserve">15.2.27. Ceder ao </w:t>
      </w:r>
      <w:r w:rsidRPr="006E676B">
        <w:rPr>
          <w:rFonts w:ascii="Arial" w:hAnsi="Arial" w:cs="Arial"/>
          <w:b/>
          <w:sz w:val="24"/>
          <w:szCs w:val="24"/>
        </w:rPr>
        <w:t>Contratante</w:t>
      </w:r>
      <w:r w:rsidRPr="006E676B">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6E676B">
        <w:rPr>
          <w:rFonts w:ascii="Arial" w:hAnsi="Arial" w:cs="Arial"/>
          <w:color w:val="000000"/>
          <w:sz w:val="24"/>
          <w:szCs w:val="24"/>
        </w:rPr>
        <w:t xml:space="preserve">o(a) </w:t>
      </w:r>
      <w:r w:rsidRPr="006E676B">
        <w:rPr>
          <w:rFonts w:ascii="Arial" w:hAnsi="Arial" w:cs="Arial"/>
          <w:b/>
          <w:color w:val="000000"/>
          <w:sz w:val="24"/>
          <w:szCs w:val="24"/>
        </w:rPr>
        <w:t>Contratado(a)</w:t>
      </w:r>
      <w:r w:rsidRPr="006E676B">
        <w:rPr>
          <w:rFonts w:ascii="Arial" w:hAnsi="Arial" w:cs="Arial"/>
          <w:sz w:val="24"/>
          <w:szCs w:val="24"/>
        </w:rPr>
        <w:t>.</w:t>
      </w:r>
    </w:p>
    <w:p w:rsidR="006A2EB9" w:rsidRPr="006E676B" w:rsidRDefault="006A2EB9" w:rsidP="006A2EB9">
      <w:pPr>
        <w:spacing w:after="160" w:line="300" w:lineRule="auto"/>
        <w:jc w:val="both"/>
        <w:rPr>
          <w:rFonts w:ascii="Arial" w:hAnsi="Arial" w:cs="Arial"/>
          <w:bCs/>
          <w:sz w:val="24"/>
          <w:szCs w:val="24"/>
        </w:rPr>
      </w:pPr>
      <w:r w:rsidRPr="006E676B">
        <w:rPr>
          <w:rFonts w:ascii="Arial" w:hAnsi="Arial" w:cs="Arial"/>
          <w:sz w:val="24"/>
          <w:szCs w:val="24"/>
        </w:rPr>
        <w:t xml:space="preserve">15.2.28. Manter os empregados nos horários predeterminados pelo </w:t>
      </w:r>
      <w:r w:rsidRPr="006E676B">
        <w:rPr>
          <w:rFonts w:ascii="Arial" w:hAnsi="Arial" w:cs="Arial"/>
          <w:b/>
          <w:sz w:val="24"/>
          <w:szCs w:val="24"/>
        </w:rPr>
        <w:t>Contratante</w:t>
      </w:r>
      <w:r w:rsidRPr="006E676B">
        <w:rPr>
          <w:rFonts w:ascii="Arial" w:hAnsi="Arial" w:cs="Arial"/>
          <w:sz w:val="24"/>
          <w:szCs w:val="24"/>
        </w:rPr>
        <w:t>.</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 xml:space="preserve">15.2.29. Apresentar ao </w:t>
      </w:r>
      <w:r w:rsidRPr="006E676B">
        <w:rPr>
          <w:rFonts w:ascii="Arial" w:hAnsi="Arial" w:cs="Arial"/>
          <w:b/>
          <w:sz w:val="24"/>
          <w:szCs w:val="24"/>
        </w:rPr>
        <w:t>Contratante</w:t>
      </w:r>
      <w:r w:rsidRPr="006E676B">
        <w:rPr>
          <w:rFonts w:ascii="Arial" w:hAnsi="Arial" w:cs="Arial"/>
          <w:sz w:val="24"/>
          <w:szCs w:val="24"/>
        </w:rPr>
        <w:t xml:space="preserve">, quando for o caso, a relação nominal dos empregados que adentrarão no órgão para a execução da </w:t>
      </w:r>
      <w:r w:rsidR="00621D08">
        <w:rPr>
          <w:rFonts w:ascii="Arial" w:hAnsi="Arial" w:cs="Arial"/>
          <w:sz w:val="24"/>
          <w:szCs w:val="24"/>
        </w:rPr>
        <w:t>c</w:t>
      </w:r>
      <w:r w:rsidR="00621D08" w:rsidRPr="006E676B">
        <w:rPr>
          <w:rFonts w:ascii="Arial" w:hAnsi="Arial" w:cs="Arial"/>
          <w:sz w:val="24"/>
          <w:szCs w:val="24"/>
        </w:rPr>
        <w:t>ontratação de pe</w:t>
      </w:r>
      <w:r w:rsidR="00621D08">
        <w:rPr>
          <w:rFonts w:ascii="Arial" w:hAnsi="Arial" w:cs="Arial"/>
          <w:sz w:val="24"/>
          <w:szCs w:val="24"/>
        </w:rPr>
        <w:t xml:space="preserve">ssoa física ou jurídica para aquisição de plantas para Secretaria de Agricultura e Meio </w:t>
      </w:r>
      <w:r w:rsidR="00621D08" w:rsidRPr="006E676B">
        <w:rPr>
          <w:rFonts w:ascii="Arial" w:hAnsi="Arial" w:cs="Arial"/>
          <w:sz w:val="24"/>
          <w:szCs w:val="24"/>
        </w:rPr>
        <w:t>do Município de Santo Antônio do Grama- MG</w:t>
      </w:r>
      <w:r w:rsidRPr="006E676B">
        <w:rPr>
          <w:rFonts w:ascii="Arial" w:hAnsi="Arial" w:cs="Arial"/>
          <w:sz w:val="24"/>
          <w:szCs w:val="24"/>
        </w:rPr>
        <w:t>.</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 xml:space="preserve"> 15.3.30. Observar os preceitos da legislação sobre a jornada de trabalho, conforme a categoria profissional.</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 xml:space="preserve">15.2.31. Atender às solicitações do </w:t>
      </w:r>
      <w:r w:rsidRPr="006E676B">
        <w:rPr>
          <w:rFonts w:ascii="Arial" w:hAnsi="Arial" w:cs="Arial"/>
          <w:b/>
          <w:sz w:val="24"/>
          <w:szCs w:val="24"/>
        </w:rPr>
        <w:t>Contratante</w:t>
      </w:r>
      <w:r w:rsidRPr="006E676B">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621D08">
        <w:rPr>
          <w:rFonts w:ascii="Arial" w:hAnsi="Arial" w:cs="Arial"/>
          <w:sz w:val="24"/>
          <w:szCs w:val="24"/>
        </w:rPr>
        <w:t>c</w:t>
      </w:r>
      <w:r w:rsidR="00621D08" w:rsidRPr="006E676B">
        <w:rPr>
          <w:rFonts w:ascii="Arial" w:hAnsi="Arial" w:cs="Arial"/>
          <w:sz w:val="24"/>
          <w:szCs w:val="24"/>
        </w:rPr>
        <w:t>ontratação de pe</w:t>
      </w:r>
      <w:r w:rsidR="00621D08">
        <w:rPr>
          <w:rFonts w:ascii="Arial" w:hAnsi="Arial" w:cs="Arial"/>
          <w:sz w:val="24"/>
          <w:szCs w:val="24"/>
        </w:rPr>
        <w:t xml:space="preserve">ssoa física ou jurídica para aquisição de plantas para Secretaria de Agricultura e Meio </w:t>
      </w:r>
      <w:r w:rsidR="00621D08" w:rsidRPr="006E676B">
        <w:rPr>
          <w:rFonts w:ascii="Arial" w:hAnsi="Arial" w:cs="Arial"/>
          <w:sz w:val="24"/>
          <w:szCs w:val="24"/>
        </w:rPr>
        <w:t>do Município de Santo Antônio do Grama- MG</w:t>
      </w:r>
      <w:r w:rsidRPr="006E676B">
        <w:rPr>
          <w:rFonts w:ascii="Arial" w:hAnsi="Arial" w:cs="Arial"/>
          <w:sz w:val="24"/>
          <w:szCs w:val="24"/>
        </w:rPr>
        <w:t>, conforme descrito nas especificações do objeto.</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 xml:space="preserve">15.2.32. Instruir seus empregados quanto à necessidade de acatar as Normas Internas do </w:t>
      </w:r>
      <w:r w:rsidRPr="006E676B">
        <w:rPr>
          <w:rFonts w:ascii="Arial" w:hAnsi="Arial" w:cs="Arial"/>
          <w:b/>
          <w:sz w:val="24"/>
          <w:szCs w:val="24"/>
        </w:rPr>
        <w:t>Contratante</w:t>
      </w:r>
      <w:r w:rsidRPr="006E676B">
        <w:rPr>
          <w:rFonts w:ascii="Arial" w:hAnsi="Arial" w:cs="Arial"/>
          <w:sz w:val="24"/>
          <w:szCs w:val="24"/>
        </w:rPr>
        <w:t>.</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 xml:space="preserve">15.2.33. Instruir seus empregados a respeito das atividades a serem desempenhadas, alertando-os a não executarem atividades não abrangidas pelo contrato, devendo </w:t>
      </w:r>
      <w:r w:rsidRPr="006E676B">
        <w:rPr>
          <w:rFonts w:ascii="Arial" w:hAnsi="Arial" w:cs="Arial"/>
          <w:color w:val="000000"/>
          <w:sz w:val="24"/>
          <w:szCs w:val="24"/>
        </w:rPr>
        <w:t xml:space="preserve">o(a) </w:t>
      </w:r>
      <w:r w:rsidRPr="006E676B">
        <w:rPr>
          <w:rFonts w:ascii="Arial" w:hAnsi="Arial" w:cs="Arial"/>
          <w:b/>
          <w:color w:val="000000"/>
          <w:sz w:val="24"/>
          <w:szCs w:val="24"/>
        </w:rPr>
        <w:t>Contratado(a)</w:t>
      </w:r>
      <w:r w:rsidRPr="006E676B">
        <w:rPr>
          <w:rFonts w:ascii="Arial" w:hAnsi="Arial" w:cs="Arial"/>
          <w:sz w:val="24"/>
          <w:szCs w:val="24"/>
        </w:rPr>
        <w:t xml:space="preserve"> relatar ao </w:t>
      </w:r>
      <w:r w:rsidRPr="006E676B">
        <w:rPr>
          <w:rFonts w:ascii="Arial" w:hAnsi="Arial" w:cs="Arial"/>
          <w:b/>
          <w:sz w:val="24"/>
          <w:szCs w:val="24"/>
        </w:rPr>
        <w:t>Contratante</w:t>
      </w:r>
      <w:r w:rsidRPr="006E676B">
        <w:rPr>
          <w:rFonts w:ascii="Arial" w:hAnsi="Arial" w:cs="Arial"/>
          <w:sz w:val="24"/>
          <w:szCs w:val="24"/>
        </w:rPr>
        <w:t xml:space="preserve"> toda e qualquer ocorrência neste sentido, a fim de evitar desvio de função.</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15.2.34. Estar registrada ou inscrita no Conselho Profissional competente, conforme as áreas de atuação previstas no Termo de Referência, em plena validade.</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 xml:space="preserve">15.2.35. Adotar as providências e precauções necessárias, inclusive consulta nos respectivos órgãos, se necessário for, a fim de que não venham a ser danificadas as redes </w:t>
      </w:r>
      <w:proofErr w:type="spellStart"/>
      <w:r w:rsidRPr="006E676B">
        <w:rPr>
          <w:rFonts w:ascii="Arial" w:hAnsi="Arial" w:cs="Arial"/>
          <w:sz w:val="24"/>
          <w:szCs w:val="24"/>
        </w:rPr>
        <w:t>hidrossanitárias</w:t>
      </w:r>
      <w:proofErr w:type="spellEnd"/>
      <w:r w:rsidRPr="006E676B">
        <w:rPr>
          <w:rFonts w:ascii="Arial" w:hAnsi="Arial" w:cs="Arial"/>
          <w:sz w:val="24"/>
          <w:szCs w:val="24"/>
        </w:rPr>
        <w:t>, elétricas e de comunicação.</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lastRenderedPageBreak/>
        <w:t>15.2.36. Obter junto aos órgãos competentes, conforme e quando for o caso, as licenças necessárias e demais documentos e autorizações exigíveis, na forma da legislação aplicável.</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6A2EB9" w:rsidRPr="006E676B" w:rsidRDefault="006A2EB9" w:rsidP="006A2EB9">
      <w:pPr>
        <w:tabs>
          <w:tab w:val="left" w:pos="2268"/>
        </w:tabs>
        <w:spacing w:after="160" w:line="300" w:lineRule="auto"/>
        <w:jc w:val="both"/>
        <w:rPr>
          <w:rFonts w:ascii="Arial" w:hAnsi="Arial" w:cs="Arial"/>
          <w:b/>
          <w:sz w:val="24"/>
          <w:szCs w:val="24"/>
        </w:rPr>
      </w:pPr>
      <w:r w:rsidRPr="006E676B">
        <w:rPr>
          <w:rFonts w:ascii="Arial" w:hAnsi="Arial" w:cs="Arial"/>
          <w:b/>
          <w:sz w:val="24"/>
          <w:szCs w:val="24"/>
        </w:rPr>
        <w:t>16. CLÁUSULA DÉCIMA SEXTA: Das penalidades cabíveis e os valores das multas e suas bases de cálculo</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 xml:space="preserve">16.1. Comete infração administrativa, nos termos da Lei nº 14.133/2021, </w:t>
      </w:r>
      <w:r w:rsidRPr="006E676B">
        <w:rPr>
          <w:rFonts w:ascii="Arial" w:hAnsi="Arial" w:cs="Arial"/>
          <w:color w:val="000000"/>
          <w:sz w:val="24"/>
          <w:szCs w:val="24"/>
        </w:rPr>
        <w:t xml:space="preserve">o(a) </w:t>
      </w:r>
      <w:r w:rsidRPr="006E676B">
        <w:rPr>
          <w:rFonts w:ascii="Arial" w:hAnsi="Arial" w:cs="Arial"/>
          <w:b/>
          <w:color w:val="000000"/>
          <w:sz w:val="24"/>
          <w:szCs w:val="24"/>
        </w:rPr>
        <w:t>Contratado(a)</w:t>
      </w:r>
      <w:r w:rsidRPr="006E676B">
        <w:rPr>
          <w:rFonts w:ascii="Arial" w:hAnsi="Arial" w:cs="Arial"/>
          <w:sz w:val="24"/>
          <w:szCs w:val="24"/>
        </w:rPr>
        <w:t xml:space="preserve"> que:</w:t>
      </w:r>
    </w:p>
    <w:p w:rsidR="006A2EB9" w:rsidRPr="006E676B" w:rsidRDefault="006A2EB9" w:rsidP="006A2EB9">
      <w:pPr>
        <w:pStyle w:val="PargrafodaLista1"/>
        <w:numPr>
          <w:ilvl w:val="2"/>
          <w:numId w:val="2"/>
        </w:numPr>
        <w:spacing w:after="160" w:line="300" w:lineRule="auto"/>
        <w:ind w:right="-30"/>
        <w:jc w:val="both"/>
        <w:rPr>
          <w:rFonts w:ascii="Arial" w:hAnsi="Arial" w:cs="Arial"/>
        </w:rPr>
      </w:pPr>
      <w:r w:rsidRPr="006E676B">
        <w:rPr>
          <w:rFonts w:ascii="Arial" w:hAnsi="Arial" w:cs="Arial"/>
        </w:rPr>
        <w:t>Der causa à inexecução parcial do contrato administrativo;</w:t>
      </w:r>
    </w:p>
    <w:p w:rsidR="006A2EB9" w:rsidRPr="006E676B" w:rsidRDefault="006A2EB9" w:rsidP="006A2EB9">
      <w:pPr>
        <w:pStyle w:val="PargrafodaLista1"/>
        <w:numPr>
          <w:ilvl w:val="2"/>
          <w:numId w:val="2"/>
        </w:numPr>
        <w:spacing w:after="160" w:line="300" w:lineRule="auto"/>
        <w:ind w:left="0" w:right="-30" w:firstLine="0"/>
        <w:jc w:val="both"/>
        <w:rPr>
          <w:rFonts w:ascii="Arial" w:hAnsi="Arial" w:cs="Arial"/>
        </w:rPr>
      </w:pPr>
      <w:r w:rsidRPr="006E676B">
        <w:rPr>
          <w:rFonts w:ascii="Arial" w:hAnsi="Arial" w:cs="Arial"/>
        </w:rPr>
        <w:t xml:space="preserve">Der causa à inexecução parcial do contrato administrativo que cause grave dano ao </w:t>
      </w:r>
      <w:r w:rsidRPr="006E676B">
        <w:rPr>
          <w:rFonts w:ascii="Arial" w:hAnsi="Arial" w:cs="Arial"/>
          <w:b/>
        </w:rPr>
        <w:t>Contratante</w:t>
      </w:r>
      <w:r w:rsidRPr="006E676B">
        <w:rPr>
          <w:rFonts w:ascii="Arial" w:hAnsi="Arial" w:cs="Arial"/>
        </w:rPr>
        <w:t xml:space="preserve"> ou ao funcionamento da </w:t>
      </w:r>
      <w:r w:rsidR="00621D08">
        <w:rPr>
          <w:rFonts w:ascii="Arial" w:hAnsi="Arial" w:cs="Arial"/>
        </w:rPr>
        <w:t>c</w:t>
      </w:r>
      <w:r w:rsidR="00621D08" w:rsidRPr="006E676B">
        <w:rPr>
          <w:rFonts w:ascii="Arial" w:hAnsi="Arial" w:cs="Arial"/>
        </w:rPr>
        <w:t>ontratação de pe</w:t>
      </w:r>
      <w:r w:rsidR="00621D08">
        <w:rPr>
          <w:rFonts w:ascii="Arial" w:hAnsi="Arial" w:cs="Arial"/>
        </w:rPr>
        <w:t xml:space="preserve">ssoa física ou jurídica para aquisição de plantas para Secretaria de Agricultura e Meio </w:t>
      </w:r>
      <w:r w:rsidR="00621D08" w:rsidRPr="006E676B">
        <w:rPr>
          <w:rFonts w:ascii="Arial" w:hAnsi="Arial" w:cs="Arial"/>
        </w:rPr>
        <w:t>do Município de Santo Antônio do Grama- MG</w:t>
      </w:r>
      <w:r w:rsidR="00AC16DF" w:rsidRPr="006E676B">
        <w:rPr>
          <w:rFonts w:ascii="Arial" w:hAnsi="Arial" w:cs="Arial"/>
        </w:rPr>
        <w:t xml:space="preserve"> </w:t>
      </w:r>
      <w:r w:rsidRPr="006E676B">
        <w:rPr>
          <w:rFonts w:ascii="Arial" w:hAnsi="Arial" w:cs="Arial"/>
        </w:rPr>
        <w:t>públicos ou ao interesse coletivo;</w:t>
      </w:r>
    </w:p>
    <w:p w:rsidR="006A2EB9" w:rsidRPr="006E676B" w:rsidRDefault="006A2EB9" w:rsidP="006A2EB9">
      <w:pPr>
        <w:pStyle w:val="PargrafodaLista1"/>
        <w:numPr>
          <w:ilvl w:val="2"/>
          <w:numId w:val="2"/>
        </w:numPr>
        <w:spacing w:after="160" w:line="300" w:lineRule="auto"/>
        <w:ind w:left="0" w:right="-30" w:firstLine="0"/>
        <w:jc w:val="both"/>
        <w:rPr>
          <w:rFonts w:ascii="Arial" w:hAnsi="Arial" w:cs="Arial"/>
        </w:rPr>
      </w:pPr>
      <w:r w:rsidRPr="006E676B">
        <w:rPr>
          <w:rFonts w:ascii="Arial" w:hAnsi="Arial" w:cs="Arial"/>
        </w:rPr>
        <w:t>Der causa à inexecução total do contrato administrativo;</w:t>
      </w:r>
    </w:p>
    <w:p w:rsidR="006A2EB9" w:rsidRPr="006E676B" w:rsidRDefault="006A2EB9" w:rsidP="006A2EB9">
      <w:pPr>
        <w:pStyle w:val="PargrafodaLista1"/>
        <w:numPr>
          <w:ilvl w:val="2"/>
          <w:numId w:val="2"/>
        </w:numPr>
        <w:spacing w:after="160" w:line="300" w:lineRule="auto"/>
        <w:ind w:left="0" w:right="-30" w:firstLine="0"/>
        <w:jc w:val="both"/>
        <w:rPr>
          <w:rFonts w:ascii="Arial" w:hAnsi="Arial" w:cs="Arial"/>
        </w:rPr>
      </w:pPr>
      <w:r w:rsidRPr="006E676B">
        <w:rPr>
          <w:rFonts w:ascii="Arial" w:hAnsi="Arial" w:cs="Arial"/>
        </w:rPr>
        <w:t>Deixar de entregar a documentação exigida para o certame;</w:t>
      </w:r>
    </w:p>
    <w:p w:rsidR="006A2EB9" w:rsidRPr="006E676B" w:rsidRDefault="006A2EB9" w:rsidP="006A2EB9">
      <w:pPr>
        <w:pStyle w:val="PargrafodaLista1"/>
        <w:numPr>
          <w:ilvl w:val="2"/>
          <w:numId w:val="2"/>
        </w:numPr>
        <w:spacing w:after="160" w:line="300" w:lineRule="auto"/>
        <w:ind w:left="0" w:right="-30" w:firstLine="0"/>
        <w:jc w:val="both"/>
        <w:rPr>
          <w:rFonts w:ascii="Arial" w:hAnsi="Arial" w:cs="Arial"/>
        </w:rPr>
      </w:pPr>
      <w:r w:rsidRPr="006E676B">
        <w:rPr>
          <w:rFonts w:ascii="Arial" w:hAnsi="Arial" w:cs="Arial"/>
        </w:rPr>
        <w:t>Não mantiver a proposta, salvo em decorrência de fato superveniente devidamente justificado;</w:t>
      </w:r>
    </w:p>
    <w:p w:rsidR="006A2EB9" w:rsidRPr="006E676B" w:rsidRDefault="006A2EB9" w:rsidP="006A2EB9">
      <w:pPr>
        <w:pStyle w:val="PargrafodaLista1"/>
        <w:numPr>
          <w:ilvl w:val="2"/>
          <w:numId w:val="2"/>
        </w:numPr>
        <w:spacing w:after="160" w:line="300" w:lineRule="auto"/>
        <w:ind w:left="0" w:right="-30" w:firstLine="0"/>
        <w:jc w:val="both"/>
        <w:rPr>
          <w:rFonts w:ascii="Arial" w:hAnsi="Arial" w:cs="Arial"/>
        </w:rPr>
      </w:pPr>
      <w:r w:rsidRPr="006E676B">
        <w:rPr>
          <w:rFonts w:ascii="Arial" w:hAnsi="Arial" w:cs="Arial"/>
        </w:rPr>
        <w:t>Não celebrar o contrato administrativo ou não entregar a documentação exigida para a contratação administrativa, quando convocado dentro do prazo de validade de sua proposta;</w:t>
      </w:r>
    </w:p>
    <w:p w:rsidR="006A2EB9" w:rsidRPr="006E676B" w:rsidRDefault="006A2EB9" w:rsidP="006A2EB9">
      <w:pPr>
        <w:pStyle w:val="PargrafodaLista1"/>
        <w:numPr>
          <w:ilvl w:val="2"/>
          <w:numId w:val="2"/>
        </w:numPr>
        <w:spacing w:after="160" w:line="300" w:lineRule="auto"/>
        <w:ind w:left="0" w:right="-30" w:firstLine="0"/>
        <w:jc w:val="both"/>
        <w:rPr>
          <w:rFonts w:ascii="Arial" w:hAnsi="Arial" w:cs="Arial"/>
        </w:rPr>
      </w:pPr>
      <w:r w:rsidRPr="006E676B">
        <w:rPr>
          <w:rFonts w:ascii="Arial" w:hAnsi="Arial" w:cs="Arial"/>
        </w:rPr>
        <w:t>Ensejar o retardamento da execução ou da entrega do objeto da contratação administrativa sem motivo justificado;</w:t>
      </w:r>
    </w:p>
    <w:p w:rsidR="006A2EB9" w:rsidRPr="006E676B" w:rsidRDefault="006A2EB9" w:rsidP="006A2EB9">
      <w:pPr>
        <w:pStyle w:val="PargrafodaLista1"/>
        <w:numPr>
          <w:ilvl w:val="2"/>
          <w:numId w:val="2"/>
        </w:numPr>
        <w:spacing w:after="160" w:line="300" w:lineRule="auto"/>
        <w:ind w:left="0" w:right="-30" w:firstLine="0"/>
        <w:jc w:val="both"/>
        <w:rPr>
          <w:rFonts w:ascii="Arial" w:hAnsi="Arial" w:cs="Arial"/>
        </w:rPr>
      </w:pPr>
      <w:r w:rsidRPr="006E676B">
        <w:rPr>
          <w:rFonts w:ascii="Arial" w:hAnsi="Arial" w:cs="Arial"/>
        </w:rPr>
        <w:t>Apresentar declaração ou documentação falsa exigida para o certame ou prestar declaração falsa durante a dispensa eletrônica ou execução do contrato administrativo;</w:t>
      </w:r>
    </w:p>
    <w:p w:rsidR="006A2EB9" w:rsidRPr="006E676B" w:rsidRDefault="006A2EB9" w:rsidP="006A2EB9">
      <w:pPr>
        <w:pStyle w:val="PargrafodaLista1"/>
        <w:numPr>
          <w:ilvl w:val="2"/>
          <w:numId w:val="2"/>
        </w:numPr>
        <w:spacing w:after="160" w:line="300" w:lineRule="auto"/>
        <w:ind w:left="0" w:right="-30" w:firstLine="0"/>
        <w:jc w:val="both"/>
        <w:rPr>
          <w:rFonts w:ascii="Arial" w:hAnsi="Arial" w:cs="Arial"/>
        </w:rPr>
      </w:pPr>
      <w:r w:rsidRPr="006E676B">
        <w:rPr>
          <w:rFonts w:ascii="Arial" w:hAnsi="Arial" w:cs="Arial"/>
        </w:rPr>
        <w:t>Fraudar a contratação ou praticar ato fraudulento na execução do contrato administrativo;</w:t>
      </w:r>
    </w:p>
    <w:p w:rsidR="006A2EB9" w:rsidRPr="006E676B" w:rsidRDefault="006A2EB9" w:rsidP="006A2EB9">
      <w:pPr>
        <w:pStyle w:val="PargrafodaLista1"/>
        <w:numPr>
          <w:ilvl w:val="2"/>
          <w:numId w:val="2"/>
        </w:numPr>
        <w:tabs>
          <w:tab w:val="left" w:pos="851"/>
        </w:tabs>
        <w:spacing w:after="160" w:line="300" w:lineRule="auto"/>
        <w:ind w:left="0" w:right="-30" w:firstLine="0"/>
        <w:jc w:val="both"/>
        <w:rPr>
          <w:rFonts w:ascii="Arial" w:hAnsi="Arial" w:cs="Arial"/>
        </w:rPr>
      </w:pPr>
      <w:r w:rsidRPr="006E676B">
        <w:rPr>
          <w:rFonts w:ascii="Arial" w:hAnsi="Arial" w:cs="Arial"/>
        </w:rPr>
        <w:lastRenderedPageBreak/>
        <w:t>Comportar-se de modo inidôneo ou cometer fraude de qualquer natureza;</w:t>
      </w:r>
    </w:p>
    <w:p w:rsidR="006A2EB9" w:rsidRPr="006E676B" w:rsidRDefault="006A2EB9" w:rsidP="006A2EB9">
      <w:pPr>
        <w:pStyle w:val="PargrafodaLista1"/>
        <w:numPr>
          <w:ilvl w:val="2"/>
          <w:numId w:val="2"/>
        </w:numPr>
        <w:tabs>
          <w:tab w:val="left" w:pos="851"/>
        </w:tabs>
        <w:spacing w:after="160" w:line="300" w:lineRule="auto"/>
        <w:ind w:left="0" w:right="-30" w:firstLine="0"/>
        <w:jc w:val="both"/>
        <w:rPr>
          <w:rFonts w:ascii="Arial" w:hAnsi="Arial" w:cs="Arial"/>
        </w:rPr>
      </w:pPr>
      <w:r w:rsidRPr="006E676B">
        <w:rPr>
          <w:rFonts w:ascii="Arial" w:hAnsi="Arial" w:cs="Arial"/>
        </w:rPr>
        <w:t>Praticar atos ilícitos com vistas a frustrar os objetivos do certame;</w:t>
      </w:r>
    </w:p>
    <w:p w:rsidR="006A2EB9" w:rsidRPr="006E676B" w:rsidRDefault="006A2EB9" w:rsidP="006A2EB9">
      <w:pPr>
        <w:pStyle w:val="PargrafodaLista1"/>
        <w:numPr>
          <w:ilvl w:val="2"/>
          <w:numId w:val="2"/>
        </w:numPr>
        <w:tabs>
          <w:tab w:val="left" w:pos="851"/>
        </w:tabs>
        <w:spacing w:after="160" w:line="300" w:lineRule="auto"/>
        <w:ind w:left="0" w:right="-30" w:firstLine="0"/>
        <w:jc w:val="both"/>
        <w:rPr>
          <w:rFonts w:ascii="Arial" w:hAnsi="Arial" w:cs="Arial"/>
        </w:rPr>
      </w:pPr>
      <w:r w:rsidRPr="006E676B">
        <w:rPr>
          <w:rFonts w:ascii="Arial" w:hAnsi="Arial" w:cs="Arial"/>
        </w:rPr>
        <w:t>Praticar ato lesivo previsto no art. 5º da Lei nº 12.846/2013.</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16.2. Serão aplicadas ao responsável pelas infrações administrativas acima descritas as seguintes sanções:</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bCs/>
          <w:sz w:val="24"/>
          <w:szCs w:val="24"/>
        </w:rPr>
        <w:t>16.2.1.</w:t>
      </w:r>
      <w:r w:rsidRPr="006E676B">
        <w:rPr>
          <w:rFonts w:ascii="Arial" w:hAnsi="Arial" w:cs="Arial"/>
          <w:b/>
          <w:bCs/>
          <w:sz w:val="24"/>
          <w:szCs w:val="24"/>
        </w:rPr>
        <w:t xml:space="preserve"> </w:t>
      </w:r>
      <w:r w:rsidRPr="006E676B">
        <w:rPr>
          <w:rFonts w:ascii="Arial" w:hAnsi="Arial" w:cs="Arial"/>
          <w:bCs/>
          <w:sz w:val="24"/>
          <w:szCs w:val="24"/>
        </w:rPr>
        <w:t>Advertência</w:t>
      </w:r>
      <w:r w:rsidRPr="006E676B">
        <w:rPr>
          <w:rFonts w:ascii="Arial" w:hAnsi="Arial" w:cs="Arial"/>
          <w:sz w:val="24"/>
          <w:szCs w:val="24"/>
        </w:rPr>
        <w:t xml:space="preserve">, quando </w:t>
      </w:r>
      <w:r w:rsidRPr="006E676B">
        <w:rPr>
          <w:rFonts w:ascii="Arial" w:hAnsi="Arial" w:cs="Arial"/>
          <w:color w:val="000000"/>
          <w:sz w:val="24"/>
          <w:szCs w:val="24"/>
        </w:rPr>
        <w:t xml:space="preserve">o(a) </w:t>
      </w:r>
      <w:r w:rsidRPr="006E676B">
        <w:rPr>
          <w:rFonts w:ascii="Arial" w:hAnsi="Arial" w:cs="Arial"/>
          <w:b/>
          <w:color w:val="000000"/>
          <w:sz w:val="24"/>
          <w:szCs w:val="24"/>
        </w:rPr>
        <w:t>Contratado(a)</w:t>
      </w:r>
      <w:r w:rsidRPr="006E676B">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 xml:space="preserve">16.2.2. </w:t>
      </w:r>
      <w:r w:rsidRPr="006E676B">
        <w:rPr>
          <w:rFonts w:ascii="Arial" w:hAnsi="Arial" w:cs="Arial"/>
          <w:bCs/>
          <w:sz w:val="24"/>
          <w:szCs w:val="24"/>
        </w:rPr>
        <w:t>Impedimento de licitar e contratar</w:t>
      </w:r>
      <w:r w:rsidRPr="006E676B">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bCs/>
          <w:sz w:val="24"/>
          <w:szCs w:val="24"/>
        </w:rPr>
        <w:t>16.2.3.</w:t>
      </w:r>
      <w:r w:rsidRPr="006E676B">
        <w:rPr>
          <w:rFonts w:ascii="Arial" w:hAnsi="Arial" w:cs="Arial"/>
          <w:b/>
          <w:bCs/>
          <w:sz w:val="24"/>
          <w:szCs w:val="24"/>
        </w:rPr>
        <w:t xml:space="preserve"> </w:t>
      </w:r>
      <w:r w:rsidRPr="006E676B">
        <w:rPr>
          <w:rFonts w:ascii="Arial" w:hAnsi="Arial" w:cs="Arial"/>
          <w:bCs/>
          <w:sz w:val="24"/>
          <w:szCs w:val="24"/>
        </w:rPr>
        <w:t>Declaração de inidoneidade para licitar e contratar</w:t>
      </w:r>
      <w:r w:rsidRPr="006E676B">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 xml:space="preserve">16.3. </w:t>
      </w:r>
      <w:r w:rsidRPr="006E676B">
        <w:rPr>
          <w:rFonts w:ascii="Arial" w:hAnsi="Arial" w:cs="Arial"/>
          <w:bCs/>
          <w:sz w:val="24"/>
          <w:szCs w:val="24"/>
        </w:rPr>
        <w:t>Multa:</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16.3.1. Moratória de 10% (dez por cento) por dia de atraso injustificado sobre o valor da parcela inadimplida;</w:t>
      </w:r>
    </w:p>
    <w:p w:rsidR="006A2EB9" w:rsidRPr="006E676B" w:rsidRDefault="006A2EB9" w:rsidP="006A2EB9">
      <w:pPr>
        <w:spacing w:after="160" w:line="300" w:lineRule="auto"/>
        <w:jc w:val="both"/>
        <w:rPr>
          <w:rFonts w:ascii="Arial" w:hAnsi="Arial" w:cs="Arial"/>
          <w:color w:val="FF0000"/>
          <w:sz w:val="24"/>
          <w:szCs w:val="24"/>
        </w:rPr>
      </w:pPr>
      <w:r w:rsidRPr="006E676B">
        <w:rPr>
          <w:rFonts w:ascii="Arial" w:hAnsi="Arial" w:cs="Arial"/>
          <w:sz w:val="24"/>
          <w:szCs w:val="24"/>
        </w:rPr>
        <w:t xml:space="preserve">16.3.1.1. O atraso superior 30 trinta dias autoriza ao </w:t>
      </w:r>
      <w:r w:rsidRPr="006E676B">
        <w:rPr>
          <w:rFonts w:ascii="Arial" w:hAnsi="Arial" w:cs="Arial"/>
          <w:b/>
          <w:sz w:val="24"/>
          <w:szCs w:val="24"/>
        </w:rPr>
        <w:t>Contratante</w:t>
      </w:r>
      <w:r w:rsidRPr="006E676B">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0" w:name="_Hlk78351618"/>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 xml:space="preserve">16.4. A aplicação das sanções previstas neste contrato administrativo não exclui, em hipótese alguma, a obrigação de reparação integral do dano causado ao </w:t>
      </w:r>
      <w:r w:rsidRPr="006E676B">
        <w:rPr>
          <w:rFonts w:ascii="Arial" w:hAnsi="Arial" w:cs="Arial"/>
          <w:b/>
          <w:sz w:val="24"/>
          <w:szCs w:val="24"/>
        </w:rPr>
        <w:t>Contratante</w:t>
      </w:r>
      <w:r w:rsidRPr="006E676B">
        <w:rPr>
          <w:rFonts w:ascii="Arial" w:hAnsi="Arial" w:cs="Arial"/>
          <w:sz w:val="24"/>
          <w:szCs w:val="24"/>
        </w:rPr>
        <w:t xml:space="preserve"> (§ 9º do art. 156 da Lei nº. 14.133/2021)</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16.5. Todas as sanções previstas neste contrato administrativo poderão ser aplicadas cumulativamente com a multa (art. 156, §7º da Lei nº. 14.133/2021).</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lastRenderedPageBreak/>
        <w:t xml:space="preserve">16.6. Antes da aplicação da multa será facultada a defesa da </w:t>
      </w:r>
      <w:r w:rsidRPr="006E676B">
        <w:rPr>
          <w:rFonts w:ascii="Arial" w:hAnsi="Arial" w:cs="Arial"/>
          <w:b/>
          <w:sz w:val="24"/>
          <w:szCs w:val="24"/>
        </w:rPr>
        <w:t>Contratante</w:t>
      </w:r>
      <w:r w:rsidRPr="006E676B">
        <w:rPr>
          <w:rFonts w:ascii="Arial" w:hAnsi="Arial" w:cs="Arial"/>
          <w:sz w:val="24"/>
          <w:szCs w:val="24"/>
        </w:rPr>
        <w:t xml:space="preserve"> no prazo de 15 (quinze) dias úteis, contado da data de sua intimação (art. 157 da Lei nº. 14.133/2021)</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 xml:space="preserve">16.7. Se a multa aplicada e as indenizações cabíveis forem superiores ao valor do pagamento eventualmente devido pelo </w:t>
      </w:r>
      <w:r w:rsidRPr="006E676B">
        <w:rPr>
          <w:rFonts w:ascii="Arial" w:hAnsi="Arial" w:cs="Arial"/>
          <w:b/>
          <w:sz w:val="24"/>
          <w:szCs w:val="24"/>
        </w:rPr>
        <w:t>Contratante</w:t>
      </w:r>
      <w:r w:rsidRPr="006E676B">
        <w:rPr>
          <w:rFonts w:ascii="Arial" w:hAnsi="Arial" w:cs="Arial"/>
          <w:sz w:val="24"/>
          <w:szCs w:val="24"/>
        </w:rPr>
        <w:t xml:space="preserve"> </w:t>
      </w:r>
      <w:r w:rsidRPr="006E676B">
        <w:rPr>
          <w:rFonts w:ascii="Arial" w:hAnsi="Arial" w:cs="Arial"/>
          <w:color w:val="000000"/>
          <w:sz w:val="24"/>
          <w:szCs w:val="24"/>
        </w:rPr>
        <w:t xml:space="preserve">o(a) </w:t>
      </w:r>
      <w:r w:rsidRPr="006E676B">
        <w:rPr>
          <w:rFonts w:ascii="Arial" w:hAnsi="Arial" w:cs="Arial"/>
          <w:b/>
          <w:color w:val="000000"/>
          <w:sz w:val="24"/>
          <w:szCs w:val="24"/>
        </w:rPr>
        <w:t>Contratado(a)</w:t>
      </w:r>
      <w:r w:rsidRPr="006E676B">
        <w:rPr>
          <w:rFonts w:ascii="Arial" w:hAnsi="Arial" w:cs="Arial"/>
          <w:sz w:val="24"/>
          <w:szCs w:val="24"/>
        </w:rPr>
        <w:t>, além da perda desse valor, a diferença será descontada da garantia prestada ou será cobrada judicialmente (§ 8º do art. 156 da Lei nº. 14.133/2021).</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0"/>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 xml:space="preserve">16.9. A aplicação das sanções realizar-se-á em processo administrativo que assegure o contraditório e a ampla defesa </w:t>
      </w:r>
      <w:r w:rsidRPr="006E676B">
        <w:rPr>
          <w:rFonts w:ascii="Arial" w:hAnsi="Arial" w:cs="Arial"/>
          <w:color w:val="000000"/>
          <w:sz w:val="24"/>
          <w:szCs w:val="24"/>
        </w:rPr>
        <w:t xml:space="preserve">o(a) </w:t>
      </w:r>
      <w:r w:rsidRPr="006E676B">
        <w:rPr>
          <w:rFonts w:ascii="Arial" w:hAnsi="Arial" w:cs="Arial"/>
          <w:b/>
          <w:color w:val="000000"/>
          <w:sz w:val="24"/>
          <w:szCs w:val="24"/>
        </w:rPr>
        <w:t>Contratado(a)</w:t>
      </w:r>
      <w:r w:rsidRPr="006E676B">
        <w:rPr>
          <w:rFonts w:ascii="Arial" w:hAnsi="Arial" w:cs="Arial"/>
          <w:sz w:val="24"/>
          <w:szCs w:val="24"/>
        </w:rPr>
        <w:t>, observando-se o procedimento previsto no caput</w:t>
      </w:r>
      <w:r w:rsidRPr="006E676B">
        <w:rPr>
          <w:rFonts w:ascii="Arial" w:hAnsi="Arial" w:cs="Arial"/>
          <w:b/>
          <w:bCs/>
          <w:sz w:val="24"/>
          <w:szCs w:val="24"/>
        </w:rPr>
        <w:t xml:space="preserve"> </w:t>
      </w:r>
      <w:r w:rsidRPr="006E676B">
        <w:rPr>
          <w:rFonts w:ascii="Arial" w:hAnsi="Arial" w:cs="Arial"/>
          <w:sz w:val="24"/>
          <w:szCs w:val="24"/>
        </w:rPr>
        <w:t>e parágrafos do art. 158 da Lei nº 14.133/2021, para as penalidades de impedimento de licitar e contratar e de declaração de inidoneidade para licitar ou contratar.</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16.10. Na aplicação das sanções serão considerados (§ 1º do art. 156 da Lei nº. 14.133/2021):</w:t>
      </w:r>
    </w:p>
    <w:p w:rsidR="006A2EB9" w:rsidRPr="006E676B" w:rsidRDefault="006A2EB9" w:rsidP="006A2EB9">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6E676B">
        <w:rPr>
          <w:rFonts w:ascii="Arial" w:hAnsi="Arial" w:cs="Arial"/>
          <w:sz w:val="24"/>
          <w:szCs w:val="24"/>
        </w:rPr>
        <w:t>A natureza e a gravidade da infração cometida;</w:t>
      </w:r>
    </w:p>
    <w:p w:rsidR="006A2EB9" w:rsidRPr="006E676B" w:rsidRDefault="006A2EB9" w:rsidP="006A2EB9">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6E676B">
        <w:rPr>
          <w:rFonts w:ascii="Arial" w:hAnsi="Arial" w:cs="Arial"/>
          <w:sz w:val="24"/>
          <w:szCs w:val="24"/>
        </w:rPr>
        <w:t>As peculiaridades do caso concreto;</w:t>
      </w:r>
    </w:p>
    <w:p w:rsidR="006A2EB9" w:rsidRPr="006E676B" w:rsidRDefault="006A2EB9" w:rsidP="006A2EB9">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6E676B">
        <w:rPr>
          <w:rFonts w:ascii="Arial" w:hAnsi="Arial" w:cs="Arial"/>
          <w:sz w:val="24"/>
          <w:szCs w:val="24"/>
        </w:rPr>
        <w:t>As circunstâncias agravantes ou atenuantes;</w:t>
      </w:r>
    </w:p>
    <w:p w:rsidR="006A2EB9" w:rsidRPr="006E676B" w:rsidRDefault="006A2EB9" w:rsidP="006A2EB9">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6E676B">
        <w:rPr>
          <w:rFonts w:ascii="Arial" w:hAnsi="Arial" w:cs="Arial"/>
          <w:sz w:val="24"/>
          <w:szCs w:val="24"/>
        </w:rPr>
        <w:t xml:space="preserve">Os danos que dela provierem para o </w:t>
      </w:r>
      <w:r w:rsidRPr="006E676B">
        <w:rPr>
          <w:rFonts w:ascii="Arial" w:hAnsi="Arial" w:cs="Arial"/>
          <w:b/>
          <w:sz w:val="24"/>
          <w:szCs w:val="24"/>
        </w:rPr>
        <w:t>Contratante</w:t>
      </w:r>
      <w:r w:rsidRPr="006E676B">
        <w:rPr>
          <w:rFonts w:ascii="Arial" w:hAnsi="Arial" w:cs="Arial"/>
          <w:sz w:val="24"/>
          <w:szCs w:val="24"/>
        </w:rPr>
        <w:t>;</w:t>
      </w:r>
    </w:p>
    <w:p w:rsidR="006A2EB9" w:rsidRPr="006E676B" w:rsidRDefault="006A2EB9" w:rsidP="006A2EB9">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6E676B">
        <w:rPr>
          <w:rFonts w:ascii="Arial" w:hAnsi="Arial" w:cs="Arial"/>
          <w:sz w:val="24"/>
          <w:szCs w:val="24"/>
        </w:rPr>
        <w:t>A implantação ou o aperfeiçoamento de programa de integridade, conforme normas e orientações dos órgãos de controle.</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16.12. A personalidade jurídica d</w:t>
      </w:r>
      <w:r w:rsidRPr="006E676B">
        <w:rPr>
          <w:rFonts w:ascii="Arial" w:hAnsi="Arial" w:cs="Arial"/>
          <w:color w:val="000000"/>
          <w:sz w:val="24"/>
          <w:szCs w:val="24"/>
        </w:rPr>
        <w:t xml:space="preserve">o(a) </w:t>
      </w:r>
      <w:r w:rsidRPr="006E676B">
        <w:rPr>
          <w:rFonts w:ascii="Arial" w:hAnsi="Arial" w:cs="Arial"/>
          <w:b/>
          <w:color w:val="000000"/>
          <w:sz w:val="24"/>
          <w:szCs w:val="24"/>
        </w:rPr>
        <w:t>Contratado(a)</w:t>
      </w:r>
      <w:r w:rsidRPr="006E676B">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w:t>
      </w:r>
      <w:r w:rsidRPr="006E676B">
        <w:rPr>
          <w:rFonts w:ascii="Arial" w:hAnsi="Arial" w:cs="Arial"/>
          <w:sz w:val="24"/>
          <w:szCs w:val="24"/>
        </w:rPr>
        <w:lastRenderedPageBreak/>
        <w:t xml:space="preserve">poderes de administração, à pessoa jurídica sucessora ou à empresa do mesmo ramo com relação de coligação ou controle, de fato ou de direito, com </w:t>
      </w:r>
      <w:r w:rsidRPr="006E676B">
        <w:rPr>
          <w:rFonts w:ascii="Arial" w:hAnsi="Arial" w:cs="Arial"/>
          <w:color w:val="000000"/>
          <w:sz w:val="24"/>
          <w:szCs w:val="24"/>
        </w:rPr>
        <w:t xml:space="preserve">o(a) </w:t>
      </w:r>
      <w:r w:rsidRPr="006E676B">
        <w:rPr>
          <w:rFonts w:ascii="Arial" w:hAnsi="Arial" w:cs="Arial"/>
          <w:b/>
          <w:color w:val="000000"/>
          <w:sz w:val="24"/>
          <w:szCs w:val="24"/>
        </w:rPr>
        <w:t>Contratado(a)</w:t>
      </w:r>
      <w:r w:rsidRPr="006E676B">
        <w:rPr>
          <w:rFonts w:ascii="Arial" w:hAnsi="Arial" w:cs="Arial"/>
          <w:sz w:val="24"/>
          <w:szCs w:val="24"/>
        </w:rPr>
        <w:t>, observados, em todos os casos, o contraditório, a ampla defesa e a obrigatoriedade de análise jurídica prévia (art. 160 da Lei nº. 14.133/2021).</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 xml:space="preserve">16.13. O </w:t>
      </w:r>
      <w:r w:rsidRPr="006E676B">
        <w:rPr>
          <w:rFonts w:ascii="Arial" w:hAnsi="Arial" w:cs="Arial"/>
          <w:b/>
          <w:sz w:val="24"/>
          <w:szCs w:val="24"/>
        </w:rPr>
        <w:t>Contratante</w:t>
      </w:r>
      <w:r w:rsidRPr="006E676B">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6A2EB9" w:rsidRPr="006E676B" w:rsidRDefault="006A2EB9" w:rsidP="006A2EB9">
      <w:pPr>
        <w:tabs>
          <w:tab w:val="left" w:pos="2268"/>
        </w:tabs>
        <w:spacing w:after="160" w:line="300" w:lineRule="auto"/>
        <w:jc w:val="both"/>
        <w:rPr>
          <w:rFonts w:ascii="Arial" w:hAnsi="Arial" w:cs="Arial"/>
          <w:b/>
          <w:sz w:val="24"/>
          <w:szCs w:val="24"/>
        </w:rPr>
      </w:pPr>
      <w:r w:rsidRPr="006E676B">
        <w:rPr>
          <w:rFonts w:ascii="Arial" w:hAnsi="Arial" w:cs="Arial"/>
          <w:b/>
          <w:sz w:val="24"/>
          <w:szCs w:val="24"/>
        </w:rPr>
        <w:t>17. CLÁUSULA DÉCIMA SÉTIMA: Do modelo de gestão do contrato administrativo, observados os requisitos definidos em regulamento</w:t>
      </w:r>
    </w:p>
    <w:p w:rsidR="006A2EB9" w:rsidRPr="006E676B" w:rsidRDefault="006A2EB9"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t>17.1. O modelo de gestão deste contrato administrativo, observados os requisitos definidos em regulamento está previsto no TR.</w:t>
      </w:r>
    </w:p>
    <w:p w:rsidR="006A2EB9" w:rsidRPr="006E676B" w:rsidRDefault="006A2EB9" w:rsidP="006A2EB9">
      <w:pPr>
        <w:tabs>
          <w:tab w:val="left" w:pos="2268"/>
        </w:tabs>
        <w:spacing w:after="160" w:line="300" w:lineRule="auto"/>
        <w:jc w:val="both"/>
        <w:rPr>
          <w:rFonts w:ascii="Arial" w:hAnsi="Arial" w:cs="Arial"/>
          <w:b/>
          <w:sz w:val="24"/>
          <w:szCs w:val="24"/>
        </w:rPr>
      </w:pPr>
      <w:r w:rsidRPr="006E676B">
        <w:rPr>
          <w:rFonts w:ascii="Arial" w:hAnsi="Arial" w:cs="Arial"/>
          <w:b/>
          <w:sz w:val="24"/>
          <w:szCs w:val="24"/>
        </w:rPr>
        <w:t>18. CLÁUSULA DÉCIMA OITAVA: Dos casos de extinção</w:t>
      </w:r>
    </w:p>
    <w:p w:rsidR="006A2EB9" w:rsidRPr="006E676B" w:rsidRDefault="006A2EB9" w:rsidP="006A2EB9">
      <w:pPr>
        <w:tabs>
          <w:tab w:val="left" w:pos="2268"/>
        </w:tabs>
        <w:spacing w:after="160" w:line="300" w:lineRule="auto"/>
        <w:jc w:val="both"/>
        <w:rPr>
          <w:rFonts w:ascii="Arial" w:hAnsi="Arial" w:cs="Arial"/>
          <w:b/>
          <w:sz w:val="24"/>
          <w:szCs w:val="24"/>
        </w:rPr>
      </w:pPr>
      <w:r w:rsidRPr="006E676B">
        <w:rPr>
          <w:rFonts w:ascii="Arial" w:hAnsi="Arial" w:cs="Arial"/>
          <w:i/>
          <w:sz w:val="24"/>
          <w:szCs w:val="24"/>
        </w:rPr>
        <w:t>18.1. O contrato administrativo se extingue quando cumpridas as obrigações de ambas as partes, ainda que isso ocorra antes do prazo estipulado para tanto.</w:t>
      </w:r>
    </w:p>
    <w:p w:rsidR="006A2EB9" w:rsidRPr="006E676B" w:rsidRDefault="006A2EB9" w:rsidP="006A2EB9">
      <w:pPr>
        <w:pStyle w:val="Nvel2Opcional"/>
        <w:numPr>
          <w:ilvl w:val="0"/>
          <w:numId w:val="0"/>
        </w:numPr>
        <w:tabs>
          <w:tab w:val="left" w:pos="851"/>
        </w:tabs>
        <w:spacing w:before="0" w:after="160" w:line="300" w:lineRule="auto"/>
        <w:rPr>
          <w:i w:val="0"/>
          <w:color w:val="auto"/>
          <w:sz w:val="24"/>
          <w:szCs w:val="24"/>
        </w:rPr>
      </w:pPr>
      <w:r w:rsidRPr="006E676B">
        <w:rPr>
          <w:i w:val="0"/>
          <w:color w:val="auto"/>
          <w:sz w:val="24"/>
          <w:szCs w:val="24"/>
        </w:rPr>
        <w:t xml:space="preserve">18.2. Se as obrigações não forem cumpridas no prazo estipulado, a vigência ficará prorrogada até a conclusão do objeto, caso em que deverá o </w:t>
      </w:r>
      <w:r w:rsidRPr="006E676B">
        <w:rPr>
          <w:b/>
          <w:i w:val="0"/>
          <w:color w:val="auto"/>
          <w:sz w:val="24"/>
          <w:szCs w:val="24"/>
        </w:rPr>
        <w:t>Contratante</w:t>
      </w:r>
      <w:r w:rsidRPr="006E676B">
        <w:rPr>
          <w:i w:val="0"/>
          <w:color w:val="auto"/>
          <w:sz w:val="24"/>
          <w:szCs w:val="24"/>
        </w:rPr>
        <w:t xml:space="preserve"> providenciar a readequação do cronograma físico-financeiro, se for o caso.</w:t>
      </w:r>
    </w:p>
    <w:p w:rsidR="006A2EB9" w:rsidRPr="006E676B" w:rsidRDefault="006A2EB9" w:rsidP="006A2EB9">
      <w:pPr>
        <w:pStyle w:val="Nvel2Opcional"/>
        <w:numPr>
          <w:ilvl w:val="0"/>
          <w:numId w:val="0"/>
        </w:numPr>
        <w:tabs>
          <w:tab w:val="left" w:pos="851"/>
        </w:tabs>
        <w:spacing w:before="0" w:after="160" w:line="300" w:lineRule="auto"/>
        <w:rPr>
          <w:i w:val="0"/>
          <w:color w:val="auto"/>
          <w:sz w:val="24"/>
          <w:szCs w:val="24"/>
        </w:rPr>
      </w:pPr>
      <w:r w:rsidRPr="006E676B">
        <w:rPr>
          <w:i w:val="0"/>
          <w:color w:val="auto"/>
          <w:sz w:val="24"/>
          <w:szCs w:val="24"/>
        </w:rPr>
        <w:t>18.3. Quando a não conclusão do contrato administrativa referida no item anterior decorrer de culpa d</w:t>
      </w:r>
      <w:r w:rsidRPr="006E676B">
        <w:rPr>
          <w:i w:val="0"/>
          <w:color w:val="000000"/>
          <w:sz w:val="24"/>
          <w:szCs w:val="24"/>
        </w:rPr>
        <w:t xml:space="preserve">o(a) </w:t>
      </w:r>
      <w:r w:rsidRPr="006E676B">
        <w:rPr>
          <w:b/>
          <w:i w:val="0"/>
          <w:color w:val="000000"/>
          <w:sz w:val="24"/>
          <w:szCs w:val="24"/>
        </w:rPr>
        <w:t>Contratado(a)</w:t>
      </w:r>
      <w:r w:rsidRPr="006E676B">
        <w:rPr>
          <w:i w:val="0"/>
          <w:color w:val="auto"/>
          <w:sz w:val="24"/>
          <w:szCs w:val="24"/>
        </w:rPr>
        <w:t>:</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 xml:space="preserve">18.3.1. Ficará ele constituído em mora, sendo-lhe aplicáveis as respectivas sanções administrativas; e  </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 xml:space="preserve">18.3.2. Poderá o </w:t>
      </w:r>
      <w:r w:rsidRPr="006E676B">
        <w:rPr>
          <w:rFonts w:ascii="Arial" w:hAnsi="Arial" w:cs="Arial"/>
          <w:b/>
          <w:sz w:val="24"/>
          <w:szCs w:val="24"/>
        </w:rPr>
        <w:t>Contratante</w:t>
      </w:r>
      <w:r w:rsidRPr="006E676B">
        <w:rPr>
          <w:rFonts w:ascii="Arial" w:hAnsi="Arial" w:cs="Arial"/>
          <w:sz w:val="24"/>
          <w:szCs w:val="24"/>
        </w:rPr>
        <w:t xml:space="preserve"> optar pela extinção do contrato e, nesse caso, adotará as medidas admitidas em lei para a continuidade da execução contratual.</w:t>
      </w:r>
    </w:p>
    <w:p w:rsidR="006A2EB9" w:rsidRPr="006E676B" w:rsidRDefault="006A2EB9" w:rsidP="006A2EB9">
      <w:pPr>
        <w:spacing w:after="160" w:line="300" w:lineRule="auto"/>
        <w:jc w:val="both"/>
        <w:rPr>
          <w:rFonts w:ascii="Arial" w:hAnsi="Arial" w:cs="Arial"/>
          <w:i/>
          <w:sz w:val="24"/>
          <w:szCs w:val="24"/>
        </w:rPr>
      </w:pPr>
      <w:r w:rsidRPr="006E676B">
        <w:rPr>
          <w:rFonts w:ascii="Arial" w:hAnsi="Arial" w:cs="Arial"/>
          <w:sz w:val="24"/>
          <w:szCs w:val="24"/>
        </w:rPr>
        <w:t xml:space="preserve">18.4. O contrato administrativo pode ser extinto antes de cumpridas as obrigações nele estipuladas, ou antes do prazo nele fixado, por algum dos </w:t>
      </w:r>
      <w:r w:rsidRPr="006E676B">
        <w:rPr>
          <w:rFonts w:ascii="Arial" w:hAnsi="Arial" w:cs="Arial"/>
          <w:sz w:val="24"/>
          <w:szCs w:val="24"/>
        </w:rPr>
        <w:lastRenderedPageBreak/>
        <w:t>motivos previstos no art. 137 da Lei nº. 14.133/2021, assegurados o contraditório e a ampla defesa, bem como amigavelmente.</w:t>
      </w:r>
    </w:p>
    <w:p w:rsidR="006A2EB9" w:rsidRPr="006E676B" w:rsidRDefault="006A2EB9" w:rsidP="006A2EB9">
      <w:pPr>
        <w:pStyle w:val="Nvel2Opcional"/>
        <w:numPr>
          <w:ilvl w:val="0"/>
          <w:numId w:val="0"/>
        </w:numPr>
        <w:tabs>
          <w:tab w:val="left" w:pos="993"/>
        </w:tabs>
        <w:spacing w:before="0" w:after="160" w:line="300" w:lineRule="auto"/>
        <w:rPr>
          <w:i w:val="0"/>
          <w:color w:val="auto"/>
          <w:sz w:val="24"/>
          <w:szCs w:val="24"/>
        </w:rPr>
      </w:pPr>
      <w:r w:rsidRPr="006E676B">
        <w:rPr>
          <w:i w:val="0"/>
          <w:color w:val="auto"/>
          <w:sz w:val="24"/>
          <w:szCs w:val="24"/>
        </w:rPr>
        <w:t xml:space="preserve">18.5. Nesta hipótese, aplicam-se também os </w:t>
      </w:r>
      <w:proofErr w:type="spellStart"/>
      <w:r w:rsidRPr="006E676B">
        <w:rPr>
          <w:i w:val="0"/>
          <w:color w:val="auto"/>
          <w:sz w:val="24"/>
          <w:szCs w:val="24"/>
        </w:rPr>
        <w:t>arts</w:t>
      </w:r>
      <w:proofErr w:type="spellEnd"/>
      <w:r w:rsidRPr="006E676B">
        <w:rPr>
          <w:i w:val="0"/>
          <w:color w:val="auto"/>
          <w:sz w:val="24"/>
          <w:szCs w:val="24"/>
        </w:rPr>
        <w:t>. 138 e 139 da Lei nº. 14.133/2021.</w:t>
      </w:r>
    </w:p>
    <w:p w:rsidR="006A2EB9" w:rsidRPr="006E676B" w:rsidRDefault="006A2EB9" w:rsidP="006A2EB9">
      <w:pPr>
        <w:pStyle w:val="Nvel2Opcional"/>
        <w:numPr>
          <w:ilvl w:val="0"/>
          <w:numId w:val="0"/>
        </w:numPr>
        <w:tabs>
          <w:tab w:val="left" w:pos="993"/>
        </w:tabs>
        <w:spacing w:before="0" w:after="160" w:line="300" w:lineRule="auto"/>
        <w:rPr>
          <w:i w:val="0"/>
          <w:color w:val="auto"/>
          <w:sz w:val="24"/>
          <w:szCs w:val="24"/>
        </w:rPr>
      </w:pPr>
      <w:r w:rsidRPr="006E676B">
        <w:rPr>
          <w:i w:val="0"/>
          <w:color w:val="auto"/>
          <w:sz w:val="24"/>
          <w:szCs w:val="24"/>
        </w:rPr>
        <w:t>18.6. O termo de rescisão, sempre que possível, será precedido:</w:t>
      </w:r>
    </w:p>
    <w:p w:rsidR="006A2EB9" w:rsidRPr="006E676B" w:rsidRDefault="006A2EB9" w:rsidP="006A2EB9">
      <w:pPr>
        <w:pStyle w:val="Nivel3"/>
        <w:tabs>
          <w:tab w:val="clear" w:pos="360"/>
          <w:tab w:val="left" w:pos="709"/>
          <w:tab w:val="left" w:pos="993"/>
        </w:tabs>
        <w:spacing w:before="0" w:after="160" w:line="300" w:lineRule="auto"/>
        <w:ind w:left="0"/>
        <w:contextualSpacing w:val="0"/>
        <w:rPr>
          <w:sz w:val="24"/>
          <w:szCs w:val="24"/>
        </w:rPr>
      </w:pPr>
      <w:r w:rsidRPr="006E676B">
        <w:rPr>
          <w:sz w:val="24"/>
          <w:szCs w:val="24"/>
        </w:rPr>
        <w:t>18.6.1. Balanço dos eventos contratuais já cumpridos ou parcialmente cumpridos;</w:t>
      </w:r>
    </w:p>
    <w:p w:rsidR="006A2EB9" w:rsidRPr="006E676B" w:rsidRDefault="006A2EB9" w:rsidP="006A2EB9">
      <w:pPr>
        <w:pStyle w:val="Nivel3"/>
        <w:tabs>
          <w:tab w:val="clear" w:pos="360"/>
          <w:tab w:val="left" w:pos="709"/>
          <w:tab w:val="left" w:pos="993"/>
        </w:tabs>
        <w:spacing w:before="0" w:after="160" w:line="300" w:lineRule="auto"/>
        <w:ind w:left="0"/>
        <w:contextualSpacing w:val="0"/>
        <w:rPr>
          <w:sz w:val="24"/>
          <w:szCs w:val="24"/>
        </w:rPr>
      </w:pPr>
      <w:r w:rsidRPr="006E676B">
        <w:rPr>
          <w:sz w:val="24"/>
          <w:szCs w:val="24"/>
        </w:rPr>
        <w:t>18.6.2. Relação dos pagamentos já efetuados e ainda devidos; e</w:t>
      </w:r>
    </w:p>
    <w:p w:rsidR="006A2EB9" w:rsidRPr="006E676B" w:rsidRDefault="006A2EB9" w:rsidP="006A2EB9">
      <w:pPr>
        <w:pStyle w:val="Nivel3"/>
        <w:tabs>
          <w:tab w:val="clear" w:pos="360"/>
          <w:tab w:val="left" w:pos="709"/>
          <w:tab w:val="left" w:pos="993"/>
        </w:tabs>
        <w:spacing w:before="0" w:after="160" w:line="300" w:lineRule="auto"/>
        <w:ind w:left="0"/>
        <w:contextualSpacing w:val="0"/>
        <w:rPr>
          <w:sz w:val="24"/>
          <w:szCs w:val="24"/>
        </w:rPr>
      </w:pPr>
      <w:r w:rsidRPr="006E676B">
        <w:rPr>
          <w:sz w:val="24"/>
          <w:szCs w:val="24"/>
        </w:rPr>
        <w:t>18.6.3. Indenizações e multas.</w:t>
      </w:r>
    </w:p>
    <w:p w:rsidR="006A2EB9" w:rsidRPr="006E676B" w:rsidRDefault="006A2EB9" w:rsidP="006A2EB9">
      <w:pPr>
        <w:pStyle w:val="Nivel3"/>
        <w:tabs>
          <w:tab w:val="clear" w:pos="360"/>
          <w:tab w:val="left" w:pos="709"/>
          <w:tab w:val="left" w:pos="993"/>
        </w:tabs>
        <w:spacing w:before="0" w:after="160" w:line="300" w:lineRule="auto"/>
        <w:ind w:left="0"/>
        <w:contextualSpacing w:val="0"/>
        <w:rPr>
          <w:sz w:val="24"/>
          <w:szCs w:val="24"/>
        </w:rPr>
      </w:pPr>
      <w:r w:rsidRPr="006E676B">
        <w:rPr>
          <w:b/>
          <w:sz w:val="24"/>
          <w:szCs w:val="24"/>
        </w:rPr>
        <w:t>19. CLÁUSULA DÉCIMA NONA: Das disposições finais</w:t>
      </w:r>
    </w:p>
    <w:p w:rsidR="006A2EB9" w:rsidRPr="006E676B" w:rsidRDefault="006A2EB9" w:rsidP="006A2EB9">
      <w:pPr>
        <w:spacing w:line="300" w:lineRule="auto"/>
        <w:jc w:val="both"/>
        <w:rPr>
          <w:rFonts w:ascii="Arial" w:hAnsi="Arial" w:cs="Arial"/>
          <w:bCs/>
          <w:sz w:val="24"/>
          <w:szCs w:val="24"/>
        </w:rPr>
      </w:pPr>
      <w:r w:rsidRPr="006E676B">
        <w:rPr>
          <w:rFonts w:ascii="Arial" w:hAnsi="Arial" w:cs="Arial"/>
          <w:bCs/>
          <w:sz w:val="24"/>
          <w:szCs w:val="24"/>
        </w:rPr>
        <w:t xml:space="preserve">18.1. O </w:t>
      </w:r>
      <w:r w:rsidRPr="006E676B">
        <w:rPr>
          <w:rFonts w:ascii="Arial" w:hAnsi="Arial" w:cs="Arial"/>
          <w:b/>
          <w:bCs/>
          <w:sz w:val="24"/>
          <w:szCs w:val="24"/>
        </w:rPr>
        <w:t xml:space="preserve">Contratante </w:t>
      </w:r>
      <w:r w:rsidRPr="006E676B">
        <w:rPr>
          <w:rFonts w:ascii="Arial" w:hAnsi="Arial" w:cs="Arial"/>
          <w:bCs/>
          <w:sz w:val="24"/>
          <w:szCs w:val="24"/>
        </w:rPr>
        <w:t>fará a publicação deste contrato administrativo nos termos da Lei nº. 14.133/2021.</w:t>
      </w:r>
    </w:p>
    <w:p w:rsidR="006A2EB9" w:rsidRPr="006E676B" w:rsidRDefault="006A2EB9" w:rsidP="006A2EB9">
      <w:pPr>
        <w:spacing w:line="300" w:lineRule="auto"/>
        <w:jc w:val="both"/>
        <w:rPr>
          <w:rFonts w:ascii="Arial" w:hAnsi="Arial" w:cs="Arial"/>
          <w:bCs/>
          <w:sz w:val="24"/>
          <w:szCs w:val="24"/>
        </w:rPr>
      </w:pPr>
      <w:r w:rsidRPr="006E676B">
        <w:rPr>
          <w:rFonts w:ascii="Arial" w:hAnsi="Arial" w:cs="Arial"/>
          <w:bCs/>
          <w:sz w:val="24"/>
          <w:szCs w:val="24"/>
        </w:rPr>
        <w:t>18.2. O foro da Justiça Estadual de Rio Casca é eleito para dirimir os eventuais litígios que decorrerem da execução deste contrato administrativo que não puderem ser compostos pela conciliação, conforme § 1º do art. 92 da Lei nº. 14.133/2021.</w:t>
      </w:r>
    </w:p>
    <w:p w:rsidR="006A2EB9" w:rsidRPr="006E676B" w:rsidRDefault="006A2EB9" w:rsidP="006A2EB9">
      <w:pPr>
        <w:spacing w:line="300" w:lineRule="auto"/>
        <w:jc w:val="both"/>
        <w:rPr>
          <w:rFonts w:ascii="Arial" w:hAnsi="Arial" w:cs="Arial"/>
          <w:bCs/>
          <w:sz w:val="24"/>
          <w:szCs w:val="24"/>
        </w:rPr>
      </w:pPr>
    </w:p>
    <w:p w:rsidR="006A2EB9" w:rsidRPr="006E676B" w:rsidRDefault="006A2EB9" w:rsidP="006A2EB9">
      <w:pPr>
        <w:jc w:val="center"/>
        <w:rPr>
          <w:rFonts w:ascii="Arial" w:hAnsi="Arial" w:cs="Arial"/>
          <w:b/>
          <w:sz w:val="24"/>
          <w:szCs w:val="24"/>
        </w:rPr>
      </w:pPr>
      <w:r w:rsidRPr="006E676B">
        <w:rPr>
          <w:rFonts w:ascii="Arial" w:hAnsi="Arial" w:cs="Arial"/>
          <w:b/>
          <w:sz w:val="24"/>
          <w:szCs w:val="24"/>
        </w:rPr>
        <w:t>Prefeito(a) Municipal</w:t>
      </w:r>
    </w:p>
    <w:p w:rsidR="006A2EB9" w:rsidRPr="006E676B" w:rsidRDefault="006A2EB9" w:rsidP="006A2EB9">
      <w:pPr>
        <w:jc w:val="center"/>
        <w:rPr>
          <w:rFonts w:ascii="Arial" w:hAnsi="Arial" w:cs="Arial"/>
          <w:sz w:val="24"/>
          <w:szCs w:val="24"/>
        </w:rPr>
      </w:pPr>
      <w:r w:rsidRPr="006E676B">
        <w:rPr>
          <w:rFonts w:ascii="Arial" w:hAnsi="Arial" w:cs="Arial"/>
          <w:sz w:val="24"/>
          <w:szCs w:val="24"/>
        </w:rPr>
        <w:t>Contratante</w:t>
      </w:r>
    </w:p>
    <w:p w:rsidR="006A2EB9" w:rsidRPr="006E676B" w:rsidRDefault="006A2EB9" w:rsidP="006A2EB9">
      <w:pPr>
        <w:jc w:val="center"/>
        <w:rPr>
          <w:rFonts w:ascii="Arial" w:hAnsi="Arial" w:cs="Arial"/>
          <w:sz w:val="24"/>
          <w:szCs w:val="24"/>
        </w:rPr>
      </w:pPr>
    </w:p>
    <w:p w:rsidR="006A2EB9" w:rsidRPr="006E676B" w:rsidRDefault="006A2EB9" w:rsidP="006A2EB9">
      <w:pPr>
        <w:jc w:val="center"/>
        <w:rPr>
          <w:rFonts w:ascii="Arial" w:hAnsi="Arial" w:cs="Arial"/>
          <w:sz w:val="24"/>
          <w:szCs w:val="24"/>
        </w:rPr>
      </w:pPr>
    </w:p>
    <w:p w:rsidR="006A2EB9" w:rsidRPr="006E676B" w:rsidRDefault="006A2EB9" w:rsidP="006A2EB9">
      <w:pPr>
        <w:jc w:val="center"/>
        <w:rPr>
          <w:rFonts w:ascii="Arial" w:hAnsi="Arial" w:cs="Arial"/>
          <w:sz w:val="24"/>
          <w:szCs w:val="24"/>
        </w:rPr>
      </w:pPr>
    </w:p>
    <w:p w:rsidR="006A2EB9" w:rsidRDefault="006A2EB9" w:rsidP="006A2EB9">
      <w:pPr>
        <w:jc w:val="center"/>
        <w:rPr>
          <w:rFonts w:ascii="Arial" w:hAnsi="Arial" w:cs="Arial"/>
          <w:sz w:val="24"/>
          <w:szCs w:val="24"/>
        </w:rPr>
      </w:pPr>
    </w:p>
    <w:p w:rsidR="00621D08" w:rsidRDefault="00621D08" w:rsidP="006A2EB9">
      <w:pPr>
        <w:jc w:val="center"/>
        <w:rPr>
          <w:rFonts w:ascii="Arial" w:hAnsi="Arial" w:cs="Arial"/>
          <w:sz w:val="24"/>
          <w:szCs w:val="24"/>
        </w:rPr>
      </w:pPr>
    </w:p>
    <w:p w:rsidR="00621D08" w:rsidRDefault="00621D08" w:rsidP="006A2EB9">
      <w:pPr>
        <w:jc w:val="center"/>
        <w:rPr>
          <w:rFonts w:ascii="Arial" w:hAnsi="Arial" w:cs="Arial"/>
          <w:sz w:val="24"/>
          <w:szCs w:val="24"/>
        </w:rPr>
      </w:pPr>
    </w:p>
    <w:p w:rsidR="00621D08" w:rsidRDefault="00621D08" w:rsidP="006A2EB9">
      <w:pPr>
        <w:jc w:val="center"/>
        <w:rPr>
          <w:rFonts w:ascii="Arial" w:hAnsi="Arial" w:cs="Arial"/>
          <w:sz w:val="24"/>
          <w:szCs w:val="24"/>
        </w:rPr>
      </w:pPr>
    </w:p>
    <w:p w:rsidR="00621D08" w:rsidRDefault="00621D08" w:rsidP="006A2EB9">
      <w:pPr>
        <w:jc w:val="center"/>
        <w:rPr>
          <w:rFonts w:ascii="Arial" w:hAnsi="Arial" w:cs="Arial"/>
          <w:sz w:val="24"/>
          <w:szCs w:val="24"/>
        </w:rPr>
      </w:pPr>
    </w:p>
    <w:p w:rsidR="00621D08" w:rsidRDefault="00621D08" w:rsidP="006A2EB9">
      <w:pPr>
        <w:jc w:val="center"/>
        <w:rPr>
          <w:rFonts w:ascii="Arial" w:hAnsi="Arial" w:cs="Arial"/>
          <w:sz w:val="24"/>
          <w:szCs w:val="24"/>
        </w:rPr>
      </w:pPr>
    </w:p>
    <w:p w:rsidR="00621D08" w:rsidRDefault="00621D08" w:rsidP="006A2EB9">
      <w:pPr>
        <w:jc w:val="center"/>
        <w:rPr>
          <w:rFonts w:ascii="Arial" w:hAnsi="Arial" w:cs="Arial"/>
          <w:sz w:val="24"/>
          <w:szCs w:val="24"/>
        </w:rPr>
      </w:pPr>
    </w:p>
    <w:p w:rsidR="00621D08" w:rsidRDefault="00621D08" w:rsidP="006A2EB9">
      <w:pPr>
        <w:jc w:val="center"/>
        <w:rPr>
          <w:rFonts w:ascii="Arial" w:hAnsi="Arial" w:cs="Arial"/>
          <w:sz w:val="24"/>
          <w:szCs w:val="24"/>
        </w:rPr>
      </w:pPr>
    </w:p>
    <w:p w:rsidR="00621D08" w:rsidRDefault="00621D08" w:rsidP="006A2EB9">
      <w:pPr>
        <w:jc w:val="center"/>
        <w:rPr>
          <w:rFonts w:ascii="Arial" w:hAnsi="Arial" w:cs="Arial"/>
          <w:sz w:val="24"/>
          <w:szCs w:val="24"/>
        </w:rPr>
      </w:pPr>
    </w:p>
    <w:p w:rsidR="00621D08" w:rsidRDefault="00621D08" w:rsidP="006A2EB9">
      <w:pPr>
        <w:jc w:val="center"/>
        <w:rPr>
          <w:rFonts w:ascii="Arial" w:hAnsi="Arial" w:cs="Arial"/>
          <w:sz w:val="24"/>
          <w:szCs w:val="24"/>
        </w:rPr>
      </w:pPr>
    </w:p>
    <w:p w:rsidR="00621D08" w:rsidRDefault="00621D08" w:rsidP="006A2EB9">
      <w:pPr>
        <w:jc w:val="center"/>
        <w:rPr>
          <w:rFonts w:ascii="Arial" w:hAnsi="Arial" w:cs="Arial"/>
          <w:sz w:val="24"/>
          <w:szCs w:val="24"/>
        </w:rPr>
      </w:pPr>
    </w:p>
    <w:p w:rsidR="00621D08" w:rsidRDefault="00621D08" w:rsidP="006A2EB9">
      <w:pPr>
        <w:jc w:val="center"/>
        <w:rPr>
          <w:rFonts w:ascii="Arial" w:hAnsi="Arial" w:cs="Arial"/>
          <w:sz w:val="24"/>
          <w:szCs w:val="24"/>
        </w:rPr>
      </w:pPr>
    </w:p>
    <w:p w:rsidR="00621D08" w:rsidRPr="006E676B" w:rsidRDefault="00621D08" w:rsidP="006A2EB9">
      <w:pPr>
        <w:jc w:val="center"/>
        <w:rPr>
          <w:rFonts w:ascii="Arial" w:hAnsi="Arial" w:cs="Arial"/>
          <w:sz w:val="24"/>
          <w:szCs w:val="24"/>
        </w:rPr>
      </w:pPr>
    </w:p>
    <w:p w:rsidR="006A2EB9" w:rsidRPr="006E676B" w:rsidRDefault="006A2EB9" w:rsidP="006A2EB9">
      <w:pPr>
        <w:jc w:val="center"/>
        <w:rPr>
          <w:rFonts w:ascii="Arial" w:hAnsi="Arial" w:cs="Arial"/>
          <w:sz w:val="24"/>
          <w:szCs w:val="24"/>
        </w:rPr>
      </w:pPr>
    </w:p>
    <w:p w:rsidR="006A2EB9" w:rsidRPr="006E676B" w:rsidRDefault="006A2EB9" w:rsidP="006A2EB9">
      <w:pPr>
        <w:jc w:val="center"/>
        <w:rPr>
          <w:rFonts w:ascii="Arial" w:hAnsi="Arial" w:cs="Arial"/>
          <w:sz w:val="24"/>
          <w:szCs w:val="24"/>
        </w:rPr>
      </w:pPr>
    </w:p>
    <w:p w:rsidR="006A2EB9" w:rsidRPr="006E676B" w:rsidRDefault="006A2EB9" w:rsidP="001B3906">
      <w:pPr>
        <w:rPr>
          <w:rFonts w:ascii="Arial" w:hAnsi="Arial" w:cs="Arial"/>
          <w:sz w:val="24"/>
          <w:szCs w:val="24"/>
        </w:rPr>
      </w:pPr>
    </w:p>
    <w:p w:rsidR="001B3906" w:rsidRPr="006E676B" w:rsidRDefault="001B3906" w:rsidP="001B3906">
      <w:pPr>
        <w:rPr>
          <w:rFonts w:ascii="Arial" w:hAnsi="Arial" w:cs="Arial"/>
          <w:sz w:val="24"/>
          <w:szCs w:val="24"/>
        </w:rPr>
      </w:pPr>
    </w:p>
    <w:p w:rsidR="006A2EB9" w:rsidRPr="006E676B" w:rsidRDefault="006A2EB9" w:rsidP="006A2EB9">
      <w:pPr>
        <w:tabs>
          <w:tab w:val="left" w:pos="2268"/>
        </w:tabs>
        <w:spacing w:line="300" w:lineRule="auto"/>
        <w:jc w:val="center"/>
        <w:rPr>
          <w:rFonts w:ascii="Arial" w:hAnsi="Arial" w:cs="Arial"/>
          <w:b/>
          <w:sz w:val="24"/>
          <w:szCs w:val="24"/>
        </w:rPr>
      </w:pPr>
      <w:r w:rsidRPr="006E676B">
        <w:rPr>
          <w:rFonts w:ascii="Arial" w:hAnsi="Arial" w:cs="Arial"/>
          <w:b/>
          <w:sz w:val="24"/>
          <w:szCs w:val="24"/>
        </w:rPr>
        <w:lastRenderedPageBreak/>
        <w:t>TERMO DE REFERÊNCIA</w:t>
      </w:r>
    </w:p>
    <w:p w:rsidR="006A2EB9" w:rsidRPr="006E676B" w:rsidRDefault="006A2EB9" w:rsidP="006A2EB9">
      <w:pPr>
        <w:tabs>
          <w:tab w:val="left" w:pos="2268"/>
        </w:tabs>
        <w:spacing w:line="300" w:lineRule="auto"/>
        <w:jc w:val="both"/>
        <w:rPr>
          <w:rFonts w:ascii="Arial" w:hAnsi="Arial" w:cs="Arial"/>
          <w:sz w:val="24"/>
          <w:szCs w:val="24"/>
        </w:rPr>
      </w:pPr>
    </w:p>
    <w:p w:rsidR="006A2EB9" w:rsidRPr="006E676B" w:rsidRDefault="006A2EB9" w:rsidP="006A2EB9">
      <w:pPr>
        <w:tabs>
          <w:tab w:val="left" w:pos="2268"/>
        </w:tabs>
        <w:spacing w:after="160" w:line="300" w:lineRule="auto"/>
        <w:jc w:val="both"/>
        <w:rPr>
          <w:rFonts w:ascii="Arial" w:hAnsi="Arial" w:cs="Arial"/>
          <w:b/>
          <w:sz w:val="24"/>
          <w:szCs w:val="24"/>
        </w:rPr>
      </w:pPr>
      <w:r w:rsidRPr="006E676B">
        <w:rPr>
          <w:rFonts w:ascii="Arial" w:hAnsi="Arial" w:cs="Arial"/>
          <w:b/>
          <w:sz w:val="24"/>
          <w:szCs w:val="24"/>
        </w:rPr>
        <w:t>1. Da definição do objeto</w:t>
      </w:r>
    </w:p>
    <w:p w:rsidR="006A2EB9" w:rsidRDefault="006A2EB9"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t xml:space="preserve">1.1. </w:t>
      </w:r>
      <w:r w:rsidR="00621D08" w:rsidRPr="006E676B">
        <w:rPr>
          <w:rFonts w:ascii="Arial" w:hAnsi="Arial" w:cs="Arial"/>
          <w:sz w:val="24"/>
          <w:szCs w:val="24"/>
        </w:rPr>
        <w:t>Contratação de pe</w:t>
      </w:r>
      <w:r w:rsidR="00621D08">
        <w:rPr>
          <w:rFonts w:ascii="Arial" w:hAnsi="Arial" w:cs="Arial"/>
          <w:sz w:val="24"/>
          <w:szCs w:val="24"/>
        </w:rPr>
        <w:t xml:space="preserve">ssoa física ou jurídica para aquisição de plantas para Secretaria de Agricultura e Meio </w:t>
      </w:r>
      <w:r w:rsidR="00621D08" w:rsidRPr="006E676B">
        <w:rPr>
          <w:rFonts w:ascii="Arial" w:hAnsi="Arial" w:cs="Arial"/>
          <w:sz w:val="24"/>
          <w:szCs w:val="24"/>
        </w:rPr>
        <w:t>do Município de Santo Antônio do Grama- MG</w:t>
      </w:r>
      <w:r w:rsidRPr="006E676B">
        <w:rPr>
          <w:rFonts w:ascii="Arial" w:hAnsi="Arial" w:cs="Arial"/>
          <w:sz w:val="24"/>
          <w:szCs w:val="24"/>
        </w:rPr>
        <w:t xml:space="preserve">, </w:t>
      </w:r>
      <w:r w:rsidRPr="006E676B">
        <w:rPr>
          <w:rFonts w:ascii="Arial" w:hAnsi="Arial" w:cs="Arial"/>
          <w:bCs/>
          <w:sz w:val="24"/>
          <w:szCs w:val="24"/>
        </w:rPr>
        <w:t>conforme memorial descritivo anexo</w:t>
      </w:r>
      <w:r w:rsidRPr="006E676B">
        <w:rPr>
          <w:rFonts w:ascii="Arial" w:hAnsi="Arial" w:cs="Arial"/>
          <w:sz w:val="24"/>
          <w:szCs w:val="24"/>
        </w:rPr>
        <w:t>, conforme condições, quantidades e exigências estabelecidas neste Termo de Referência – TR:</w:t>
      </w:r>
    </w:p>
    <w:tbl>
      <w:tblPr>
        <w:tblStyle w:val="Tabelacomgrade"/>
        <w:tblW w:w="8642" w:type="dxa"/>
        <w:tblLook w:val="04A0" w:firstRow="1" w:lastRow="0" w:firstColumn="1" w:lastColumn="0" w:noHBand="0" w:noVBand="1"/>
      </w:tblPr>
      <w:tblGrid>
        <w:gridCol w:w="1129"/>
        <w:gridCol w:w="993"/>
        <w:gridCol w:w="6520"/>
      </w:tblGrid>
      <w:tr w:rsidR="002B2F1C" w:rsidTr="00656D74">
        <w:tc>
          <w:tcPr>
            <w:tcW w:w="1129" w:type="dxa"/>
          </w:tcPr>
          <w:p w:rsidR="002B2F1C" w:rsidRDefault="002B2F1C" w:rsidP="00656D74">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Quant.</w:t>
            </w:r>
          </w:p>
        </w:tc>
        <w:tc>
          <w:tcPr>
            <w:tcW w:w="993" w:type="dxa"/>
          </w:tcPr>
          <w:p w:rsidR="002B2F1C" w:rsidRDefault="002B2F1C" w:rsidP="00656D74">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Unid.</w:t>
            </w:r>
          </w:p>
        </w:tc>
        <w:tc>
          <w:tcPr>
            <w:tcW w:w="6520" w:type="dxa"/>
          </w:tcPr>
          <w:p w:rsidR="002B2F1C" w:rsidRDefault="002B2F1C" w:rsidP="00656D74">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DESCRIÇÃO</w:t>
            </w:r>
          </w:p>
        </w:tc>
      </w:tr>
      <w:tr w:rsidR="002B2F1C" w:rsidTr="00656D74">
        <w:tc>
          <w:tcPr>
            <w:tcW w:w="1129" w:type="dxa"/>
          </w:tcPr>
          <w:p w:rsidR="002B2F1C" w:rsidRDefault="002B2F1C" w:rsidP="00656D74">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10</w:t>
            </w:r>
          </w:p>
        </w:tc>
        <w:tc>
          <w:tcPr>
            <w:tcW w:w="993" w:type="dxa"/>
          </w:tcPr>
          <w:p w:rsidR="002B2F1C" w:rsidRDefault="002B2F1C" w:rsidP="00656D74">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Unid.</w:t>
            </w:r>
          </w:p>
        </w:tc>
        <w:tc>
          <w:tcPr>
            <w:tcW w:w="6520" w:type="dxa"/>
          </w:tcPr>
          <w:p w:rsidR="002B2F1C" w:rsidRDefault="002B2F1C" w:rsidP="00656D74">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Aroeira salsa – acima de 01 metro</w:t>
            </w:r>
          </w:p>
        </w:tc>
      </w:tr>
      <w:tr w:rsidR="002B2F1C" w:rsidTr="00656D74">
        <w:tc>
          <w:tcPr>
            <w:tcW w:w="1129" w:type="dxa"/>
          </w:tcPr>
          <w:p w:rsidR="002B2F1C" w:rsidRDefault="002B2F1C" w:rsidP="00656D74">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20</w:t>
            </w:r>
          </w:p>
        </w:tc>
        <w:tc>
          <w:tcPr>
            <w:tcW w:w="993" w:type="dxa"/>
          </w:tcPr>
          <w:p w:rsidR="002B2F1C" w:rsidRDefault="002B2F1C" w:rsidP="00656D74">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Unid.</w:t>
            </w:r>
          </w:p>
        </w:tc>
        <w:tc>
          <w:tcPr>
            <w:tcW w:w="6520" w:type="dxa"/>
          </w:tcPr>
          <w:p w:rsidR="002B2F1C" w:rsidRDefault="002B2F1C" w:rsidP="00656D74">
            <w:pPr>
              <w:tabs>
                <w:tab w:val="left" w:pos="2268"/>
              </w:tabs>
              <w:spacing w:before="100" w:beforeAutospacing="1" w:after="100" w:afterAutospacing="1"/>
              <w:jc w:val="both"/>
              <w:rPr>
                <w:rFonts w:ascii="Arial" w:hAnsi="Arial" w:cs="Arial"/>
                <w:sz w:val="24"/>
                <w:szCs w:val="24"/>
              </w:rPr>
            </w:pPr>
            <w:proofErr w:type="spellStart"/>
            <w:r>
              <w:rPr>
                <w:rFonts w:ascii="Arial" w:hAnsi="Arial" w:cs="Arial"/>
                <w:sz w:val="24"/>
                <w:szCs w:val="24"/>
              </w:rPr>
              <w:t>Ypê</w:t>
            </w:r>
            <w:proofErr w:type="spellEnd"/>
            <w:r>
              <w:rPr>
                <w:rFonts w:ascii="Arial" w:hAnsi="Arial" w:cs="Arial"/>
                <w:sz w:val="24"/>
                <w:szCs w:val="24"/>
              </w:rPr>
              <w:t xml:space="preserve"> amarela – acima de 01 metro</w:t>
            </w:r>
          </w:p>
        </w:tc>
      </w:tr>
      <w:tr w:rsidR="002B2F1C" w:rsidTr="00656D74">
        <w:tc>
          <w:tcPr>
            <w:tcW w:w="1129" w:type="dxa"/>
          </w:tcPr>
          <w:p w:rsidR="002B2F1C" w:rsidRDefault="002B2F1C" w:rsidP="00656D74">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10</w:t>
            </w:r>
          </w:p>
        </w:tc>
        <w:tc>
          <w:tcPr>
            <w:tcW w:w="993" w:type="dxa"/>
          </w:tcPr>
          <w:p w:rsidR="002B2F1C" w:rsidRDefault="002B2F1C" w:rsidP="00656D74">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Unid.</w:t>
            </w:r>
          </w:p>
        </w:tc>
        <w:tc>
          <w:tcPr>
            <w:tcW w:w="6520" w:type="dxa"/>
          </w:tcPr>
          <w:p w:rsidR="002B2F1C" w:rsidRDefault="002B2F1C" w:rsidP="00656D74">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Quaresmeira Rosa – acima de 01 metro</w:t>
            </w:r>
          </w:p>
        </w:tc>
      </w:tr>
      <w:tr w:rsidR="002B2F1C" w:rsidTr="00656D74">
        <w:tc>
          <w:tcPr>
            <w:tcW w:w="1129" w:type="dxa"/>
          </w:tcPr>
          <w:p w:rsidR="002B2F1C" w:rsidRDefault="002B2F1C" w:rsidP="00656D74">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15</w:t>
            </w:r>
          </w:p>
        </w:tc>
        <w:tc>
          <w:tcPr>
            <w:tcW w:w="993" w:type="dxa"/>
          </w:tcPr>
          <w:p w:rsidR="002B2F1C" w:rsidRDefault="002B2F1C" w:rsidP="00656D74">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Unid.</w:t>
            </w:r>
          </w:p>
        </w:tc>
        <w:tc>
          <w:tcPr>
            <w:tcW w:w="6520" w:type="dxa"/>
          </w:tcPr>
          <w:p w:rsidR="002B2F1C" w:rsidRDefault="002B2F1C" w:rsidP="00656D74">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Quaresmeira Roxa – acima de 01 metro</w:t>
            </w:r>
          </w:p>
        </w:tc>
      </w:tr>
      <w:tr w:rsidR="002B2F1C" w:rsidTr="00656D74">
        <w:tc>
          <w:tcPr>
            <w:tcW w:w="1129" w:type="dxa"/>
          </w:tcPr>
          <w:p w:rsidR="002B2F1C" w:rsidRDefault="002B2F1C" w:rsidP="00656D74">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15</w:t>
            </w:r>
          </w:p>
        </w:tc>
        <w:tc>
          <w:tcPr>
            <w:tcW w:w="993" w:type="dxa"/>
          </w:tcPr>
          <w:p w:rsidR="002B2F1C" w:rsidRDefault="002B2F1C" w:rsidP="00656D74">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Unid.</w:t>
            </w:r>
          </w:p>
        </w:tc>
        <w:tc>
          <w:tcPr>
            <w:tcW w:w="6520" w:type="dxa"/>
          </w:tcPr>
          <w:p w:rsidR="002B2F1C" w:rsidRDefault="002B2F1C" w:rsidP="00656D74">
            <w:pPr>
              <w:tabs>
                <w:tab w:val="left" w:pos="2268"/>
              </w:tabs>
              <w:spacing w:before="100" w:beforeAutospacing="1" w:after="100" w:afterAutospacing="1"/>
              <w:jc w:val="both"/>
              <w:rPr>
                <w:rFonts w:ascii="Arial" w:hAnsi="Arial" w:cs="Arial"/>
                <w:sz w:val="24"/>
                <w:szCs w:val="24"/>
              </w:rPr>
            </w:pPr>
            <w:proofErr w:type="spellStart"/>
            <w:r>
              <w:rPr>
                <w:rFonts w:ascii="Arial" w:hAnsi="Arial" w:cs="Arial"/>
                <w:sz w:val="24"/>
                <w:szCs w:val="24"/>
              </w:rPr>
              <w:t>Oitti</w:t>
            </w:r>
            <w:proofErr w:type="spellEnd"/>
            <w:r>
              <w:rPr>
                <w:rFonts w:ascii="Arial" w:hAnsi="Arial" w:cs="Arial"/>
                <w:sz w:val="24"/>
                <w:szCs w:val="24"/>
              </w:rPr>
              <w:t xml:space="preserve"> – acima de 01 metro</w:t>
            </w:r>
          </w:p>
        </w:tc>
      </w:tr>
      <w:tr w:rsidR="002B2F1C" w:rsidTr="00656D74">
        <w:tc>
          <w:tcPr>
            <w:tcW w:w="1129" w:type="dxa"/>
          </w:tcPr>
          <w:p w:rsidR="002B2F1C" w:rsidRDefault="002B2F1C" w:rsidP="00656D74">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15</w:t>
            </w:r>
          </w:p>
        </w:tc>
        <w:tc>
          <w:tcPr>
            <w:tcW w:w="993" w:type="dxa"/>
          </w:tcPr>
          <w:p w:rsidR="002B2F1C" w:rsidRDefault="002B2F1C" w:rsidP="00656D74">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Unid.</w:t>
            </w:r>
          </w:p>
        </w:tc>
        <w:tc>
          <w:tcPr>
            <w:tcW w:w="6520" w:type="dxa"/>
          </w:tcPr>
          <w:p w:rsidR="002B2F1C" w:rsidRDefault="002B2F1C" w:rsidP="00656D74">
            <w:pPr>
              <w:tabs>
                <w:tab w:val="left" w:pos="2268"/>
              </w:tabs>
              <w:spacing w:before="100" w:beforeAutospacing="1" w:after="100" w:afterAutospacing="1"/>
              <w:jc w:val="both"/>
              <w:rPr>
                <w:rFonts w:ascii="Arial" w:hAnsi="Arial" w:cs="Arial"/>
                <w:sz w:val="24"/>
                <w:szCs w:val="24"/>
              </w:rPr>
            </w:pPr>
            <w:proofErr w:type="spellStart"/>
            <w:r>
              <w:rPr>
                <w:rFonts w:ascii="Arial" w:hAnsi="Arial" w:cs="Arial"/>
                <w:sz w:val="24"/>
                <w:szCs w:val="24"/>
              </w:rPr>
              <w:t>Canafistula</w:t>
            </w:r>
            <w:proofErr w:type="spellEnd"/>
            <w:r>
              <w:rPr>
                <w:rFonts w:ascii="Arial" w:hAnsi="Arial" w:cs="Arial"/>
                <w:sz w:val="24"/>
                <w:szCs w:val="24"/>
              </w:rPr>
              <w:t xml:space="preserve"> – acima de 01 metro</w:t>
            </w:r>
          </w:p>
        </w:tc>
      </w:tr>
      <w:tr w:rsidR="002B2F1C" w:rsidTr="00656D74">
        <w:tc>
          <w:tcPr>
            <w:tcW w:w="1129" w:type="dxa"/>
          </w:tcPr>
          <w:p w:rsidR="002B2F1C" w:rsidRDefault="002B2F1C" w:rsidP="00656D74">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15</w:t>
            </w:r>
          </w:p>
        </w:tc>
        <w:tc>
          <w:tcPr>
            <w:tcW w:w="993" w:type="dxa"/>
          </w:tcPr>
          <w:p w:rsidR="002B2F1C" w:rsidRDefault="002B2F1C" w:rsidP="00656D74">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Unid.</w:t>
            </w:r>
          </w:p>
        </w:tc>
        <w:tc>
          <w:tcPr>
            <w:tcW w:w="6520" w:type="dxa"/>
          </w:tcPr>
          <w:p w:rsidR="002B2F1C" w:rsidRDefault="002B2F1C" w:rsidP="00656D74">
            <w:pPr>
              <w:tabs>
                <w:tab w:val="left" w:pos="2268"/>
              </w:tabs>
              <w:spacing w:before="100" w:beforeAutospacing="1" w:after="100" w:afterAutospacing="1"/>
              <w:jc w:val="both"/>
              <w:rPr>
                <w:rFonts w:ascii="Arial" w:hAnsi="Arial" w:cs="Arial"/>
                <w:sz w:val="24"/>
                <w:szCs w:val="24"/>
              </w:rPr>
            </w:pPr>
            <w:proofErr w:type="spellStart"/>
            <w:r>
              <w:rPr>
                <w:rFonts w:ascii="Arial" w:hAnsi="Arial" w:cs="Arial"/>
                <w:sz w:val="24"/>
                <w:szCs w:val="24"/>
              </w:rPr>
              <w:t>Sibipiruna</w:t>
            </w:r>
            <w:proofErr w:type="spellEnd"/>
            <w:r>
              <w:rPr>
                <w:rFonts w:ascii="Arial" w:hAnsi="Arial" w:cs="Arial"/>
                <w:sz w:val="24"/>
                <w:szCs w:val="24"/>
              </w:rPr>
              <w:t xml:space="preserve"> – acima de 01 metro</w:t>
            </w:r>
          </w:p>
        </w:tc>
      </w:tr>
    </w:tbl>
    <w:p w:rsidR="002B2F1C" w:rsidRPr="006E676B" w:rsidRDefault="002B2F1C" w:rsidP="006A2EB9">
      <w:pPr>
        <w:tabs>
          <w:tab w:val="left" w:pos="2268"/>
        </w:tabs>
        <w:spacing w:after="160" w:line="300" w:lineRule="auto"/>
        <w:jc w:val="both"/>
        <w:rPr>
          <w:rFonts w:ascii="Arial" w:hAnsi="Arial" w:cs="Arial"/>
          <w:sz w:val="24"/>
          <w:szCs w:val="24"/>
        </w:rPr>
      </w:pPr>
      <w:bookmarkStart w:id="1" w:name="_GoBack"/>
      <w:bookmarkEnd w:id="1"/>
    </w:p>
    <w:p w:rsidR="006A2EB9" w:rsidRPr="006E676B" w:rsidRDefault="006A2EB9" w:rsidP="006A2EB9">
      <w:pPr>
        <w:spacing w:after="160" w:line="300" w:lineRule="auto"/>
        <w:jc w:val="both"/>
        <w:rPr>
          <w:rFonts w:ascii="Arial" w:hAnsi="Arial" w:cs="Arial"/>
          <w:bCs/>
          <w:sz w:val="24"/>
          <w:szCs w:val="24"/>
        </w:rPr>
      </w:pPr>
      <w:r w:rsidRPr="006E676B">
        <w:rPr>
          <w:rFonts w:ascii="Arial" w:hAnsi="Arial" w:cs="Arial"/>
          <w:sz w:val="24"/>
          <w:szCs w:val="24"/>
        </w:rPr>
        <w:t xml:space="preserve">1.2. </w:t>
      </w:r>
      <w:r w:rsidRPr="006E676B">
        <w:rPr>
          <w:rFonts w:ascii="Arial" w:hAnsi="Arial" w:cs="Arial"/>
          <w:bCs/>
          <w:sz w:val="24"/>
          <w:szCs w:val="24"/>
        </w:rPr>
        <w:t>O prazo de vigência da contratação é de trinta dias contados do (a) da assinatura do contrato, por até</w:t>
      </w:r>
      <w:r w:rsidR="00437A26" w:rsidRPr="006E676B">
        <w:rPr>
          <w:rFonts w:ascii="Arial" w:hAnsi="Arial" w:cs="Arial"/>
          <w:bCs/>
          <w:sz w:val="24"/>
          <w:szCs w:val="24"/>
        </w:rPr>
        <w:t xml:space="preserve"> 90</w:t>
      </w:r>
      <w:r w:rsidRPr="006E676B">
        <w:rPr>
          <w:rFonts w:ascii="Arial" w:hAnsi="Arial" w:cs="Arial"/>
          <w:bCs/>
          <w:sz w:val="24"/>
          <w:szCs w:val="24"/>
        </w:rPr>
        <w:t xml:space="preserve"> (</w:t>
      </w:r>
      <w:r w:rsidR="00437A26" w:rsidRPr="006E676B">
        <w:rPr>
          <w:rFonts w:ascii="Arial" w:hAnsi="Arial" w:cs="Arial"/>
          <w:bCs/>
          <w:sz w:val="24"/>
          <w:szCs w:val="24"/>
        </w:rPr>
        <w:t>noventa) dias</w:t>
      </w:r>
      <w:r w:rsidRPr="006E676B">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6A2EB9" w:rsidRPr="006E676B" w:rsidRDefault="006A2EB9" w:rsidP="006A2EB9">
      <w:pPr>
        <w:tabs>
          <w:tab w:val="left" w:pos="2268"/>
        </w:tabs>
        <w:spacing w:after="160" w:line="300" w:lineRule="auto"/>
        <w:jc w:val="both"/>
        <w:rPr>
          <w:rFonts w:ascii="Arial" w:hAnsi="Arial" w:cs="Arial"/>
          <w:b/>
          <w:sz w:val="24"/>
          <w:szCs w:val="24"/>
        </w:rPr>
      </w:pPr>
      <w:r w:rsidRPr="006E676B">
        <w:rPr>
          <w:rFonts w:ascii="Arial" w:hAnsi="Arial" w:cs="Arial"/>
          <w:b/>
          <w:sz w:val="24"/>
          <w:szCs w:val="24"/>
        </w:rPr>
        <w:t>2. Da fundamentação da contratação administrativa</w:t>
      </w:r>
    </w:p>
    <w:p w:rsidR="00F97931" w:rsidRPr="00913C40" w:rsidRDefault="00913C40" w:rsidP="00F97931">
      <w:pPr>
        <w:tabs>
          <w:tab w:val="left" w:pos="2268"/>
        </w:tabs>
        <w:spacing w:after="160" w:line="300" w:lineRule="auto"/>
        <w:jc w:val="both"/>
        <w:rPr>
          <w:rFonts w:ascii="Arial" w:hAnsi="Arial" w:cs="Arial"/>
          <w:sz w:val="24"/>
          <w:szCs w:val="24"/>
          <w:shd w:val="clear" w:color="auto" w:fill="FFFFFF"/>
        </w:rPr>
      </w:pPr>
      <w:r>
        <w:rPr>
          <w:rFonts w:ascii="Arial" w:hAnsi="Arial" w:cs="Arial"/>
          <w:sz w:val="24"/>
          <w:szCs w:val="24"/>
        </w:rPr>
        <w:t>2.1</w:t>
      </w:r>
      <w:r w:rsidR="00F97931" w:rsidRPr="006E676B">
        <w:rPr>
          <w:rFonts w:ascii="Arial" w:hAnsi="Arial" w:cs="Arial"/>
          <w:sz w:val="24"/>
          <w:szCs w:val="24"/>
        </w:rPr>
        <w:t xml:space="preserve">. </w:t>
      </w:r>
      <w:r w:rsidRPr="00913C40">
        <w:rPr>
          <w:rFonts w:ascii="Arial" w:hAnsi="Arial" w:cs="Arial"/>
          <w:color w:val="000000"/>
          <w:sz w:val="24"/>
          <w:szCs w:val="24"/>
          <w:shd w:val="clear" w:color="auto" w:fill="FFFFFF"/>
        </w:rPr>
        <w:t xml:space="preserve">A limpeza do Ribeirão Santo Antônio, como uma ação de compensação exigida pelo </w:t>
      </w:r>
      <w:proofErr w:type="spellStart"/>
      <w:r w:rsidRPr="00913C40">
        <w:rPr>
          <w:rFonts w:ascii="Arial" w:hAnsi="Arial" w:cs="Arial"/>
          <w:color w:val="000000"/>
          <w:sz w:val="24"/>
          <w:szCs w:val="24"/>
          <w:shd w:val="clear" w:color="auto" w:fill="FFFFFF"/>
        </w:rPr>
        <w:t>Codema</w:t>
      </w:r>
      <w:proofErr w:type="spellEnd"/>
      <w:r w:rsidRPr="00913C40">
        <w:rPr>
          <w:rFonts w:ascii="Arial" w:hAnsi="Arial" w:cs="Arial"/>
          <w:color w:val="000000"/>
          <w:sz w:val="24"/>
          <w:szCs w:val="24"/>
          <w:shd w:val="clear" w:color="auto" w:fill="FFFFFF"/>
        </w:rPr>
        <w:t>, tem a função de promover a recuperação e a preservação do meio ambiente na região. Essa atividade ajuda a melhorar a qualidade da água, reduzir a poluição, evitar enchentes e proteger a biodiversidade local. Além disso, essa ação contribui para o cumprimento de obrigações ambientais, promovendo o equilíbrio ecológico e a sustentabilidade do entorno do ribeirão</w:t>
      </w:r>
      <w:r w:rsidR="00F97931" w:rsidRPr="00913C40">
        <w:rPr>
          <w:rFonts w:ascii="Arial" w:hAnsi="Arial" w:cs="Arial"/>
          <w:sz w:val="24"/>
          <w:szCs w:val="24"/>
        </w:rPr>
        <w:t>.</w:t>
      </w:r>
      <w:r w:rsidR="000243EF" w:rsidRPr="00913C40">
        <w:rPr>
          <w:rFonts w:ascii="Arial" w:hAnsi="Arial" w:cs="Arial"/>
          <w:sz w:val="24"/>
          <w:szCs w:val="24"/>
          <w:shd w:val="clear" w:color="auto" w:fill="FFFFFF"/>
        </w:rPr>
        <w:t xml:space="preserve"> </w:t>
      </w:r>
    </w:p>
    <w:p w:rsidR="006A2EB9" w:rsidRPr="006E676B" w:rsidRDefault="006A2EB9" w:rsidP="006A2EB9">
      <w:pPr>
        <w:tabs>
          <w:tab w:val="left" w:pos="2268"/>
        </w:tabs>
        <w:spacing w:after="160" w:line="300" w:lineRule="auto"/>
        <w:jc w:val="both"/>
        <w:rPr>
          <w:rFonts w:ascii="Arial" w:hAnsi="Arial" w:cs="Arial"/>
          <w:b/>
          <w:sz w:val="24"/>
          <w:szCs w:val="24"/>
        </w:rPr>
      </w:pPr>
      <w:r w:rsidRPr="006E676B">
        <w:rPr>
          <w:rFonts w:ascii="Arial" w:hAnsi="Arial" w:cs="Arial"/>
          <w:b/>
          <w:sz w:val="24"/>
          <w:szCs w:val="24"/>
        </w:rPr>
        <w:t>3. Da descrição da solução como um todo, considerando todo o ciclo de vida do objeto</w:t>
      </w:r>
    </w:p>
    <w:p w:rsidR="006A2EB9" w:rsidRPr="006E676B" w:rsidRDefault="006A2EB9"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t>3.1. O objeto é para atender a</w:t>
      </w:r>
      <w:r w:rsidR="00913C40">
        <w:rPr>
          <w:rFonts w:ascii="Arial" w:hAnsi="Arial" w:cs="Arial"/>
          <w:sz w:val="24"/>
          <w:szCs w:val="24"/>
        </w:rPr>
        <w:t xml:space="preserve"> necessidade do Departamento de Agricultura e Meio Ambiente</w:t>
      </w:r>
      <w:r w:rsidRPr="006E676B">
        <w:rPr>
          <w:rFonts w:ascii="Arial" w:hAnsi="Arial" w:cs="Arial"/>
          <w:sz w:val="24"/>
          <w:szCs w:val="24"/>
        </w:rPr>
        <w:t>.</w:t>
      </w:r>
    </w:p>
    <w:p w:rsidR="006A2EB9" w:rsidRPr="006E676B" w:rsidRDefault="006A2EB9" w:rsidP="006A2EB9">
      <w:pPr>
        <w:tabs>
          <w:tab w:val="left" w:pos="2268"/>
        </w:tabs>
        <w:spacing w:after="160" w:line="300" w:lineRule="auto"/>
        <w:jc w:val="both"/>
        <w:rPr>
          <w:rFonts w:ascii="Arial" w:hAnsi="Arial" w:cs="Arial"/>
          <w:b/>
          <w:sz w:val="24"/>
          <w:szCs w:val="24"/>
        </w:rPr>
      </w:pPr>
      <w:r w:rsidRPr="006E676B">
        <w:rPr>
          <w:rFonts w:ascii="Arial" w:hAnsi="Arial" w:cs="Arial"/>
          <w:b/>
          <w:sz w:val="24"/>
          <w:szCs w:val="24"/>
        </w:rPr>
        <w:t>4. Dos requisitos da contratação administrativa</w:t>
      </w:r>
    </w:p>
    <w:p w:rsidR="006A2EB9" w:rsidRPr="006E676B" w:rsidRDefault="006A2EB9"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t>4.1. A contratação administrativa deverá observar os seguintes requisitos:</w:t>
      </w:r>
    </w:p>
    <w:p w:rsidR="006A2EB9" w:rsidRPr="006E676B" w:rsidRDefault="006A2EB9"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lastRenderedPageBreak/>
        <w:t>4.1.1. Sustentabilidade ambiental.</w:t>
      </w:r>
    </w:p>
    <w:p w:rsidR="006A2EB9" w:rsidRPr="006E676B" w:rsidRDefault="006A2EB9"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t>4.2. Não será admitida a subcontratação do objeto do contrato administrativo.</w:t>
      </w:r>
    </w:p>
    <w:p w:rsidR="006A2EB9" w:rsidRPr="006E676B" w:rsidRDefault="006A2EB9"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t>4.3. Não haverá exigência da garantia da contratação administrativa em razão do seu baixo valor.</w:t>
      </w:r>
    </w:p>
    <w:p w:rsidR="006A2EB9" w:rsidRPr="006E676B" w:rsidRDefault="006A2EB9" w:rsidP="006A2EB9">
      <w:pPr>
        <w:pStyle w:val="PargrafodaLista"/>
        <w:spacing w:after="160" w:line="300" w:lineRule="auto"/>
        <w:ind w:left="0"/>
        <w:jc w:val="both"/>
        <w:rPr>
          <w:rFonts w:ascii="Arial" w:hAnsi="Arial" w:cs="Arial"/>
          <w:b/>
          <w:sz w:val="24"/>
          <w:szCs w:val="24"/>
        </w:rPr>
      </w:pPr>
      <w:r w:rsidRPr="006E676B">
        <w:rPr>
          <w:rFonts w:ascii="Arial" w:hAnsi="Arial" w:cs="Arial"/>
          <w:b/>
          <w:sz w:val="24"/>
          <w:szCs w:val="24"/>
        </w:rPr>
        <w:t xml:space="preserve">5. Do modelo de execução do objeto </w:t>
      </w:r>
    </w:p>
    <w:p w:rsidR="006A2EB9" w:rsidRPr="006E676B" w:rsidRDefault="006A2EB9" w:rsidP="006A2EB9">
      <w:pPr>
        <w:pStyle w:val="Nivel2"/>
        <w:spacing w:before="0" w:after="160" w:line="300" w:lineRule="auto"/>
        <w:rPr>
          <w:color w:val="auto"/>
          <w:sz w:val="24"/>
          <w:szCs w:val="24"/>
        </w:rPr>
      </w:pPr>
      <w:r w:rsidRPr="006E676B">
        <w:rPr>
          <w:color w:val="auto"/>
          <w:sz w:val="24"/>
          <w:szCs w:val="24"/>
        </w:rPr>
        <w:t>5.1. A execução do objeto seguirá a seguinte dinâmica:</w:t>
      </w:r>
    </w:p>
    <w:p w:rsidR="006A2EB9" w:rsidRPr="006E676B" w:rsidRDefault="006A2EB9" w:rsidP="006A2EB9">
      <w:pPr>
        <w:pStyle w:val="Nivel2"/>
        <w:spacing w:before="0" w:after="160" w:line="300" w:lineRule="auto"/>
        <w:rPr>
          <w:color w:val="auto"/>
          <w:sz w:val="24"/>
          <w:szCs w:val="24"/>
        </w:rPr>
      </w:pPr>
      <w:r w:rsidRPr="006E676B">
        <w:rPr>
          <w:bCs/>
          <w:color w:val="auto"/>
          <w:sz w:val="24"/>
          <w:szCs w:val="24"/>
        </w:rPr>
        <w:t xml:space="preserve">5.1.1. Em até 5 dias após a contratação </w:t>
      </w:r>
      <w:r w:rsidRPr="006E676B">
        <w:rPr>
          <w:color w:val="auto"/>
          <w:sz w:val="24"/>
          <w:szCs w:val="24"/>
        </w:rPr>
        <w:t>está previsto para o início da execução do objeto.</w:t>
      </w:r>
    </w:p>
    <w:p w:rsidR="006A2EB9" w:rsidRPr="006E676B" w:rsidRDefault="006A2EB9" w:rsidP="006A2EB9">
      <w:pPr>
        <w:pStyle w:val="Nivel2"/>
        <w:spacing w:before="0" w:after="160" w:line="300" w:lineRule="auto"/>
        <w:rPr>
          <w:color w:val="auto"/>
          <w:sz w:val="24"/>
          <w:szCs w:val="24"/>
        </w:rPr>
      </w:pPr>
      <w:r w:rsidRPr="006E676B">
        <w:rPr>
          <w:color w:val="auto"/>
          <w:sz w:val="24"/>
          <w:szCs w:val="24"/>
        </w:rPr>
        <w:t>5.1.2. Os métodos, as rotinas, as etapas, as tecnologias de procedimentos, a frequência e a periodicidade de execução do trabalho são as seguintes:</w:t>
      </w:r>
    </w:p>
    <w:p w:rsidR="00913C40" w:rsidRDefault="006A2EB9" w:rsidP="006A2EB9">
      <w:pPr>
        <w:pStyle w:val="Nivel2"/>
        <w:spacing w:before="0" w:after="160" w:line="300" w:lineRule="auto"/>
        <w:rPr>
          <w:color w:val="auto"/>
          <w:sz w:val="24"/>
          <w:szCs w:val="24"/>
        </w:rPr>
      </w:pPr>
      <w:r w:rsidRPr="006E676B">
        <w:rPr>
          <w:color w:val="auto"/>
          <w:sz w:val="24"/>
          <w:szCs w:val="24"/>
        </w:rPr>
        <w:t xml:space="preserve">5.1.2.1. O local e horário da </w:t>
      </w:r>
      <w:r w:rsidR="00913C40">
        <w:rPr>
          <w:color w:val="auto"/>
          <w:sz w:val="24"/>
          <w:szCs w:val="24"/>
        </w:rPr>
        <w:t>c</w:t>
      </w:r>
      <w:r w:rsidR="00913C40" w:rsidRPr="006E676B">
        <w:rPr>
          <w:sz w:val="24"/>
          <w:szCs w:val="24"/>
        </w:rPr>
        <w:t>ontratação de pe</w:t>
      </w:r>
      <w:r w:rsidR="00913C40">
        <w:rPr>
          <w:sz w:val="24"/>
          <w:szCs w:val="24"/>
        </w:rPr>
        <w:t xml:space="preserve">ssoa física ou jurídica para aquisição de plantas para Secretaria de Agricultura e Meio </w:t>
      </w:r>
      <w:r w:rsidR="00913C40" w:rsidRPr="006E676B">
        <w:rPr>
          <w:sz w:val="24"/>
          <w:szCs w:val="24"/>
        </w:rPr>
        <w:t>do Município de Santo Antônio do Grama- MG</w:t>
      </w:r>
      <w:r w:rsidR="00913C40">
        <w:rPr>
          <w:color w:val="auto"/>
          <w:sz w:val="24"/>
          <w:szCs w:val="24"/>
        </w:rPr>
        <w:t>.</w:t>
      </w:r>
    </w:p>
    <w:p w:rsidR="006A2EB9" w:rsidRPr="006E676B" w:rsidRDefault="006A2EB9" w:rsidP="006A2EB9">
      <w:pPr>
        <w:pStyle w:val="Nivel2"/>
        <w:spacing w:before="0" w:after="160" w:line="300" w:lineRule="auto"/>
        <w:rPr>
          <w:bCs/>
          <w:color w:val="auto"/>
          <w:sz w:val="24"/>
          <w:szCs w:val="24"/>
        </w:rPr>
      </w:pPr>
      <w:r w:rsidRPr="006E676B">
        <w:rPr>
          <w:color w:val="auto"/>
          <w:sz w:val="24"/>
          <w:szCs w:val="24"/>
        </w:rPr>
        <w:t xml:space="preserve">5.2. </w:t>
      </w:r>
      <w:r w:rsidRPr="006E676B">
        <w:rPr>
          <w:bCs/>
          <w:color w:val="auto"/>
          <w:sz w:val="24"/>
          <w:szCs w:val="24"/>
        </w:rPr>
        <w:t xml:space="preserve">Para a perfeita </w:t>
      </w:r>
      <w:r w:rsidR="00913C40">
        <w:rPr>
          <w:sz w:val="24"/>
          <w:szCs w:val="24"/>
        </w:rPr>
        <w:t>c</w:t>
      </w:r>
      <w:r w:rsidR="00913C40" w:rsidRPr="006E676B">
        <w:rPr>
          <w:sz w:val="24"/>
          <w:szCs w:val="24"/>
        </w:rPr>
        <w:t>ontratação de pe</w:t>
      </w:r>
      <w:r w:rsidR="00913C40">
        <w:rPr>
          <w:sz w:val="24"/>
          <w:szCs w:val="24"/>
        </w:rPr>
        <w:t xml:space="preserve">ssoa física ou jurídica para aquisição de plantas para Secretaria de Agricultura e Meio </w:t>
      </w:r>
      <w:r w:rsidR="00913C40" w:rsidRPr="006E676B">
        <w:rPr>
          <w:sz w:val="24"/>
          <w:szCs w:val="24"/>
        </w:rPr>
        <w:t>do Município de Santo Antônio do Grama- MG</w:t>
      </w:r>
      <w:r w:rsidRPr="006E676B">
        <w:rPr>
          <w:b/>
          <w:bCs/>
          <w:color w:val="auto"/>
          <w:sz w:val="24"/>
          <w:szCs w:val="24"/>
        </w:rPr>
        <w:t>,</w:t>
      </w:r>
      <w:r w:rsidRPr="006E676B">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6A2EB9" w:rsidRPr="006E676B" w:rsidRDefault="006A2EB9" w:rsidP="006A2EB9">
      <w:pPr>
        <w:pStyle w:val="PargrafodaLista"/>
        <w:spacing w:after="160" w:line="300" w:lineRule="auto"/>
        <w:ind w:left="0"/>
        <w:jc w:val="both"/>
        <w:rPr>
          <w:rFonts w:ascii="Arial" w:hAnsi="Arial" w:cs="Arial"/>
          <w:sz w:val="24"/>
          <w:szCs w:val="24"/>
        </w:rPr>
      </w:pPr>
      <w:r w:rsidRPr="006E676B">
        <w:rPr>
          <w:rFonts w:ascii="Arial" w:hAnsi="Arial" w:cs="Arial"/>
          <w:sz w:val="24"/>
          <w:szCs w:val="24"/>
        </w:rPr>
        <w:t xml:space="preserve">5.3. O prazo de entrega da </w:t>
      </w:r>
      <w:r w:rsidR="00913C40" w:rsidRPr="006E676B">
        <w:rPr>
          <w:rFonts w:ascii="Arial" w:hAnsi="Arial" w:cs="Arial"/>
          <w:sz w:val="24"/>
          <w:szCs w:val="24"/>
        </w:rPr>
        <w:t>Contratação de pe</w:t>
      </w:r>
      <w:r w:rsidR="00913C40">
        <w:rPr>
          <w:rFonts w:ascii="Arial" w:hAnsi="Arial" w:cs="Arial"/>
          <w:sz w:val="24"/>
          <w:szCs w:val="24"/>
        </w:rPr>
        <w:t xml:space="preserve">ssoa física ou jurídica para aquisição de plantas para Secretaria de Agricultura e Meio </w:t>
      </w:r>
      <w:r w:rsidR="00913C40" w:rsidRPr="006E676B">
        <w:rPr>
          <w:rFonts w:ascii="Arial" w:hAnsi="Arial" w:cs="Arial"/>
          <w:sz w:val="24"/>
          <w:szCs w:val="24"/>
        </w:rPr>
        <w:t>do Município de Santo Antônio do Grama- MG</w:t>
      </w:r>
      <w:r w:rsidR="00591DBD" w:rsidRPr="006E676B">
        <w:rPr>
          <w:rFonts w:ascii="Arial" w:hAnsi="Arial" w:cs="Arial"/>
          <w:sz w:val="24"/>
          <w:szCs w:val="24"/>
        </w:rPr>
        <w:t xml:space="preserve"> </w:t>
      </w:r>
      <w:r w:rsidRPr="006E676B">
        <w:rPr>
          <w:rFonts w:ascii="Arial" w:hAnsi="Arial" w:cs="Arial"/>
          <w:sz w:val="24"/>
          <w:szCs w:val="24"/>
        </w:rPr>
        <w:t>é de até trinta dias úteis, contados da Ordem de Fornecimento – OF.</w:t>
      </w:r>
    </w:p>
    <w:p w:rsidR="006A2EB9" w:rsidRPr="006E676B" w:rsidRDefault="006A2EB9" w:rsidP="006A2EB9">
      <w:pPr>
        <w:pStyle w:val="Nivel2"/>
        <w:spacing w:before="0" w:after="160" w:line="300" w:lineRule="auto"/>
        <w:rPr>
          <w:bCs/>
          <w:color w:val="auto"/>
          <w:sz w:val="24"/>
          <w:szCs w:val="24"/>
        </w:rPr>
      </w:pPr>
      <w:r w:rsidRPr="006E676B">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6E676B">
        <w:rPr>
          <w:color w:val="auto"/>
          <w:sz w:val="24"/>
          <w:szCs w:val="24"/>
        </w:rPr>
        <w:t>força</w:t>
      </w:r>
      <w:r w:rsidRPr="006E676B">
        <w:rPr>
          <w:bCs/>
          <w:color w:val="auto"/>
          <w:sz w:val="24"/>
          <w:szCs w:val="24"/>
        </w:rPr>
        <w:t xml:space="preserve"> maior.</w:t>
      </w:r>
    </w:p>
    <w:p w:rsidR="006A2EB9" w:rsidRPr="006E676B" w:rsidRDefault="006A2EB9" w:rsidP="006A2EB9">
      <w:pPr>
        <w:pStyle w:val="Nivel2"/>
        <w:spacing w:before="0" w:after="160" w:line="300" w:lineRule="auto"/>
        <w:rPr>
          <w:bCs/>
          <w:color w:val="auto"/>
          <w:sz w:val="24"/>
          <w:szCs w:val="24"/>
        </w:rPr>
      </w:pPr>
      <w:r w:rsidRPr="006E676B">
        <w:rPr>
          <w:bCs/>
          <w:color w:val="auto"/>
          <w:sz w:val="24"/>
          <w:szCs w:val="24"/>
        </w:rPr>
        <w:t>5.5. A</w:t>
      </w:r>
      <w:r w:rsidRPr="006E676B">
        <w:rPr>
          <w:sz w:val="24"/>
          <w:szCs w:val="24"/>
        </w:rPr>
        <w:t xml:space="preserve"> </w:t>
      </w:r>
      <w:r w:rsidR="00913C40">
        <w:rPr>
          <w:sz w:val="24"/>
          <w:szCs w:val="24"/>
        </w:rPr>
        <w:t>c</w:t>
      </w:r>
      <w:r w:rsidR="00913C40" w:rsidRPr="006E676B">
        <w:rPr>
          <w:sz w:val="24"/>
          <w:szCs w:val="24"/>
        </w:rPr>
        <w:t>ontratação de pe</w:t>
      </w:r>
      <w:r w:rsidR="00913C40">
        <w:rPr>
          <w:sz w:val="24"/>
          <w:szCs w:val="24"/>
        </w:rPr>
        <w:t xml:space="preserve">ssoa física ou jurídica para aquisição de plantas para Secretaria de Agricultura e Meio </w:t>
      </w:r>
      <w:r w:rsidR="00913C40" w:rsidRPr="006E676B">
        <w:rPr>
          <w:sz w:val="24"/>
          <w:szCs w:val="24"/>
        </w:rPr>
        <w:t>do Município de Santo Antônio do Grama- MG</w:t>
      </w:r>
      <w:r w:rsidRPr="006E676B">
        <w:rPr>
          <w:sz w:val="24"/>
          <w:szCs w:val="24"/>
        </w:rPr>
        <w:t>,</w:t>
      </w:r>
      <w:r w:rsidRPr="006E676B">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6A2EB9" w:rsidRPr="006E676B" w:rsidRDefault="006A2EB9" w:rsidP="006A2EB9">
      <w:pPr>
        <w:pStyle w:val="Nivel2"/>
        <w:spacing w:before="0" w:after="160" w:line="300" w:lineRule="auto"/>
        <w:rPr>
          <w:bCs/>
          <w:color w:val="auto"/>
          <w:sz w:val="24"/>
          <w:szCs w:val="24"/>
        </w:rPr>
      </w:pPr>
      <w:r w:rsidRPr="006E676B">
        <w:rPr>
          <w:bCs/>
          <w:color w:val="auto"/>
          <w:sz w:val="24"/>
          <w:szCs w:val="24"/>
        </w:rPr>
        <w:lastRenderedPageBreak/>
        <w:t>5.5.1. O recebimento provisório poderá ser efetivado no atesto da nota fiscal pelo(a) servidor(a) público(a) municipal pelo acompanhamento e fiscalização do contrato administrativo.</w:t>
      </w:r>
    </w:p>
    <w:p w:rsidR="006A2EB9" w:rsidRPr="006E676B" w:rsidRDefault="006A2EB9" w:rsidP="006A2EB9">
      <w:pPr>
        <w:pStyle w:val="Nivel2"/>
        <w:spacing w:before="0" w:after="160" w:line="300" w:lineRule="auto"/>
        <w:rPr>
          <w:bCs/>
          <w:color w:val="auto"/>
          <w:sz w:val="24"/>
          <w:szCs w:val="24"/>
        </w:rPr>
      </w:pPr>
      <w:r w:rsidRPr="006E676B">
        <w:rPr>
          <w:bCs/>
          <w:color w:val="auto"/>
          <w:sz w:val="24"/>
          <w:szCs w:val="24"/>
        </w:rPr>
        <w:t xml:space="preserve">5.6. A </w:t>
      </w:r>
      <w:r w:rsidR="00913C40">
        <w:rPr>
          <w:bCs/>
          <w:color w:val="auto"/>
          <w:sz w:val="24"/>
          <w:szCs w:val="24"/>
        </w:rPr>
        <w:t>c</w:t>
      </w:r>
      <w:r w:rsidR="00913C40" w:rsidRPr="006E676B">
        <w:rPr>
          <w:sz w:val="24"/>
          <w:szCs w:val="24"/>
        </w:rPr>
        <w:t>ontratação de pe</w:t>
      </w:r>
      <w:r w:rsidR="00913C40">
        <w:rPr>
          <w:sz w:val="24"/>
          <w:szCs w:val="24"/>
        </w:rPr>
        <w:t xml:space="preserve">ssoa física ou jurídica para aquisição de plantas para Secretaria de Agricultura e Meio </w:t>
      </w:r>
      <w:r w:rsidR="00913C40" w:rsidRPr="006E676B">
        <w:rPr>
          <w:sz w:val="24"/>
          <w:szCs w:val="24"/>
        </w:rPr>
        <w:t>do Município de Santo Antônio do Grama- MG</w:t>
      </w:r>
      <w:r w:rsidR="00913C40" w:rsidRPr="006E676B">
        <w:rPr>
          <w:bCs/>
          <w:color w:val="auto"/>
          <w:sz w:val="24"/>
          <w:szCs w:val="24"/>
        </w:rPr>
        <w:t xml:space="preserve"> </w:t>
      </w:r>
      <w:r w:rsidRPr="006E676B">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6A2EB9" w:rsidRPr="006E676B" w:rsidRDefault="006A2EB9" w:rsidP="006A2EB9">
      <w:pPr>
        <w:pStyle w:val="Nivel2"/>
        <w:spacing w:before="0" w:after="160" w:line="300" w:lineRule="auto"/>
        <w:rPr>
          <w:sz w:val="24"/>
          <w:szCs w:val="24"/>
        </w:rPr>
      </w:pPr>
      <w:r w:rsidRPr="006E676B">
        <w:rPr>
          <w:bCs/>
          <w:color w:val="auto"/>
          <w:sz w:val="24"/>
          <w:szCs w:val="24"/>
        </w:rPr>
        <w:t>5.7. A</w:t>
      </w:r>
      <w:r w:rsidRPr="006E676B">
        <w:rPr>
          <w:sz w:val="24"/>
          <w:szCs w:val="24"/>
        </w:rPr>
        <w:t xml:space="preserve"> </w:t>
      </w:r>
      <w:r w:rsidR="00913C40">
        <w:rPr>
          <w:sz w:val="24"/>
          <w:szCs w:val="24"/>
        </w:rPr>
        <w:t>c</w:t>
      </w:r>
      <w:r w:rsidR="00913C40" w:rsidRPr="006E676B">
        <w:rPr>
          <w:sz w:val="24"/>
          <w:szCs w:val="24"/>
        </w:rPr>
        <w:t>ontratação de pe</w:t>
      </w:r>
      <w:r w:rsidR="00913C40">
        <w:rPr>
          <w:sz w:val="24"/>
          <w:szCs w:val="24"/>
        </w:rPr>
        <w:t xml:space="preserve">ssoa física ou jurídica para aquisição de plantas para Secretaria de Agricultura e Meio </w:t>
      </w:r>
      <w:r w:rsidR="00913C40" w:rsidRPr="006E676B">
        <w:rPr>
          <w:sz w:val="24"/>
          <w:szCs w:val="24"/>
        </w:rPr>
        <w:t>do Município de Santo Antônio do Grama- MG</w:t>
      </w:r>
      <w:r w:rsidRPr="006E676B">
        <w:rPr>
          <w:sz w:val="24"/>
          <w:szCs w:val="24"/>
        </w:rPr>
        <w:t xml:space="preserve">, </w:t>
      </w:r>
      <w:r w:rsidRPr="006E676B">
        <w:rPr>
          <w:bCs/>
          <w:color w:val="auto"/>
          <w:sz w:val="24"/>
          <w:szCs w:val="24"/>
        </w:rPr>
        <w:t>serão recebidos definitivamente no prazo de cinco dias úteis, pelo (a) servidor (a) público (a) municipal ou comissão, contados do recebimento provisório, após a verificação da efetiva prestação e</w:t>
      </w:r>
      <w:r w:rsidR="00913C40">
        <w:rPr>
          <w:color w:val="auto"/>
          <w:sz w:val="24"/>
          <w:szCs w:val="24"/>
        </w:rPr>
        <w:t xml:space="preserve"> aquisição de plantas</w:t>
      </w:r>
      <w:r w:rsidRPr="006E676B">
        <w:rPr>
          <w:sz w:val="24"/>
          <w:szCs w:val="24"/>
        </w:rPr>
        <w:t>.</w:t>
      </w:r>
    </w:p>
    <w:p w:rsidR="006A2EB9" w:rsidRPr="006E676B" w:rsidRDefault="006A2EB9" w:rsidP="006A2EB9">
      <w:pPr>
        <w:pStyle w:val="Nivel2"/>
        <w:spacing w:before="0" w:after="160" w:line="300" w:lineRule="auto"/>
        <w:rPr>
          <w:bCs/>
          <w:color w:val="auto"/>
          <w:sz w:val="24"/>
          <w:szCs w:val="24"/>
        </w:rPr>
      </w:pPr>
      <w:r w:rsidRPr="006E676B">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6A2EB9" w:rsidRPr="006E676B" w:rsidRDefault="006A2EB9" w:rsidP="006A2EB9">
      <w:pPr>
        <w:pStyle w:val="Nivel2"/>
        <w:spacing w:before="0" w:after="160" w:line="300" w:lineRule="auto"/>
        <w:rPr>
          <w:bCs/>
          <w:color w:val="auto"/>
          <w:sz w:val="24"/>
          <w:szCs w:val="24"/>
        </w:rPr>
      </w:pPr>
      <w:r w:rsidRPr="006E676B">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6A2EB9" w:rsidRPr="006E676B" w:rsidRDefault="006A2EB9" w:rsidP="006A2EB9">
      <w:pPr>
        <w:pStyle w:val="Nivel2"/>
        <w:spacing w:before="0" w:after="160" w:line="300" w:lineRule="auto"/>
        <w:rPr>
          <w:bCs/>
          <w:color w:val="auto"/>
          <w:sz w:val="24"/>
          <w:szCs w:val="24"/>
        </w:rPr>
      </w:pPr>
      <w:r w:rsidRPr="006E676B">
        <w:rPr>
          <w:bCs/>
          <w:color w:val="auto"/>
          <w:sz w:val="24"/>
          <w:szCs w:val="24"/>
        </w:rPr>
        <w:t>5.9. O recebimento provisório ou definitivo não excluirá a responsabilidade civil pela solidez e pela segurança da</w:t>
      </w:r>
      <w:r w:rsidR="00913C40">
        <w:rPr>
          <w:bCs/>
          <w:color w:val="auto"/>
          <w:sz w:val="24"/>
          <w:szCs w:val="24"/>
        </w:rPr>
        <w:t xml:space="preserve"> c</w:t>
      </w:r>
      <w:r w:rsidR="00913C40" w:rsidRPr="006E676B">
        <w:rPr>
          <w:sz w:val="24"/>
          <w:szCs w:val="24"/>
        </w:rPr>
        <w:t>ontratação de pe</w:t>
      </w:r>
      <w:r w:rsidR="00913C40">
        <w:rPr>
          <w:sz w:val="24"/>
          <w:szCs w:val="24"/>
        </w:rPr>
        <w:t xml:space="preserve">ssoa física ou jurídica para aquisição de plantas para Secretaria de Agricultura e Meio </w:t>
      </w:r>
      <w:r w:rsidR="00913C40" w:rsidRPr="006E676B">
        <w:rPr>
          <w:sz w:val="24"/>
          <w:szCs w:val="24"/>
        </w:rPr>
        <w:t>do Município de Santo Antônio do Grama- MG</w:t>
      </w:r>
      <w:r w:rsidR="00591DBD" w:rsidRPr="006E676B">
        <w:rPr>
          <w:sz w:val="24"/>
          <w:szCs w:val="24"/>
        </w:rPr>
        <w:t xml:space="preserve"> </w:t>
      </w:r>
      <w:r w:rsidRPr="006E676B">
        <w:rPr>
          <w:bCs/>
          <w:color w:val="auto"/>
          <w:sz w:val="24"/>
          <w:szCs w:val="24"/>
        </w:rPr>
        <w:t>nem a responsabilidade ético-profissional pela perfeita execução do contrato administrativo.</w:t>
      </w:r>
    </w:p>
    <w:p w:rsidR="006A2EB9" w:rsidRPr="006E676B" w:rsidRDefault="006A2EB9" w:rsidP="006A2EB9">
      <w:pPr>
        <w:tabs>
          <w:tab w:val="left" w:pos="2268"/>
        </w:tabs>
        <w:spacing w:after="160" w:line="300" w:lineRule="auto"/>
        <w:jc w:val="both"/>
        <w:rPr>
          <w:rFonts w:ascii="Arial" w:hAnsi="Arial" w:cs="Arial"/>
          <w:b/>
          <w:sz w:val="24"/>
          <w:szCs w:val="24"/>
        </w:rPr>
      </w:pPr>
      <w:r w:rsidRPr="006E676B">
        <w:rPr>
          <w:rFonts w:ascii="Arial" w:hAnsi="Arial" w:cs="Arial"/>
          <w:b/>
          <w:sz w:val="24"/>
          <w:szCs w:val="24"/>
        </w:rPr>
        <w:t>6. Do modelo de gestão do contrato administrativo</w:t>
      </w:r>
    </w:p>
    <w:p w:rsidR="006A2EB9" w:rsidRPr="006E676B" w:rsidRDefault="006A2EB9" w:rsidP="006A2EB9">
      <w:pPr>
        <w:pStyle w:val="Nivel2"/>
        <w:spacing w:before="0" w:after="160" w:line="300" w:lineRule="auto"/>
        <w:rPr>
          <w:color w:val="auto"/>
          <w:sz w:val="24"/>
          <w:szCs w:val="24"/>
        </w:rPr>
      </w:pPr>
      <w:r w:rsidRPr="006E676B">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6A2EB9" w:rsidRPr="006E676B" w:rsidRDefault="006A2EB9" w:rsidP="006A2EB9">
      <w:pPr>
        <w:pStyle w:val="Nivel2"/>
        <w:spacing w:before="0" w:after="160" w:line="300" w:lineRule="auto"/>
        <w:rPr>
          <w:color w:val="auto"/>
          <w:sz w:val="24"/>
          <w:szCs w:val="24"/>
        </w:rPr>
      </w:pPr>
      <w:bookmarkStart w:id="2" w:name="art115§1"/>
      <w:bookmarkStart w:id="3" w:name="art115§5"/>
      <w:bookmarkEnd w:id="2"/>
      <w:bookmarkEnd w:id="3"/>
      <w:r w:rsidRPr="006E676B">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6A2EB9" w:rsidRPr="006E676B" w:rsidRDefault="006A2EB9" w:rsidP="006A2EB9">
      <w:pPr>
        <w:pStyle w:val="Nivel2"/>
        <w:spacing w:before="0" w:after="160" w:line="300" w:lineRule="auto"/>
        <w:rPr>
          <w:color w:val="auto"/>
          <w:sz w:val="24"/>
          <w:szCs w:val="24"/>
        </w:rPr>
      </w:pPr>
      <w:r w:rsidRPr="006E676B">
        <w:rPr>
          <w:color w:val="auto"/>
          <w:sz w:val="24"/>
          <w:szCs w:val="24"/>
        </w:rPr>
        <w:lastRenderedPageBreak/>
        <w:t>6.3. A execução do contrato administrativo deverá ser acompanhada e fiscalizada pelo(a) fiscal do contrato administrativos, ou pelos respectivos substitutos (art. 117 da Lei nº. 14.133/2021).</w:t>
      </w:r>
    </w:p>
    <w:p w:rsidR="006A2EB9" w:rsidRPr="006E676B" w:rsidRDefault="006A2EB9" w:rsidP="006A2EB9">
      <w:pPr>
        <w:pStyle w:val="Nivel2"/>
        <w:spacing w:before="0" w:after="160" w:line="300" w:lineRule="auto"/>
        <w:rPr>
          <w:color w:val="auto"/>
          <w:sz w:val="24"/>
          <w:szCs w:val="24"/>
        </w:rPr>
      </w:pPr>
      <w:r w:rsidRPr="006E676B">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6A2EB9" w:rsidRPr="006E676B" w:rsidRDefault="006A2EB9" w:rsidP="006A2EB9">
      <w:pPr>
        <w:pStyle w:val="Nivel3"/>
        <w:tabs>
          <w:tab w:val="clear" w:pos="360"/>
        </w:tabs>
        <w:spacing w:before="0" w:after="160" w:line="300" w:lineRule="auto"/>
        <w:ind w:left="0"/>
        <w:contextualSpacing w:val="0"/>
        <w:rPr>
          <w:sz w:val="24"/>
          <w:szCs w:val="24"/>
        </w:rPr>
      </w:pPr>
      <w:bookmarkStart w:id="4" w:name="art117§2"/>
      <w:bookmarkEnd w:id="4"/>
      <w:r w:rsidRPr="006E676B">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6A2EB9" w:rsidRPr="006E676B" w:rsidRDefault="006A2EB9" w:rsidP="006A2EB9">
      <w:pPr>
        <w:pStyle w:val="Nivel3"/>
        <w:tabs>
          <w:tab w:val="clear" w:pos="360"/>
        </w:tabs>
        <w:spacing w:before="0" w:after="160" w:line="300" w:lineRule="auto"/>
        <w:ind w:left="0"/>
        <w:contextualSpacing w:val="0"/>
        <w:rPr>
          <w:sz w:val="24"/>
          <w:szCs w:val="24"/>
        </w:rPr>
      </w:pPr>
      <w:r w:rsidRPr="006E676B">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6A2EB9" w:rsidRPr="006E676B" w:rsidRDefault="006A2EB9" w:rsidP="006A2EB9">
      <w:pPr>
        <w:pStyle w:val="Nivel2"/>
        <w:spacing w:before="0" w:after="160" w:line="300" w:lineRule="auto"/>
        <w:rPr>
          <w:color w:val="auto"/>
          <w:sz w:val="24"/>
          <w:szCs w:val="24"/>
        </w:rPr>
      </w:pPr>
      <w:bookmarkStart w:id="5" w:name="art120"/>
      <w:bookmarkEnd w:id="5"/>
      <w:r w:rsidRPr="006E676B">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6A2EB9" w:rsidRPr="006E676B" w:rsidRDefault="006A2EB9" w:rsidP="006A2EB9">
      <w:pPr>
        <w:pStyle w:val="Nivel2"/>
        <w:spacing w:before="0" w:after="160" w:line="300" w:lineRule="auto"/>
        <w:rPr>
          <w:color w:val="auto"/>
          <w:sz w:val="24"/>
          <w:szCs w:val="24"/>
        </w:rPr>
      </w:pPr>
      <w:r w:rsidRPr="006E676B">
        <w:rPr>
          <w:color w:val="auto"/>
          <w:sz w:val="24"/>
          <w:szCs w:val="24"/>
        </w:rPr>
        <w:t>6.8. Somente o(a) Contratado(a) será responsável pelos encargos trabalhistas, previdenciários, fiscais e comerciais resultantes da execução do contrato administrativo (art. 121 da Lei nº. 14.133/2021).</w:t>
      </w:r>
    </w:p>
    <w:p w:rsidR="006A2EB9" w:rsidRPr="006E676B" w:rsidRDefault="006A2EB9" w:rsidP="006A2EB9">
      <w:pPr>
        <w:pStyle w:val="Nivel3"/>
        <w:tabs>
          <w:tab w:val="clear" w:pos="360"/>
        </w:tabs>
        <w:spacing w:before="0" w:after="160" w:line="300" w:lineRule="auto"/>
        <w:ind w:left="0"/>
        <w:contextualSpacing w:val="0"/>
        <w:rPr>
          <w:sz w:val="24"/>
          <w:szCs w:val="24"/>
        </w:rPr>
      </w:pPr>
      <w:bookmarkStart w:id="7" w:name="art121§1"/>
      <w:bookmarkEnd w:id="7"/>
      <w:r w:rsidRPr="006E676B">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6A2EB9" w:rsidRPr="006E676B" w:rsidRDefault="006A2EB9" w:rsidP="006A2EB9">
      <w:pPr>
        <w:pStyle w:val="Nivel3"/>
        <w:tabs>
          <w:tab w:val="clear" w:pos="360"/>
        </w:tabs>
        <w:spacing w:before="0" w:after="160" w:line="300" w:lineRule="auto"/>
        <w:ind w:left="0"/>
        <w:contextualSpacing w:val="0"/>
        <w:rPr>
          <w:sz w:val="24"/>
          <w:szCs w:val="24"/>
        </w:rPr>
      </w:pPr>
      <w:r w:rsidRPr="006E676B">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6A2EB9" w:rsidRPr="006E676B" w:rsidRDefault="006A2EB9" w:rsidP="006A2EB9">
      <w:pPr>
        <w:pStyle w:val="Nivel3"/>
        <w:tabs>
          <w:tab w:val="clear" w:pos="360"/>
        </w:tabs>
        <w:spacing w:before="0" w:after="160" w:line="300" w:lineRule="auto"/>
        <w:ind w:left="0"/>
        <w:contextualSpacing w:val="0"/>
        <w:rPr>
          <w:sz w:val="24"/>
          <w:szCs w:val="24"/>
        </w:rPr>
      </w:pPr>
      <w:r w:rsidRPr="006E676B">
        <w:rPr>
          <w:sz w:val="24"/>
          <w:szCs w:val="24"/>
        </w:rPr>
        <w:t>6.11. A Administração poderá convocar representante do(a) licitante para adoção de providências que devam ser cumpridas de imediato.</w:t>
      </w:r>
    </w:p>
    <w:p w:rsidR="006A2EB9" w:rsidRPr="006E676B" w:rsidRDefault="006A2EB9" w:rsidP="006A2EB9">
      <w:pPr>
        <w:tabs>
          <w:tab w:val="left" w:pos="1134"/>
        </w:tabs>
        <w:spacing w:after="160" w:line="300" w:lineRule="auto"/>
        <w:jc w:val="both"/>
        <w:rPr>
          <w:rFonts w:ascii="Arial" w:hAnsi="Arial" w:cs="Arial"/>
          <w:sz w:val="24"/>
          <w:szCs w:val="24"/>
        </w:rPr>
      </w:pPr>
      <w:r w:rsidRPr="006E676B">
        <w:rPr>
          <w:rFonts w:ascii="Arial" w:hAnsi="Arial" w:cs="Arial"/>
          <w:sz w:val="24"/>
          <w:szCs w:val="24"/>
        </w:rPr>
        <w:t xml:space="preserve">6.12. O(A) Contratado(a) deverá manter preposto aceito pela administração no local da </w:t>
      </w:r>
      <w:r w:rsidR="00913C40">
        <w:rPr>
          <w:rFonts w:ascii="Arial" w:hAnsi="Arial" w:cs="Arial"/>
          <w:sz w:val="24"/>
          <w:szCs w:val="24"/>
        </w:rPr>
        <w:t>c</w:t>
      </w:r>
      <w:r w:rsidR="00913C40" w:rsidRPr="006E676B">
        <w:rPr>
          <w:rFonts w:ascii="Arial" w:hAnsi="Arial" w:cs="Arial"/>
          <w:sz w:val="24"/>
          <w:szCs w:val="24"/>
        </w:rPr>
        <w:t>ontratação de pe</w:t>
      </w:r>
      <w:r w:rsidR="00913C40">
        <w:rPr>
          <w:rFonts w:ascii="Arial" w:hAnsi="Arial" w:cs="Arial"/>
          <w:sz w:val="24"/>
          <w:szCs w:val="24"/>
        </w:rPr>
        <w:t xml:space="preserve">ssoa física ou jurídica para aquisição de plantas para </w:t>
      </w:r>
      <w:r w:rsidR="00913C40">
        <w:rPr>
          <w:rFonts w:ascii="Arial" w:hAnsi="Arial" w:cs="Arial"/>
          <w:sz w:val="24"/>
          <w:szCs w:val="24"/>
        </w:rPr>
        <w:lastRenderedPageBreak/>
        <w:t xml:space="preserve">Secretaria de Agricultura e Meio </w:t>
      </w:r>
      <w:r w:rsidR="00913C40" w:rsidRPr="006E676B">
        <w:rPr>
          <w:rFonts w:ascii="Arial" w:hAnsi="Arial" w:cs="Arial"/>
          <w:sz w:val="24"/>
          <w:szCs w:val="24"/>
        </w:rPr>
        <w:t>do Município de Santo Antônio do Grama- MG</w:t>
      </w:r>
      <w:r w:rsidRPr="006E676B">
        <w:rPr>
          <w:rFonts w:ascii="Arial" w:hAnsi="Arial" w:cs="Arial"/>
          <w:sz w:val="24"/>
          <w:szCs w:val="24"/>
        </w:rPr>
        <w:t>, para representá-lo na execução do contrato administrativo (art. 118 da Lei nº 14.133/2021).</w:t>
      </w:r>
    </w:p>
    <w:p w:rsidR="006A2EB9" w:rsidRPr="006E676B" w:rsidRDefault="006A2EB9" w:rsidP="006A2EB9">
      <w:pPr>
        <w:tabs>
          <w:tab w:val="left" w:pos="1134"/>
        </w:tabs>
        <w:spacing w:after="160" w:line="300" w:lineRule="auto"/>
        <w:jc w:val="both"/>
        <w:rPr>
          <w:rFonts w:ascii="Arial" w:hAnsi="Arial" w:cs="Arial"/>
          <w:sz w:val="24"/>
          <w:szCs w:val="24"/>
        </w:rPr>
      </w:pPr>
      <w:r w:rsidRPr="006E676B">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6A2EB9" w:rsidRPr="006E676B" w:rsidRDefault="006A2EB9" w:rsidP="006A2EB9">
      <w:pPr>
        <w:tabs>
          <w:tab w:val="left" w:pos="1134"/>
        </w:tabs>
        <w:spacing w:after="160" w:line="300" w:lineRule="auto"/>
        <w:jc w:val="both"/>
        <w:rPr>
          <w:rFonts w:ascii="Arial" w:hAnsi="Arial" w:cs="Arial"/>
          <w:sz w:val="24"/>
          <w:szCs w:val="24"/>
        </w:rPr>
      </w:pPr>
      <w:r w:rsidRPr="006E676B">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6A2EB9" w:rsidRPr="006E676B" w:rsidRDefault="006A2EB9" w:rsidP="006A2EB9">
      <w:pPr>
        <w:pStyle w:val="Nivel2"/>
        <w:spacing w:before="0" w:after="160" w:line="300" w:lineRule="auto"/>
        <w:rPr>
          <w:b/>
          <w:color w:val="auto"/>
          <w:sz w:val="24"/>
          <w:szCs w:val="24"/>
        </w:rPr>
      </w:pPr>
      <w:r w:rsidRPr="006E676B">
        <w:rPr>
          <w:b/>
          <w:color w:val="auto"/>
          <w:sz w:val="24"/>
          <w:szCs w:val="24"/>
        </w:rPr>
        <w:t>7. Dos critérios de medição e de pagamento</w:t>
      </w:r>
    </w:p>
    <w:p w:rsidR="006A2EB9" w:rsidRPr="006E676B" w:rsidRDefault="006A2EB9" w:rsidP="006A2EB9">
      <w:pPr>
        <w:pStyle w:val="Nivel2"/>
        <w:spacing w:before="0" w:after="160" w:line="300" w:lineRule="auto"/>
        <w:rPr>
          <w:color w:val="auto"/>
          <w:sz w:val="24"/>
          <w:szCs w:val="24"/>
        </w:rPr>
      </w:pPr>
      <w:r w:rsidRPr="006E676B">
        <w:rPr>
          <w:color w:val="auto"/>
          <w:sz w:val="24"/>
          <w:szCs w:val="24"/>
        </w:rPr>
        <w:t xml:space="preserve">7.1. A avaliação da execução do objeto utilizará a aceite, atesto ou recebimento, ainda que por e-mail, sem qualquer oposição, da nota fiscal com a descrição da </w:t>
      </w:r>
      <w:r w:rsidR="00913C40">
        <w:rPr>
          <w:color w:val="auto"/>
          <w:sz w:val="24"/>
          <w:szCs w:val="24"/>
        </w:rPr>
        <w:t>c</w:t>
      </w:r>
      <w:r w:rsidR="00913C40" w:rsidRPr="006E676B">
        <w:rPr>
          <w:sz w:val="24"/>
          <w:szCs w:val="24"/>
        </w:rPr>
        <w:t>ontratação de pe</w:t>
      </w:r>
      <w:r w:rsidR="00913C40">
        <w:rPr>
          <w:sz w:val="24"/>
          <w:szCs w:val="24"/>
        </w:rPr>
        <w:t xml:space="preserve">ssoa física ou jurídica para aquisição de plantas para Secretaria de Agricultura e Meio </w:t>
      </w:r>
      <w:r w:rsidR="00913C40" w:rsidRPr="006E676B">
        <w:rPr>
          <w:sz w:val="24"/>
          <w:szCs w:val="24"/>
        </w:rPr>
        <w:t>do Município de Santo Antônio do Grama- MG</w:t>
      </w:r>
      <w:r w:rsidRPr="006E676B">
        <w:rPr>
          <w:color w:val="auto"/>
          <w:sz w:val="24"/>
          <w:szCs w:val="24"/>
        </w:rPr>
        <w:t>;</w:t>
      </w:r>
    </w:p>
    <w:p w:rsidR="006A2EB9" w:rsidRPr="006E676B" w:rsidRDefault="006A2EB9" w:rsidP="006A2EB9">
      <w:pPr>
        <w:pStyle w:val="Nivel2"/>
        <w:spacing w:before="0" w:after="160" w:line="300" w:lineRule="auto"/>
        <w:rPr>
          <w:color w:val="auto"/>
          <w:sz w:val="24"/>
          <w:szCs w:val="24"/>
        </w:rPr>
      </w:pPr>
      <w:r w:rsidRPr="006E676B">
        <w:rPr>
          <w:color w:val="auto"/>
          <w:sz w:val="24"/>
          <w:szCs w:val="24"/>
        </w:rPr>
        <w:t>7.2. O pagamento será em até 30 (trinta) dias úteis do recebimento da nota fiscal, acompanhado da comprovação de regularidade fiscal, trabalhista e social;</w:t>
      </w:r>
    </w:p>
    <w:p w:rsidR="006A2EB9" w:rsidRPr="006E676B" w:rsidRDefault="006A2EB9" w:rsidP="006A2EB9">
      <w:pPr>
        <w:pStyle w:val="Nivel2"/>
        <w:spacing w:before="0" w:after="160" w:line="300" w:lineRule="auto"/>
        <w:rPr>
          <w:color w:val="auto"/>
          <w:sz w:val="24"/>
          <w:szCs w:val="24"/>
        </w:rPr>
      </w:pPr>
      <w:r w:rsidRPr="006E676B">
        <w:rPr>
          <w:color w:val="auto"/>
          <w:sz w:val="24"/>
          <w:szCs w:val="24"/>
        </w:rPr>
        <w:t xml:space="preserve">7.3. O pagamento somente será realizado mediante a efetiva </w:t>
      </w:r>
      <w:r w:rsidR="00913C40">
        <w:rPr>
          <w:color w:val="auto"/>
          <w:sz w:val="24"/>
          <w:szCs w:val="24"/>
        </w:rPr>
        <w:t>c</w:t>
      </w:r>
      <w:r w:rsidR="00913C40" w:rsidRPr="006E676B">
        <w:rPr>
          <w:sz w:val="24"/>
          <w:szCs w:val="24"/>
        </w:rPr>
        <w:t>ontratação de pe</w:t>
      </w:r>
      <w:r w:rsidR="00913C40">
        <w:rPr>
          <w:sz w:val="24"/>
          <w:szCs w:val="24"/>
        </w:rPr>
        <w:t xml:space="preserve">ssoa física ou jurídica para aquisição de plantas para Secretaria de Agricultura e Meio </w:t>
      </w:r>
      <w:r w:rsidR="00913C40" w:rsidRPr="006E676B">
        <w:rPr>
          <w:sz w:val="24"/>
          <w:szCs w:val="24"/>
        </w:rPr>
        <w:t>do Município de Santo Antônio do Grama- MG</w:t>
      </w:r>
      <w:r w:rsidRPr="006E676B">
        <w:rPr>
          <w:color w:val="auto"/>
          <w:sz w:val="24"/>
          <w:szCs w:val="24"/>
        </w:rPr>
        <w:t xml:space="preserve"> nas condições estabelecidas, o que poderá ser comprovado por meio de aceite ou atestado na nota fiscal correspondente;</w:t>
      </w:r>
    </w:p>
    <w:p w:rsidR="006A2EB9" w:rsidRPr="006E676B" w:rsidRDefault="006A2EB9" w:rsidP="006A2EB9">
      <w:pPr>
        <w:spacing w:after="160" w:line="300" w:lineRule="auto"/>
        <w:jc w:val="both"/>
        <w:rPr>
          <w:rFonts w:ascii="Arial" w:hAnsi="Arial" w:cs="Arial"/>
          <w:sz w:val="24"/>
          <w:szCs w:val="24"/>
          <w:lang w:eastAsia="en-US"/>
        </w:rPr>
      </w:pPr>
      <w:r w:rsidRPr="006E676B">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6E676B">
        <w:rPr>
          <w:rFonts w:ascii="Arial" w:hAnsi="Arial" w:cs="Arial"/>
          <w:sz w:val="24"/>
          <w:szCs w:val="24"/>
        </w:rPr>
        <w:t>obrigação financeira pendente, decorrente de penalidade imposta ou inadimplência,</w:t>
      </w:r>
      <w:r w:rsidRPr="006E676B">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6A2EB9" w:rsidRPr="006E676B" w:rsidRDefault="006A2EB9" w:rsidP="006A2EB9">
      <w:pPr>
        <w:spacing w:after="160" w:line="300" w:lineRule="auto"/>
        <w:ind w:right="-17"/>
        <w:jc w:val="both"/>
        <w:rPr>
          <w:rFonts w:ascii="Arial" w:hAnsi="Arial" w:cs="Arial"/>
          <w:sz w:val="24"/>
          <w:szCs w:val="24"/>
        </w:rPr>
      </w:pPr>
      <w:r w:rsidRPr="006E676B">
        <w:rPr>
          <w:rFonts w:ascii="Arial" w:hAnsi="Arial" w:cs="Arial"/>
          <w:sz w:val="24"/>
          <w:szCs w:val="24"/>
        </w:rPr>
        <w:lastRenderedPageBreak/>
        <w:t>7.5. O pagamento devido pelo Contratante será efetuado por meio ordem bancária, para crédito em banco, agência e conta corrente indicados pelo(a) contratante, ou, eventualmente, por outra forma que vier a ser convencionada entre as partes.</w:t>
      </w:r>
    </w:p>
    <w:p w:rsidR="006A2EB9" w:rsidRPr="006E676B" w:rsidRDefault="006A2EB9" w:rsidP="006A2EB9">
      <w:pPr>
        <w:spacing w:after="160" w:line="300" w:lineRule="auto"/>
        <w:ind w:right="-17"/>
        <w:jc w:val="both"/>
        <w:rPr>
          <w:rFonts w:ascii="Arial" w:hAnsi="Arial" w:cs="Arial"/>
          <w:sz w:val="24"/>
          <w:szCs w:val="24"/>
        </w:rPr>
      </w:pPr>
      <w:r w:rsidRPr="006E676B">
        <w:rPr>
          <w:rFonts w:ascii="Arial" w:hAnsi="Arial" w:cs="Arial"/>
          <w:sz w:val="24"/>
          <w:szCs w:val="24"/>
        </w:rPr>
        <w:t xml:space="preserve">7.6. Será considerada data do pagamento o dia em que constar como emitida a ordem bancária para pagamento. </w:t>
      </w:r>
    </w:p>
    <w:p w:rsidR="006A2EB9" w:rsidRPr="006E676B" w:rsidRDefault="006A2EB9" w:rsidP="006A2EB9">
      <w:pPr>
        <w:spacing w:after="160" w:line="300" w:lineRule="auto"/>
        <w:ind w:right="-17"/>
        <w:jc w:val="both"/>
        <w:rPr>
          <w:rFonts w:ascii="Arial" w:hAnsi="Arial" w:cs="Arial"/>
          <w:sz w:val="24"/>
          <w:szCs w:val="24"/>
        </w:rPr>
      </w:pPr>
      <w:r w:rsidRPr="006E676B">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6A2EB9" w:rsidRPr="006E676B" w:rsidRDefault="006A2EB9" w:rsidP="006A2EB9">
      <w:pPr>
        <w:spacing w:after="160" w:line="300" w:lineRule="auto"/>
        <w:ind w:right="-17"/>
        <w:jc w:val="both"/>
        <w:rPr>
          <w:rFonts w:ascii="Arial" w:hAnsi="Arial" w:cs="Arial"/>
          <w:sz w:val="24"/>
          <w:szCs w:val="24"/>
        </w:rPr>
      </w:pPr>
      <w:r w:rsidRPr="006E676B">
        <w:rPr>
          <w:rFonts w:ascii="Arial" w:hAnsi="Arial" w:cs="Arial"/>
          <w:sz w:val="24"/>
          <w:szCs w:val="24"/>
        </w:rPr>
        <w:t>7.8. Todo pagamento que vier a ser considerado contratualmente indevido será objeto de ajuste nos pagamentos futuros, quando devidos, ou cobrados diretamente do(a) Contratado(a).</w:t>
      </w:r>
    </w:p>
    <w:p w:rsidR="006A2EB9" w:rsidRPr="006E676B" w:rsidRDefault="006A2EB9" w:rsidP="006A2EB9">
      <w:pPr>
        <w:pStyle w:val="PargrafodaLista"/>
        <w:spacing w:after="160" w:line="300" w:lineRule="auto"/>
        <w:ind w:left="0" w:right="-17"/>
        <w:jc w:val="both"/>
        <w:rPr>
          <w:rFonts w:ascii="Arial" w:hAnsi="Arial" w:cs="Arial"/>
          <w:sz w:val="24"/>
          <w:szCs w:val="24"/>
        </w:rPr>
      </w:pPr>
      <w:r w:rsidRPr="006E676B">
        <w:rPr>
          <w:rFonts w:ascii="Arial" w:hAnsi="Arial" w:cs="Arial"/>
          <w:sz w:val="24"/>
          <w:szCs w:val="24"/>
        </w:rPr>
        <w:t>7.9. Deverão ser excluídas do faturamento todas e quaisquer ocorrências que não forem de responsabilidade do contratante, assim como aquelas que não correspondem a bens entregues.</w:t>
      </w:r>
    </w:p>
    <w:p w:rsidR="006A2EB9" w:rsidRPr="006E676B" w:rsidRDefault="006A2EB9" w:rsidP="006A2EB9">
      <w:pPr>
        <w:pStyle w:val="PargrafodaLista"/>
        <w:spacing w:after="160" w:line="300" w:lineRule="auto"/>
        <w:ind w:left="0" w:right="-17"/>
        <w:jc w:val="both"/>
        <w:rPr>
          <w:rFonts w:ascii="Arial" w:hAnsi="Arial" w:cs="Arial"/>
          <w:sz w:val="24"/>
          <w:szCs w:val="24"/>
        </w:rPr>
      </w:pPr>
      <w:r w:rsidRPr="006E676B">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6A2EB9" w:rsidRPr="006E676B" w:rsidRDefault="006A2EB9" w:rsidP="006A2EB9">
      <w:pPr>
        <w:pStyle w:val="PargrafodaLista"/>
        <w:spacing w:after="160" w:line="300" w:lineRule="auto"/>
        <w:ind w:left="0" w:right="-17"/>
        <w:jc w:val="both"/>
        <w:rPr>
          <w:rFonts w:ascii="Arial" w:hAnsi="Arial" w:cs="Arial"/>
          <w:sz w:val="24"/>
          <w:szCs w:val="24"/>
        </w:rPr>
      </w:pPr>
      <w:r w:rsidRPr="006E676B">
        <w:rPr>
          <w:rFonts w:ascii="Arial" w:hAnsi="Arial" w:cs="Arial"/>
          <w:sz w:val="24"/>
          <w:szCs w:val="24"/>
        </w:rPr>
        <w:t>7.11. O(A) Contratado(a) deverá entregar os bens acompanhado da correspondente nota fiscal.</w:t>
      </w:r>
    </w:p>
    <w:p w:rsidR="006A2EB9" w:rsidRPr="006E676B" w:rsidRDefault="006A2EB9" w:rsidP="006A2EB9">
      <w:pPr>
        <w:pStyle w:val="PargrafodaLista"/>
        <w:spacing w:after="160" w:line="300" w:lineRule="auto"/>
        <w:ind w:left="0" w:right="-17"/>
        <w:jc w:val="both"/>
        <w:rPr>
          <w:rFonts w:ascii="Arial" w:hAnsi="Arial" w:cs="Arial"/>
          <w:sz w:val="24"/>
          <w:szCs w:val="24"/>
        </w:rPr>
      </w:pPr>
      <w:r w:rsidRPr="006E676B">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6A2EB9" w:rsidRPr="006E676B" w:rsidRDefault="006A2EB9" w:rsidP="006A2EB9">
      <w:pPr>
        <w:pStyle w:val="PargrafodaLista"/>
        <w:spacing w:after="160" w:line="300" w:lineRule="auto"/>
        <w:ind w:left="0" w:right="-17"/>
        <w:jc w:val="both"/>
        <w:rPr>
          <w:rFonts w:ascii="Arial" w:hAnsi="Arial" w:cs="Arial"/>
          <w:sz w:val="24"/>
          <w:szCs w:val="24"/>
        </w:rPr>
      </w:pPr>
      <w:r w:rsidRPr="006E676B">
        <w:rPr>
          <w:rFonts w:ascii="Arial" w:hAnsi="Arial" w:cs="Arial"/>
          <w:sz w:val="24"/>
          <w:szCs w:val="24"/>
        </w:rPr>
        <w:t>7.13. Antes de cada pagamento a(o) Contratado(a) será realizada consulta para verificar a manutenção das regularidades fiscal, social e trabalhista.</w:t>
      </w:r>
    </w:p>
    <w:p w:rsidR="006A2EB9" w:rsidRPr="006E676B" w:rsidRDefault="006A2EB9" w:rsidP="006A2EB9">
      <w:pPr>
        <w:pStyle w:val="PargrafodaLista"/>
        <w:spacing w:after="160" w:line="300" w:lineRule="auto"/>
        <w:ind w:left="0" w:right="-17"/>
        <w:jc w:val="both"/>
        <w:rPr>
          <w:rFonts w:ascii="Arial" w:hAnsi="Arial" w:cs="Arial"/>
          <w:sz w:val="24"/>
          <w:szCs w:val="24"/>
        </w:rPr>
      </w:pPr>
      <w:r w:rsidRPr="006E676B">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6A2EB9" w:rsidRPr="006E676B" w:rsidRDefault="006A2EB9" w:rsidP="006A2EB9">
      <w:pPr>
        <w:pStyle w:val="PargrafodaLista"/>
        <w:spacing w:after="160" w:line="300" w:lineRule="auto"/>
        <w:ind w:left="0" w:right="-17"/>
        <w:jc w:val="both"/>
        <w:rPr>
          <w:rFonts w:ascii="Arial" w:hAnsi="Arial" w:cs="Arial"/>
          <w:sz w:val="24"/>
          <w:szCs w:val="24"/>
        </w:rPr>
      </w:pPr>
      <w:r w:rsidRPr="006E676B">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6A2EB9" w:rsidRPr="006E676B" w:rsidRDefault="006A2EB9" w:rsidP="006A2EB9">
      <w:pPr>
        <w:pStyle w:val="PargrafodaLista"/>
        <w:spacing w:after="160" w:line="300" w:lineRule="auto"/>
        <w:ind w:left="0" w:right="-17"/>
        <w:jc w:val="both"/>
        <w:rPr>
          <w:rFonts w:ascii="Arial" w:hAnsi="Arial" w:cs="Arial"/>
          <w:sz w:val="24"/>
          <w:szCs w:val="24"/>
          <w:lang w:eastAsia="en-US"/>
        </w:rPr>
      </w:pPr>
    </w:p>
    <w:p w:rsidR="006A2EB9" w:rsidRPr="006E676B" w:rsidRDefault="006A2EB9" w:rsidP="006A2EB9">
      <w:pPr>
        <w:pStyle w:val="PargrafodaLista"/>
        <w:spacing w:after="160" w:line="300" w:lineRule="auto"/>
        <w:ind w:left="0" w:right="-17"/>
        <w:jc w:val="both"/>
        <w:rPr>
          <w:rFonts w:ascii="Arial" w:hAnsi="Arial" w:cs="Arial"/>
          <w:sz w:val="24"/>
          <w:szCs w:val="24"/>
        </w:rPr>
      </w:pPr>
      <w:r w:rsidRPr="006E676B">
        <w:rPr>
          <w:rFonts w:ascii="Arial" w:hAnsi="Arial" w:cs="Arial"/>
          <w:sz w:val="24"/>
          <w:szCs w:val="24"/>
          <w:lang w:eastAsia="en-US"/>
        </w:rPr>
        <w:lastRenderedPageBreak/>
        <w:t xml:space="preserve">7.16. Persistindo a irregularidade, o </w:t>
      </w:r>
      <w:r w:rsidR="00913C40">
        <w:rPr>
          <w:rFonts w:ascii="Arial" w:hAnsi="Arial" w:cs="Arial"/>
          <w:sz w:val="24"/>
          <w:szCs w:val="24"/>
          <w:lang w:eastAsia="en-US"/>
        </w:rPr>
        <w:t>c</w:t>
      </w:r>
      <w:r w:rsidRPr="006E676B">
        <w:rPr>
          <w:rFonts w:ascii="Arial" w:hAnsi="Arial" w:cs="Arial"/>
          <w:sz w:val="24"/>
          <w:szCs w:val="24"/>
          <w:lang w:eastAsia="en-US"/>
        </w:rPr>
        <w:t xml:space="preserve">ontratante deverá adotar as medidas necessárias à rescisão contratual nos autos do processo administrativo correspondente, assegurada à contratada a ampla defesa. </w:t>
      </w:r>
    </w:p>
    <w:p w:rsidR="006A2EB9" w:rsidRPr="006E676B" w:rsidRDefault="006A2EB9" w:rsidP="006A2EB9">
      <w:pPr>
        <w:pStyle w:val="PargrafodaLista"/>
        <w:spacing w:after="160" w:line="300" w:lineRule="auto"/>
        <w:ind w:left="0" w:right="-17"/>
        <w:jc w:val="both"/>
        <w:rPr>
          <w:rFonts w:ascii="Arial" w:hAnsi="Arial" w:cs="Arial"/>
          <w:sz w:val="24"/>
          <w:szCs w:val="24"/>
        </w:rPr>
      </w:pPr>
      <w:r w:rsidRPr="006E676B">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6A2EB9" w:rsidRPr="006E676B" w:rsidRDefault="006A2EB9" w:rsidP="006A2EB9">
      <w:pPr>
        <w:pStyle w:val="PargrafodaLista"/>
        <w:spacing w:after="160" w:line="300" w:lineRule="auto"/>
        <w:ind w:left="0" w:right="-17"/>
        <w:jc w:val="both"/>
        <w:rPr>
          <w:rFonts w:ascii="Arial" w:hAnsi="Arial" w:cs="Arial"/>
          <w:sz w:val="24"/>
          <w:szCs w:val="24"/>
        </w:rPr>
      </w:pPr>
      <w:r w:rsidRPr="006E676B">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6A2EB9" w:rsidRPr="006E676B" w:rsidRDefault="006A2EB9" w:rsidP="006A2EB9">
      <w:pPr>
        <w:pStyle w:val="PargrafodaLista"/>
        <w:spacing w:after="160" w:line="300" w:lineRule="auto"/>
        <w:ind w:left="0" w:right="-17"/>
        <w:jc w:val="both"/>
        <w:rPr>
          <w:rFonts w:ascii="Arial" w:hAnsi="Arial" w:cs="Arial"/>
          <w:sz w:val="24"/>
          <w:szCs w:val="24"/>
        </w:rPr>
      </w:pPr>
      <w:r w:rsidRPr="006E676B">
        <w:rPr>
          <w:rFonts w:ascii="Arial" w:hAnsi="Arial" w:cs="Arial"/>
          <w:sz w:val="24"/>
          <w:szCs w:val="24"/>
        </w:rPr>
        <w:t>7.19. Quando do pagamento, será efetuada a retenção tributária prevista na legislação aplicável.</w:t>
      </w:r>
    </w:p>
    <w:p w:rsidR="006A2EB9" w:rsidRPr="006E676B" w:rsidRDefault="006A2EB9" w:rsidP="006A2EB9">
      <w:pPr>
        <w:pStyle w:val="PargrafodaLista"/>
        <w:spacing w:after="160" w:line="300" w:lineRule="auto"/>
        <w:ind w:left="0" w:right="-17"/>
        <w:jc w:val="both"/>
        <w:rPr>
          <w:rFonts w:ascii="Arial" w:hAnsi="Arial" w:cs="Arial"/>
          <w:sz w:val="24"/>
          <w:szCs w:val="24"/>
        </w:rPr>
      </w:pPr>
      <w:r w:rsidRPr="006E676B">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6A2EB9" w:rsidRPr="006E676B" w:rsidRDefault="006A2EB9" w:rsidP="006A2EB9">
      <w:pPr>
        <w:pStyle w:val="Nivel2"/>
        <w:spacing w:before="0" w:after="160" w:line="300" w:lineRule="auto"/>
        <w:rPr>
          <w:b/>
          <w:color w:val="auto"/>
          <w:sz w:val="24"/>
          <w:szCs w:val="24"/>
        </w:rPr>
      </w:pPr>
      <w:r w:rsidRPr="006E676B">
        <w:rPr>
          <w:b/>
          <w:color w:val="auto"/>
          <w:sz w:val="24"/>
          <w:szCs w:val="24"/>
        </w:rPr>
        <w:t>8. Da forma e critérios de seleção do(a) fornecedor(a)</w:t>
      </w:r>
    </w:p>
    <w:p w:rsidR="006A2EB9" w:rsidRPr="006E676B" w:rsidRDefault="006A2EB9" w:rsidP="006A2EB9">
      <w:pPr>
        <w:pStyle w:val="Nivel2"/>
        <w:spacing w:before="0" w:after="160" w:line="300" w:lineRule="auto"/>
        <w:rPr>
          <w:color w:val="auto"/>
          <w:sz w:val="24"/>
          <w:szCs w:val="24"/>
        </w:rPr>
      </w:pPr>
      <w:r w:rsidRPr="006E676B">
        <w:rPr>
          <w:color w:val="auto"/>
          <w:sz w:val="24"/>
          <w:szCs w:val="24"/>
        </w:rPr>
        <w:t>8.1. O(A) licitante será selecionado por meio da realização de procedimento de dispensa de licitação pública (inciso II do art. 75 da Lei n.º 14.133/2021), na forma estabelecidas no Decreto Municipal nº 63/2023, tendo como critério de julgamento: menor preço global.</w:t>
      </w:r>
    </w:p>
    <w:p w:rsidR="006A2EB9" w:rsidRPr="006E676B" w:rsidRDefault="006A2EB9" w:rsidP="006A2EB9">
      <w:pPr>
        <w:pStyle w:val="Nivel2"/>
        <w:spacing w:before="0" w:after="160" w:line="300" w:lineRule="auto"/>
        <w:rPr>
          <w:color w:val="auto"/>
          <w:sz w:val="24"/>
          <w:szCs w:val="24"/>
        </w:rPr>
      </w:pPr>
      <w:r w:rsidRPr="006E676B">
        <w:rPr>
          <w:color w:val="auto"/>
          <w:sz w:val="24"/>
          <w:szCs w:val="24"/>
        </w:rPr>
        <w:t>8.2. O modo de disputa será conjuntamente aberto.</w:t>
      </w:r>
    </w:p>
    <w:p w:rsidR="006A2EB9" w:rsidRPr="006E676B" w:rsidRDefault="006A2EB9" w:rsidP="006A2EB9">
      <w:pPr>
        <w:pStyle w:val="Nivel2"/>
        <w:spacing w:before="0" w:after="160" w:line="300" w:lineRule="auto"/>
        <w:rPr>
          <w:b/>
          <w:color w:val="auto"/>
          <w:sz w:val="24"/>
          <w:szCs w:val="24"/>
        </w:rPr>
      </w:pPr>
      <w:r w:rsidRPr="006E676B">
        <w:rPr>
          <w:b/>
          <w:color w:val="auto"/>
          <w:sz w:val="24"/>
          <w:szCs w:val="24"/>
        </w:rPr>
        <w:t>8.3. Habilitação jurídica:</w:t>
      </w:r>
    </w:p>
    <w:p w:rsidR="006A2EB9" w:rsidRPr="006E676B" w:rsidRDefault="006A2EB9" w:rsidP="006A2EB9">
      <w:pPr>
        <w:pStyle w:val="Nivel2"/>
        <w:spacing w:before="0" w:after="160" w:line="300" w:lineRule="auto"/>
        <w:rPr>
          <w:color w:val="auto"/>
          <w:sz w:val="24"/>
          <w:szCs w:val="24"/>
        </w:rPr>
      </w:pPr>
      <w:r w:rsidRPr="006E676B">
        <w:rPr>
          <w:color w:val="auto"/>
          <w:sz w:val="24"/>
          <w:szCs w:val="24"/>
        </w:rPr>
        <w:t>8.3.1. Empresário individual: inscrição no Registro Público de Empresas Mercantis, a cargo da Junta Comercial respectiva;</w:t>
      </w:r>
    </w:p>
    <w:p w:rsidR="006A2EB9" w:rsidRPr="006E676B" w:rsidRDefault="006A2EB9" w:rsidP="006A2EB9">
      <w:pPr>
        <w:pStyle w:val="Nivel2"/>
        <w:spacing w:before="0" w:after="160" w:line="300" w:lineRule="auto"/>
        <w:rPr>
          <w:color w:val="auto"/>
          <w:sz w:val="24"/>
          <w:szCs w:val="24"/>
        </w:rPr>
      </w:pPr>
      <w:r w:rsidRPr="006E676B">
        <w:rPr>
          <w:color w:val="auto"/>
          <w:sz w:val="24"/>
          <w:szCs w:val="24"/>
        </w:rPr>
        <w:t>8.3.2. Microempreendedor Individual – MEI: Certificado da Condição de Microempreendedor Individual – CCMEI;</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 xml:space="preserve">8.3.3. </w:t>
      </w:r>
      <w:r w:rsidRPr="006E676B">
        <w:rPr>
          <w:rFonts w:ascii="Arial" w:hAnsi="Arial" w:cs="Arial"/>
          <w:bCs/>
          <w:sz w:val="24"/>
          <w:szCs w:val="24"/>
        </w:rPr>
        <w:t>Sociedade empresária, sociedade limitada unipessoal – SLU – ou sociedade identificada como empresa individual de responsabilidade limitada – EIRELI:</w:t>
      </w:r>
      <w:r w:rsidRPr="006E676B">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lastRenderedPageBreak/>
        <w:t>8.3.4. Sociedade empresária estrangeira com atuação permanente no país: Decreto de autorização para funcionamento no Brasil;</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8.3.5. Sociedade simples: inscrição do ato constitutivo no Registro Civil de Pessoas Jurídicas do local de sua sede, acompanhada de documento comprobatório de seus administradores;</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8.3.7. Ato de autorização para o exercício da atividade.</w:t>
      </w:r>
    </w:p>
    <w:p w:rsidR="006A2EB9" w:rsidRPr="006E676B" w:rsidRDefault="006A2EB9" w:rsidP="006A2EB9">
      <w:pPr>
        <w:spacing w:after="160" w:line="300" w:lineRule="auto"/>
        <w:jc w:val="both"/>
        <w:rPr>
          <w:rFonts w:ascii="Arial" w:hAnsi="Arial" w:cs="Arial"/>
          <w:b/>
          <w:sz w:val="24"/>
          <w:szCs w:val="24"/>
        </w:rPr>
      </w:pPr>
      <w:r w:rsidRPr="006E676B">
        <w:rPr>
          <w:rFonts w:ascii="Arial" w:hAnsi="Arial" w:cs="Arial"/>
          <w:b/>
          <w:sz w:val="24"/>
          <w:szCs w:val="24"/>
        </w:rPr>
        <w:t>8.4. Habilitação fiscal, social e trabalhista:</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8.4.1. Cadastro Nacional de Pessoa Jurídica – CNPJ;</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8.4.2. Inscrição no cadastro de contribuintes municipal, relativo ao domicílio ou sede do(a) licitante, pertinente ao seu ramo de atividade e compatível com o objeto contratual;</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8.4.3. Prova de regularidade perante a Fazenda Federal;</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8.3.4. Prova de regularidade perante a Fazenda Estadual;</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8.4.5. Prova de regularidade perante a Fazenda Municipal;</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 xml:space="preserve">8.4.6. Prova de regularidade relativo à Seguridade Social e ao Fundo de Garantia de Tempo de </w:t>
      </w:r>
      <w:r w:rsidR="00913C40">
        <w:rPr>
          <w:rFonts w:ascii="Arial" w:hAnsi="Arial" w:cs="Arial"/>
          <w:sz w:val="24"/>
          <w:szCs w:val="24"/>
        </w:rPr>
        <w:t>c</w:t>
      </w:r>
      <w:r w:rsidR="00913C40" w:rsidRPr="006E676B">
        <w:rPr>
          <w:rFonts w:ascii="Arial" w:hAnsi="Arial" w:cs="Arial"/>
          <w:sz w:val="24"/>
          <w:szCs w:val="24"/>
        </w:rPr>
        <w:t>ontratação de pe</w:t>
      </w:r>
      <w:r w:rsidR="00913C40">
        <w:rPr>
          <w:rFonts w:ascii="Arial" w:hAnsi="Arial" w:cs="Arial"/>
          <w:sz w:val="24"/>
          <w:szCs w:val="24"/>
        </w:rPr>
        <w:t xml:space="preserve">ssoa física ou jurídica para aquisição de plantas para Secretaria de Agricultura e Meio </w:t>
      </w:r>
      <w:r w:rsidR="00913C40" w:rsidRPr="006E676B">
        <w:rPr>
          <w:rFonts w:ascii="Arial" w:hAnsi="Arial" w:cs="Arial"/>
          <w:sz w:val="24"/>
          <w:szCs w:val="24"/>
        </w:rPr>
        <w:t>do Município de Santo Antônio do Grama- MG</w:t>
      </w:r>
      <w:r w:rsidRPr="006E676B">
        <w:rPr>
          <w:rFonts w:ascii="Arial" w:hAnsi="Arial" w:cs="Arial"/>
          <w:sz w:val="24"/>
          <w:szCs w:val="24"/>
        </w:rPr>
        <w:t>, que demonstre cumprimento dos encargos sociais instituídos por lei;</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8.4.7. Prova de regularidade perante a Justiça do Trabalho;</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8.4.8. Cumprimento do disposto no inciso XXXIII do art. 7º da Constituição da República de 1988 – CR88;</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6A2EB9" w:rsidRPr="006E676B" w:rsidRDefault="006A2EB9" w:rsidP="006A2EB9">
      <w:pPr>
        <w:spacing w:after="160" w:line="300" w:lineRule="auto"/>
        <w:jc w:val="both"/>
        <w:rPr>
          <w:rFonts w:ascii="Arial" w:hAnsi="Arial" w:cs="Arial"/>
          <w:b/>
          <w:sz w:val="24"/>
          <w:szCs w:val="24"/>
        </w:rPr>
      </w:pPr>
      <w:r w:rsidRPr="006E676B">
        <w:rPr>
          <w:rFonts w:ascii="Arial" w:hAnsi="Arial" w:cs="Arial"/>
          <w:b/>
          <w:sz w:val="24"/>
          <w:szCs w:val="24"/>
        </w:rPr>
        <w:t>8.5. Habilitação técnico-profissional ou técnico operacional</w:t>
      </w:r>
    </w:p>
    <w:p w:rsidR="006A2EB9" w:rsidRPr="006E676B" w:rsidRDefault="006A2EB9" w:rsidP="006A2EB9">
      <w:pPr>
        <w:pStyle w:val="Nivel2"/>
        <w:spacing w:before="0" w:after="160" w:line="300" w:lineRule="auto"/>
        <w:rPr>
          <w:color w:val="auto"/>
          <w:sz w:val="24"/>
          <w:szCs w:val="24"/>
        </w:rPr>
      </w:pPr>
      <w:r w:rsidRPr="006E676B">
        <w:rPr>
          <w:color w:val="auto"/>
          <w:sz w:val="24"/>
          <w:szCs w:val="24"/>
        </w:rPr>
        <w:lastRenderedPageBreak/>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8.8. Após a entrega dos documentos para habilitação, não será permitida a substituição ou apresentação de novos documentos, salvo em sede de diligência, para:</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8.8.1. Complementação de informações acerca dos documentos já apresentados pelo(a)(s) licitante(s) e desde que necessária para apurar fatos existentes à época da abertura do certame;</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8.8.2. Atualização de documentos cuja validade tenha expirado após a data de recebimento das propostas.</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8.9. Os documentos de habilitação poderá ser:</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8.9.1. Apresentada em original, por cópia ou por qualquer outro meio expressamente admitido pela Administração;</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8.9.2. Substituída por registro cadastral emitido pela Administração, desde que o registro tenha sido feito em obediência ao disposta na Lei nº. 14.133/2021.</w:t>
      </w:r>
    </w:p>
    <w:p w:rsidR="006A2EB9" w:rsidRPr="006E676B" w:rsidRDefault="006A2EB9" w:rsidP="006A2EB9">
      <w:pPr>
        <w:pStyle w:val="Nivel2"/>
        <w:spacing w:before="0" w:after="160" w:line="300" w:lineRule="auto"/>
        <w:rPr>
          <w:b/>
          <w:color w:val="auto"/>
          <w:sz w:val="24"/>
          <w:szCs w:val="24"/>
        </w:rPr>
      </w:pPr>
      <w:r w:rsidRPr="006E676B">
        <w:rPr>
          <w:b/>
          <w:color w:val="auto"/>
          <w:sz w:val="24"/>
          <w:szCs w:val="24"/>
        </w:rPr>
        <w:t>9. Da estimativa do valor da contratação administrativa</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9.1. A estimativa do valor global é R$</w:t>
      </w:r>
      <w:r w:rsidR="0052229B">
        <w:rPr>
          <w:rFonts w:ascii="Arial" w:hAnsi="Arial" w:cs="Arial"/>
          <w:sz w:val="24"/>
          <w:szCs w:val="24"/>
        </w:rPr>
        <w:t>3.455,83(três mil, quatrocentos e cinquenta e cinco reais e oitenta e três centavos</w:t>
      </w:r>
      <w:r w:rsidRPr="006E676B">
        <w:rPr>
          <w:rFonts w:ascii="Arial" w:hAnsi="Arial" w:cs="Arial"/>
          <w:sz w:val="24"/>
          <w:szCs w:val="24"/>
        </w:rPr>
        <w:t>)</w:t>
      </w:r>
      <w:r w:rsidR="0052229B">
        <w:rPr>
          <w:rFonts w:ascii="Arial" w:hAnsi="Arial" w:cs="Arial"/>
          <w:sz w:val="24"/>
          <w:szCs w:val="24"/>
        </w:rPr>
        <w:t>.</w:t>
      </w:r>
    </w:p>
    <w:p w:rsidR="006A2EB9" w:rsidRPr="006E676B" w:rsidRDefault="006A2EB9" w:rsidP="006A2EB9">
      <w:pPr>
        <w:spacing w:after="160" w:line="300" w:lineRule="auto"/>
        <w:jc w:val="both"/>
        <w:rPr>
          <w:rFonts w:ascii="Arial" w:hAnsi="Arial" w:cs="Arial"/>
          <w:color w:val="FF0000"/>
          <w:sz w:val="24"/>
          <w:szCs w:val="24"/>
        </w:rPr>
      </w:pPr>
      <w:r w:rsidRPr="006E676B">
        <w:rPr>
          <w:rFonts w:ascii="Arial" w:hAnsi="Arial" w:cs="Arial"/>
          <w:b/>
          <w:sz w:val="24"/>
          <w:szCs w:val="24"/>
        </w:rPr>
        <w:t>10. Da adequação orçamentária</w:t>
      </w:r>
    </w:p>
    <w:p w:rsidR="006A2EB9" w:rsidRPr="006E676B" w:rsidRDefault="006A2EB9" w:rsidP="006A2EB9">
      <w:pPr>
        <w:pStyle w:val="Nivel2"/>
        <w:spacing w:before="0" w:after="160" w:line="300" w:lineRule="auto"/>
        <w:rPr>
          <w:color w:val="auto"/>
          <w:sz w:val="24"/>
          <w:szCs w:val="24"/>
        </w:rPr>
      </w:pPr>
      <w:r w:rsidRPr="006E676B">
        <w:rPr>
          <w:color w:val="auto"/>
          <w:sz w:val="24"/>
          <w:szCs w:val="24"/>
        </w:rPr>
        <w:lastRenderedPageBreak/>
        <w:t>10.1. As despesas decorrentes desta contratação administrativa correrão à conta de recursos específicos consignados no orçamento geral do Município.</w:t>
      </w:r>
    </w:p>
    <w:p w:rsidR="006A2EB9" w:rsidRPr="006E676B" w:rsidRDefault="006A2EB9" w:rsidP="006A2EB9">
      <w:pPr>
        <w:pStyle w:val="Nivel2"/>
        <w:spacing w:before="0" w:after="160" w:line="300" w:lineRule="auto"/>
        <w:rPr>
          <w:color w:val="auto"/>
          <w:sz w:val="24"/>
          <w:szCs w:val="24"/>
        </w:rPr>
      </w:pPr>
      <w:r w:rsidRPr="006E676B">
        <w:rPr>
          <w:color w:val="auto"/>
          <w:sz w:val="24"/>
          <w:szCs w:val="24"/>
        </w:rPr>
        <w:t>10.2. A contratação administrativa será atendida pela seguinte dotação orçamentária:</w:t>
      </w:r>
    </w:p>
    <w:p w:rsidR="006A2EB9" w:rsidRPr="006E676B" w:rsidRDefault="006A2EB9" w:rsidP="006A2EB9">
      <w:pPr>
        <w:spacing w:after="160" w:line="300" w:lineRule="auto"/>
        <w:jc w:val="both"/>
        <w:rPr>
          <w:rFonts w:ascii="Arial" w:hAnsi="Arial" w:cs="Arial"/>
          <w:sz w:val="24"/>
          <w:szCs w:val="24"/>
        </w:rPr>
      </w:pPr>
      <w:r w:rsidRPr="006E676B">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6E676B">
        <w:rPr>
          <w:rFonts w:ascii="Arial" w:hAnsi="Arial" w:cs="Arial"/>
          <w:sz w:val="24"/>
          <w:szCs w:val="24"/>
        </w:rPr>
        <w:t>apostilamento</w:t>
      </w:r>
      <w:proofErr w:type="spellEnd"/>
      <w:r w:rsidRPr="006E676B">
        <w:rPr>
          <w:rFonts w:ascii="Arial" w:hAnsi="Arial" w:cs="Arial"/>
          <w:sz w:val="24"/>
          <w:szCs w:val="24"/>
        </w:rPr>
        <w:t>.</w:t>
      </w:r>
    </w:p>
    <w:p w:rsidR="006A2EB9" w:rsidRPr="006E676B" w:rsidRDefault="006A2EB9" w:rsidP="006A2EB9">
      <w:pPr>
        <w:pStyle w:val="Nivel2"/>
        <w:spacing w:before="0" w:after="160" w:line="300" w:lineRule="auto"/>
        <w:rPr>
          <w:b/>
          <w:color w:val="auto"/>
          <w:sz w:val="24"/>
          <w:szCs w:val="24"/>
        </w:rPr>
      </w:pPr>
      <w:r w:rsidRPr="006E676B">
        <w:rPr>
          <w:b/>
          <w:color w:val="auto"/>
          <w:sz w:val="24"/>
          <w:szCs w:val="24"/>
        </w:rPr>
        <w:t>11. Da especificação da garantia exigida e das condições de manutenção e assistência técnica, quando for o caso</w:t>
      </w:r>
    </w:p>
    <w:p w:rsidR="006A2EB9" w:rsidRPr="006E676B" w:rsidRDefault="006A2EB9"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t xml:space="preserve">11.1. O prazo de garantia contratual da </w:t>
      </w:r>
      <w:r w:rsidR="0052229B">
        <w:rPr>
          <w:rFonts w:ascii="Arial" w:hAnsi="Arial" w:cs="Arial"/>
          <w:sz w:val="24"/>
          <w:szCs w:val="24"/>
        </w:rPr>
        <w:t>c</w:t>
      </w:r>
      <w:r w:rsidR="0052229B" w:rsidRPr="006E676B">
        <w:rPr>
          <w:rFonts w:ascii="Arial" w:hAnsi="Arial" w:cs="Arial"/>
          <w:sz w:val="24"/>
          <w:szCs w:val="24"/>
        </w:rPr>
        <w:t>ontratação de pe</w:t>
      </w:r>
      <w:r w:rsidR="0052229B">
        <w:rPr>
          <w:rFonts w:ascii="Arial" w:hAnsi="Arial" w:cs="Arial"/>
          <w:sz w:val="24"/>
          <w:szCs w:val="24"/>
        </w:rPr>
        <w:t xml:space="preserve">ssoa física ou jurídica para aquisição de plantas para Secretaria de Agricultura e Meio </w:t>
      </w:r>
      <w:r w:rsidR="0052229B" w:rsidRPr="006E676B">
        <w:rPr>
          <w:rFonts w:ascii="Arial" w:hAnsi="Arial" w:cs="Arial"/>
          <w:sz w:val="24"/>
          <w:szCs w:val="24"/>
        </w:rPr>
        <w:t>do Município de Santo Antônio do Grama- MG</w:t>
      </w:r>
      <w:r w:rsidRPr="006E676B">
        <w:rPr>
          <w:rFonts w:ascii="Arial" w:hAnsi="Arial" w:cs="Arial"/>
          <w:sz w:val="24"/>
          <w:szCs w:val="24"/>
        </w:rPr>
        <w:t xml:space="preserve"> e bens, complementar à garantia legal e independente da garantia de execução contratual, será de, no mínimo, sessenta meses, contado a partir do 1º (primeiro) dia útil subsequente à data do recebimento definitivo do objeto.</w:t>
      </w:r>
    </w:p>
    <w:p w:rsidR="006A2EB9" w:rsidRPr="006E676B" w:rsidRDefault="006A2EB9"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6A2EB9" w:rsidRPr="006E676B" w:rsidRDefault="006A2EB9"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6A2EB9" w:rsidRPr="006E676B" w:rsidRDefault="006A2EB9"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6A2EB9" w:rsidRPr="006E676B" w:rsidRDefault="006A2EB9"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6A2EB9" w:rsidRPr="006E676B" w:rsidRDefault="006A2EB9"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6A2EB9" w:rsidRPr="006E676B" w:rsidRDefault="006A2EB9"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t xml:space="preserve">11.7. As peças que apresentarem vício ou defeito no período de vigência da garantia deverão ser substituídas por outras novas, de primeiro uso, e originais, </w:t>
      </w:r>
      <w:r w:rsidRPr="006E676B">
        <w:rPr>
          <w:rFonts w:ascii="Arial" w:hAnsi="Arial" w:cs="Arial"/>
          <w:sz w:val="24"/>
          <w:szCs w:val="24"/>
        </w:rPr>
        <w:lastRenderedPageBreak/>
        <w:t xml:space="preserve">que apresentem padrões de qualidade e desempenho iguais ou superiores aos das peças utilizadas na fabricação do equipamento. </w:t>
      </w:r>
    </w:p>
    <w:p w:rsidR="006A2EB9" w:rsidRPr="006E676B" w:rsidRDefault="006A2EB9"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6A2EB9" w:rsidRPr="006E676B" w:rsidRDefault="006A2EB9"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6A2EB9" w:rsidRPr="006E676B" w:rsidRDefault="006A2EB9"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6A2EB9" w:rsidRPr="006E676B" w:rsidRDefault="006A2EB9"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6A2EB9" w:rsidRPr="006E676B" w:rsidRDefault="006A2EB9"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t>11.12. O custo referente ao transporte dos equipamentos cobertos pela garantia será de responsabilidade do(a) Contratado(a).</w:t>
      </w:r>
    </w:p>
    <w:p w:rsidR="006A2EB9" w:rsidRPr="006E676B" w:rsidRDefault="006A2EB9"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6A2EB9" w:rsidRPr="006E676B" w:rsidRDefault="006A2EB9"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t>11.14. Fica fazendo parte integral do presente termo o Memorial do Departamento de Engenharia, estabelecendo os termos e condições para execução do objeto.</w:t>
      </w:r>
    </w:p>
    <w:p w:rsidR="006A2EB9" w:rsidRPr="006E676B" w:rsidRDefault="006A2EB9" w:rsidP="006A2EB9">
      <w:pPr>
        <w:tabs>
          <w:tab w:val="left" w:pos="2268"/>
        </w:tabs>
        <w:spacing w:after="160" w:line="300" w:lineRule="auto"/>
        <w:jc w:val="both"/>
        <w:rPr>
          <w:rFonts w:ascii="Arial" w:hAnsi="Arial" w:cs="Arial"/>
          <w:sz w:val="24"/>
          <w:szCs w:val="24"/>
        </w:rPr>
      </w:pPr>
    </w:p>
    <w:p w:rsidR="006A2EB9" w:rsidRPr="006E676B" w:rsidRDefault="006A2EB9" w:rsidP="006A2EB9">
      <w:pPr>
        <w:tabs>
          <w:tab w:val="left" w:pos="2268"/>
        </w:tabs>
        <w:spacing w:after="160" w:line="300" w:lineRule="auto"/>
        <w:jc w:val="both"/>
        <w:rPr>
          <w:rFonts w:ascii="Arial" w:hAnsi="Arial" w:cs="Arial"/>
          <w:sz w:val="24"/>
          <w:szCs w:val="24"/>
        </w:rPr>
      </w:pPr>
    </w:p>
    <w:p w:rsidR="006A2EB9" w:rsidRPr="006E676B" w:rsidRDefault="006A2EB9" w:rsidP="006A2EB9">
      <w:pPr>
        <w:tabs>
          <w:tab w:val="left" w:pos="2268"/>
        </w:tabs>
        <w:spacing w:after="160" w:line="300" w:lineRule="auto"/>
        <w:jc w:val="both"/>
        <w:rPr>
          <w:rFonts w:ascii="Arial" w:hAnsi="Arial" w:cs="Arial"/>
          <w:sz w:val="24"/>
          <w:szCs w:val="24"/>
        </w:rPr>
      </w:pPr>
      <w:r w:rsidRPr="006E676B">
        <w:rPr>
          <w:rFonts w:ascii="Arial" w:hAnsi="Arial" w:cs="Arial"/>
          <w:sz w:val="24"/>
          <w:szCs w:val="24"/>
        </w:rPr>
        <w:t xml:space="preserve">                     </w:t>
      </w:r>
      <w:r w:rsidR="00C076DE" w:rsidRPr="006E676B">
        <w:rPr>
          <w:rFonts w:ascii="Arial" w:hAnsi="Arial" w:cs="Arial"/>
          <w:sz w:val="24"/>
          <w:szCs w:val="24"/>
        </w:rPr>
        <w:t xml:space="preserve">        Santo Antônio do Grama,</w:t>
      </w:r>
      <w:r w:rsidR="00931F94">
        <w:rPr>
          <w:rFonts w:ascii="Arial" w:hAnsi="Arial" w:cs="Arial"/>
          <w:sz w:val="24"/>
          <w:szCs w:val="24"/>
        </w:rPr>
        <w:t xml:space="preserve"> 29 de abril de 2025.</w:t>
      </w:r>
    </w:p>
    <w:p w:rsidR="006A2EB9" w:rsidRPr="006E676B" w:rsidRDefault="006A2EB9" w:rsidP="006A2EB9">
      <w:pPr>
        <w:tabs>
          <w:tab w:val="left" w:pos="2268"/>
        </w:tabs>
        <w:spacing w:after="160" w:line="300" w:lineRule="auto"/>
        <w:jc w:val="both"/>
        <w:rPr>
          <w:rFonts w:ascii="Arial" w:hAnsi="Arial" w:cs="Arial"/>
          <w:sz w:val="24"/>
          <w:szCs w:val="24"/>
        </w:rPr>
      </w:pPr>
    </w:p>
    <w:p w:rsidR="006A2EB9" w:rsidRPr="006E676B" w:rsidRDefault="006A2EB9" w:rsidP="006A2EB9">
      <w:pPr>
        <w:tabs>
          <w:tab w:val="left" w:pos="2268"/>
        </w:tabs>
        <w:jc w:val="both"/>
        <w:rPr>
          <w:rFonts w:ascii="Arial" w:hAnsi="Arial" w:cs="Arial"/>
          <w:sz w:val="24"/>
          <w:szCs w:val="24"/>
        </w:rPr>
      </w:pPr>
    </w:p>
    <w:p w:rsidR="00C076DE" w:rsidRPr="006E676B" w:rsidRDefault="00931F94" w:rsidP="006A2EB9">
      <w:pPr>
        <w:tabs>
          <w:tab w:val="left" w:pos="2268"/>
        </w:tabs>
        <w:jc w:val="center"/>
        <w:rPr>
          <w:rFonts w:ascii="Arial" w:hAnsi="Arial" w:cs="Arial"/>
          <w:b/>
          <w:sz w:val="24"/>
          <w:szCs w:val="24"/>
        </w:rPr>
      </w:pPr>
      <w:r>
        <w:rPr>
          <w:rFonts w:ascii="Arial" w:hAnsi="Arial" w:cs="Arial"/>
          <w:b/>
          <w:sz w:val="24"/>
          <w:szCs w:val="24"/>
        </w:rPr>
        <w:t xml:space="preserve">Christiano </w:t>
      </w:r>
      <w:proofErr w:type="spellStart"/>
      <w:r>
        <w:rPr>
          <w:rFonts w:ascii="Arial" w:hAnsi="Arial" w:cs="Arial"/>
          <w:b/>
          <w:sz w:val="24"/>
          <w:szCs w:val="24"/>
        </w:rPr>
        <w:t>Zinato</w:t>
      </w:r>
      <w:proofErr w:type="spellEnd"/>
      <w:r>
        <w:rPr>
          <w:rFonts w:ascii="Arial" w:hAnsi="Arial" w:cs="Arial"/>
          <w:b/>
          <w:sz w:val="24"/>
          <w:szCs w:val="24"/>
        </w:rPr>
        <w:t xml:space="preserve"> Neto</w:t>
      </w:r>
    </w:p>
    <w:p w:rsidR="006A2EB9" w:rsidRPr="006E676B" w:rsidRDefault="006A2EB9" w:rsidP="006A2EB9">
      <w:pPr>
        <w:tabs>
          <w:tab w:val="left" w:pos="2268"/>
        </w:tabs>
        <w:jc w:val="center"/>
        <w:rPr>
          <w:rFonts w:ascii="Arial" w:hAnsi="Arial" w:cs="Arial"/>
          <w:b/>
          <w:sz w:val="24"/>
          <w:szCs w:val="24"/>
        </w:rPr>
      </w:pPr>
      <w:r w:rsidRPr="006E676B">
        <w:rPr>
          <w:rFonts w:ascii="Arial" w:hAnsi="Arial" w:cs="Arial"/>
          <w:b/>
          <w:sz w:val="24"/>
          <w:szCs w:val="24"/>
        </w:rPr>
        <w:t xml:space="preserve">Secretaria Municipal de </w:t>
      </w:r>
      <w:r w:rsidR="00931F94">
        <w:rPr>
          <w:rFonts w:ascii="Arial" w:hAnsi="Arial" w:cs="Arial"/>
          <w:b/>
          <w:sz w:val="24"/>
          <w:szCs w:val="24"/>
        </w:rPr>
        <w:t>Agricultura e Meio Ambiente</w:t>
      </w:r>
    </w:p>
    <w:p w:rsidR="006A2EB9" w:rsidRPr="006E676B" w:rsidRDefault="006A2EB9" w:rsidP="006A2EB9">
      <w:pPr>
        <w:tabs>
          <w:tab w:val="left" w:pos="2268"/>
        </w:tabs>
        <w:jc w:val="center"/>
        <w:rPr>
          <w:rFonts w:ascii="Arial" w:hAnsi="Arial" w:cs="Arial"/>
          <w:b/>
          <w:sz w:val="24"/>
          <w:szCs w:val="24"/>
        </w:rPr>
      </w:pPr>
    </w:p>
    <w:p w:rsidR="006A2EB9" w:rsidRPr="006E676B" w:rsidRDefault="006A2EB9" w:rsidP="006A2EB9">
      <w:pPr>
        <w:tabs>
          <w:tab w:val="left" w:pos="2268"/>
        </w:tabs>
        <w:jc w:val="center"/>
        <w:rPr>
          <w:rFonts w:ascii="Arial" w:hAnsi="Arial" w:cs="Arial"/>
          <w:b/>
          <w:sz w:val="24"/>
          <w:szCs w:val="24"/>
        </w:rPr>
      </w:pPr>
    </w:p>
    <w:p w:rsidR="006A2EB9" w:rsidRPr="006E676B" w:rsidRDefault="006A2EB9" w:rsidP="006A2EB9">
      <w:pPr>
        <w:tabs>
          <w:tab w:val="left" w:pos="2268"/>
        </w:tabs>
        <w:jc w:val="center"/>
        <w:rPr>
          <w:rFonts w:ascii="Arial" w:hAnsi="Arial" w:cs="Arial"/>
          <w:b/>
          <w:sz w:val="24"/>
          <w:szCs w:val="24"/>
        </w:rPr>
      </w:pPr>
    </w:p>
    <w:p w:rsidR="006A2EB9" w:rsidRPr="006E676B" w:rsidRDefault="006A2EB9" w:rsidP="006A2EB9">
      <w:pPr>
        <w:tabs>
          <w:tab w:val="left" w:pos="2268"/>
        </w:tabs>
        <w:jc w:val="center"/>
        <w:rPr>
          <w:rFonts w:ascii="Arial" w:hAnsi="Arial" w:cs="Arial"/>
          <w:b/>
          <w:sz w:val="24"/>
          <w:szCs w:val="24"/>
        </w:rPr>
      </w:pPr>
    </w:p>
    <w:p w:rsidR="006A2EB9" w:rsidRPr="006E676B" w:rsidRDefault="006A2EB9" w:rsidP="006A2EB9">
      <w:pPr>
        <w:tabs>
          <w:tab w:val="left" w:pos="2268"/>
        </w:tabs>
        <w:jc w:val="center"/>
        <w:rPr>
          <w:rFonts w:ascii="Arial" w:hAnsi="Arial" w:cs="Arial"/>
          <w:b/>
          <w:sz w:val="24"/>
          <w:szCs w:val="24"/>
        </w:rPr>
      </w:pPr>
    </w:p>
    <w:p w:rsidR="006A2EB9" w:rsidRPr="006E676B" w:rsidRDefault="006A2EB9" w:rsidP="006A2EB9">
      <w:pPr>
        <w:tabs>
          <w:tab w:val="left" w:pos="2268"/>
        </w:tabs>
        <w:jc w:val="center"/>
        <w:rPr>
          <w:rFonts w:ascii="Arial" w:hAnsi="Arial" w:cs="Arial"/>
          <w:b/>
          <w:sz w:val="24"/>
          <w:szCs w:val="24"/>
        </w:rPr>
      </w:pPr>
    </w:p>
    <w:p w:rsidR="006A2EB9" w:rsidRPr="006E676B" w:rsidRDefault="006A2EB9" w:rsidP="006A2EB9">
      <w:pPr>
        <w:tabs>
          <w:tab w:val="left" w:pos="2268"/>
        </w:tabs>
        <w:jc w:val="center"/>
        <w:rPr>
          <w:rFonts w:ascii="Arial" w:hAnsi="Arial" w:cs="Arial"/>
          <w:b/>
          <w:sz w:val="24"/>
          <w:szCs w:val="24"/>
        </w:rPr>
      </w:pPr>
    </w:p>
    <w:p w:rsidR="006A2EB9" w:rsidRPr="006E676B" w:rsidRDefault="006A2EB9" w:rsidP="006A2EB9">
      <w:pPr>
        <w:tabs>
          <w:tab w:val="left" w:pos="2268"/>
        </w:tabs>
        <w:jc w:val="center"/>
        <w:rPr>
          <w:rFonts w:ascii="Arial" w:hAnsi="Arial" w:cs="Arial"/>
          <w:b/>
          <w:sz w:val="24"/>
          <w:szCs w:val="24"/>
        </w:rPr>
      </w:pPr>
    </w:p>
    <w:p w:rsidR="006A2EB9" w:rsidRPr="006E676B" w:rsidRDefault="006A2EB9" w:rsidP="006A2EB9">
      <w:pPr>
        <w:tabs>
          <w:tab w:val="left" w:pos="2268"/>
        </w:tabs>
        <w:jc w:val="center"/>
        <w:rPr>
          <w:rFonts w:ascii="Arial" w:hAnsi="Arial" w:cs="Arial"/>
          <w:b/>
          <w:sz w:val="24"/>
          <w:szCs w:val="24"/>
        </w:rPr>
      </w:pPr>
    </w:p>
    <w:p w:rsidR="006A2EB9" w:rsidRPr="006E676B" w:rsidRDefault="006A2EB9" w:rsidP="006A2EB9">
      <w:pPr>
        <w:tabs>
          <w:tab w:val="left" w:pos="2268"/>
        </w:tabs>
        <w:jc w:val="center"/>
        <w:rPr>
          <w:rFonts w:ascii="Arial" w:hAnsi="Arial" w:cs="Arial"/>
          <w:b/>
          <w:sz w:val="24"/>
          <w:szCs w:val="24"/>
        </w:rPr>
      </w:pPr>
    </w:p>
    <w:p w:rsidR="006A2EB9" w:rsidRPr="006E676B" w:rsidRDefault="006A2EB9" w:rsidP="006A2EB9">
      <w:pPr>
        <w:tabs>
          <w:tab w:val="left" w:pos="2268"/>
        </w:tabs>
        <w:jc w:val="center"/>
        <w:rPr>
          <w:rFonts w:ascii="Arial" w:hAnsi="Arial" w:cs="Arial"/>
          <w:b/>
          <w:sz w:val="24"/>
          <w:szCs w:val="24"/>
        </w:rPr>
      </w:pPr>
    </w:p>
    <w:p w:rsidR="006A2EB9" w:rsidRPr="006E676B" w:rsidRDefault="006A2EB9" w:rsidP="006A2EB9">
      <w:pPr>
        <w:tabs>
          <w:tab w:val="left" w:pos="2268"/>
        </w:tabs>
        <w:jc w:val="center"/>
        <w:rPr>
          <w:rFonts w:ascii="Arial" w:hAnsi="Arial" w:cs="Arial"/>
          <w:b/>
          <w:sz w:val="24"/>
          <w:szCs w:val="24"/>
        </w:rPr>
      </w:pPr>
    </w:p>
    <w:p w:rsidR="006A2EB9" w:rsidRPr="006E676B" w:rsidRDefault="006A2EB9" w:rsidP="006A2EB9">
      <w:pPr>
        <w:rPr>
          <w:rFonts w:ascii="Arial" w:hAnsi="Arial" w:cs="Arial"/>
          <w:sz w:val="24"/>
          <w:szCs w:val="24"/>
        </w:rPr>
      </w:pPr>
    </w:p>
    <w:p w:rsidR="006A2EB9" w:rsidRPr="006E676B" w:rsidRDefault="006A2EB9" w:rsidP="006A2EB9">
      <w:pPr>
        <w:rPr>
          <w:rFonts w:ascii="Arial" w:hAnsi="Arial" w:cs="Arial"/>
          <w:sz w:val="24"/>
          <w:szCs w:val="24"/>
        </w:rPr>
      </w:pPr>
    </w:p>
    <w:p w:rsidR="00F85E14" w:rsidRPr="006E676B" w:rsidRDefault="00F85E14">
      <w:pPr>
        <w:rPr>
          <w:rFonts w:ascii="Arial" w:hAnsi="Arial" w:cs="Arial"/>
          <w:sz w:val="24"/>
          <w:szCs w:val="24"/>
        </w:rPr>
      </w:pPr>
    </w:p>
    <w:sectPr w:rsidR="00F85E14" w:rsidRPr="006E676B">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6E0A" w:rsidRDefault="00716E0A">
      <w:r>
        <w:separator/>
      </w:r>
    </w:p>
  </w:endnote>
  <w:endnote w:type="continuationSeparator" w:id="0">
    <w:p w:rsidR="00716E0A" w:rsidRDefault="00716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6E0A" w:rsidRDefault="00716E0A">
      <w:r>
        <w:separator/>
      </w:r>
    </w:p>
  </w:footnote>
  <w:footnote w:type="continuationSeparator" w:id="0">
    <w:p w:rsidR="00716E0A" w:rsidRDefault="00716E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3220" w:rsidRPr="005D50B3" w:rsidRDefault="008D3220" w:rsidP="00E9232D">
    <w:pPr>
      <w:pStyle w:val="Cabealho"/>
      <w:jc w:val="center"/>
    </w:pPr>
    <w:r>
      <w:rPr>
        <w:noProof/>
      </w:rPr>
      <w:drawing>
        <wp:anchor distT="0" distB="0" distL="114300" distR="114300" simplePos="0" relativeHeight="251659264" behindDoc="0" locked="0" layoutInCell="1" allowOverlap="1" wp14:anchorId="3B1C33A8" wp14:editId="43F6857A">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8D3220" w:rsidRDefault="008D3220" w:rsidP="00E9232D">
    <w:pPr>
      <w:pStyle w:val="Cabealho"/>
    </w:pPr>
  </w:p>
  <w:p w:rsidR="008D3220" w:rsidRDefault="008D3220" w:rsidP="00E9232D">
    <w:pPr>
      <w:pStyle w:val="Cabealho"/>
    </w:pPr>
  </w:p>
  <w:p w:rsidR="008D3220" w:rsidRDefault="008D322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EB9"/>
    <w:rsid w:val="000243EF"/>
    <w:rsid w:val="00166F0B"/>
    <w:rsid w:val="001B3906"/>
    <w:rsid w:val="002B2F1C"/>
    <w:rsid w:val="00336366"/>
    <w:rsid w:val="00433732"/>
    <w:rsid w:val="00437A26"/>
    <w:rsid w:val="00453DED"/>
    <w:rsid w:val="00465483"/>
    <w:rsid w:val="0052229B"/>
    <w:rsid w:val="00524741"/>
    <w:rsid w:val="00567DEC"/>
    <w:rsid w:val="00591DBD"/>
    <w:rsid w:val="00594136"/>
    <w:rsid w:val="00597C35"/>
    <w:rsid w:val="005C0965"/>
    <w:rsid w:val="005C3134"/>
    <w:rsid w:val="005C46BE"/>
    <w:rsid w:val="00621D08"/>
    <w:rsid w:val="006407ED"/>
    <w:rsid w:val="006A2EB9"/>
    <w:rsid w:val="006E676B"/>
    <w:rsid w:val="00716E0A"/>
    <w:rsid w:val="0075534E"/>
    <w:rsid w:val="007B43FA"/>
    <w:rsid w:val="008D3220"/>
    <w:rsid w:val="00913C40"/>
    <w:rsid w:val="00931F94"/>
    <w:rsid w:val="00973673"/>
    <w:rsid w:val="00A51418"/>
    <w:rsid w:val="00AA6EBF"/>
    <w:rsid w:val="00AC16DF"/>
    <w:rsid w:val="00B1614D"/>
    <w:rsid w:val="00BC29C6"/>
    <w:rsid w:val="00C06174"/>
    <w:rsid w:val="00C076DE"/>
    <w:rsid w:val="00E9232D"/>
    <w:rsid w:val="00F85E14"/>
    <w:rsid w:val="00F9793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34B0DE-4827-46EC-A12F-1FC8CAD1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2EB9"/>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6A2EB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6A2EB9"/>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6A2EB9"/>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6A2EB9"/>
    <w:rPr>
      <w:color w:val="0000FF"/>
      <w:u w:val="single"/>
    </w:rPr>
  </w:style>
  <w:style w:type="paragraph" w:styleId="PargrafodaLista">
    <w:name w:val="List Paragraph"/>
    <w:basedOn w:val="Normal"/>
    <w:uiPriority w:val="34"/>
    <w:qFormat/>
    <w:rsid w:val="006A2EB9"/>
    <w:pPr>
      <w:spacing w:after="200" w:line="276" w:lineRule="auto"/>
      <w:ind w:left="720"/>
      <w:contextualSpacing/>
    </w:pPr>
    <w:rPr>
      <w:rFonts w:ascii="Calibri" w:eastAsia="Calibri" w:hAnsi="Calibri"/>
    </w:rPr>
  </w:style>
  <w:style w:type="paragraph" w:customStyle="1" w:styleId="Nivel3">
    <w:name w:val="Nivel 3"/>
    <w:basedOn w:val="PargrafodaLista"/>
    <w:qFormat/>
    <w:rsid w:val="006A2EB9"/>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6A2EB9"/>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6A2EB9"/>
    <w:rPr>
      <w:rFonts w:ascii="Arial" w:hAnsi="Arial" w:cs="Arial"/>
      <w:i/>
      <w:color w:val="FF0000"/>
    </w:rPr>
  </w:style>
  <w:style w:type="paragraph" w:customStyle="1" w:styleId="Nvel2Opcional">
    <w:name w:val="Nível 2 Opcional"/>
    <w:basedOn w:val="Normal"/>
    <w:link w:val="Nvel2OpcionalChar"/>
    <w:qFormat/>
    <w:rsid w:val="006A2EB9"/>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6A2EB9"/>
    <w:pPr>
      <w:numPr>
        <w:ilvl w:val="2"/>
        <w:numId w:val="1"/>
      </w:numPr>
      <w:contextualSpacing w:val="0"/>
    </w:pPr>
    <w:rPr>
      <w:rFonts w:eastAsia="Calibri"/>
      <w:i/>
      <w:iCs/>
      <w:color w:val="FF0000"/>
    </w:rPr>
  </w:style>
  <w:style w:type="character" w:customStyle="1" w:styleId="Nivel2Char">
    <w:name w:val="Nivel 2 Char"/>
    <w:link w:val="Nivel2"/>
    <w:locked/>
    <w:rsid w:val="006A2EB9"/>
    <w:rPr>
      <w:rFonts w:ascii="Arial" w:hAnsi="Arial" w:cs="Arial"/>
      <w:color w:val="000000"/>
    </w:rPr>
  </w:style>
  <w:style w:type="paragraph" w:customStyle="1" w:styleId="Nivel2">
    <w:name w:val="Nivel 2"/>
    <w:basedOn w:val="Normal"/>
    <w:link w:val="Nivel2Char"/>
    <w:qFormat/>
    <w:rsid w:val="006A2EB9"/>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6A2EB9"/>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6A2EB9"/>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6A2EB9"/>
    <w:pPr>
      <w:tabs>
        <w:tab w:val="center" w:pos="4252"/>
        <w:tab w:val="right" w:pos="8504"/>
      </w:tabs>
    </w:pPr>
  </w:style>
  <w:style w:type="character" w:customStyle="1" w:styleId="RodapChar">
    <w:name w:val="Rodapé Char"/>
    <w:basedOn w:val="Fontepargpadro"/>
    <w:link w:val="Rodap"/>
    <w:uiPriority w:val="99"/>
    <w:rsid w:val="006A2EB9"/>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6A2EB9"/>
    <w:rPr>
      <w:rFonts w:ascii="Segoe UI" w:hAnsi="Segoe UI" w:cs="Segoe UI"/>
      <w:sz w:val="18"/>
      <w:szCs w:val="18"/>
    </w:rPr>
  </w:style>
  <w:style w:type="character" w:customStyle="1" w:styleId="TextodebaloChar">
    <w:name w:val="Texto de balão Char"/>
    <w:basedOn w:val="Fontepargpadro"/>
    <w:link w:val="Textodebalo"/>
    <w:uiPriority w:val="99"/>
    <w:semiHidden/>
    <w:rsid w:val="006A2EB9"/>
    <w:rPr>
      <w:rFonts w:ascii="Segoe UI" w:eastAsia="Times New Roman" w:hAnsi="Segoe UI" w:cs="Segoe UI"/>
      <w:sz w:val="18"/>
      <w:szCs w:val="18"/>
      <w:lang w:eastAsia="pt-BR"/>
    </w:rPr>
  </w:style>
  <w:style w:type="paragraph" w:styleId="SemEspaamento">
    <w:name w:val="No Spacing"/>
    <w:uiPriority w:val="1"/>
    <w:qFormat/>
    <w:rsid w:val="006A2EB9"/>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6A2EB9"/>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6A2EB9"/>
    <w:rPr>
      <w:rFonts w:ascii="Arial" w:eastAsia="Times New Roman" w:hAnsi="Arial" w:cs="Arial"/>
      <w:sz w:val="26"/>
      <w:szCs w:val="26"/>
      <w:lang w:eastAsia="pt-BR"/>
    </w:rPr>
  </w:style>
  <w:style w:type="paragraph" w:styleId="Corpodetexto2">
    <w:name w:val="Body Text 2"/>
    <w:basedOn w:val="Normal"/>
    <w:link w:val="Corpodetexto2Char"/>
    <w:uiPriority w:val="99"/>
    <w:rsid w:val="006A2EB9"/>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6A2EB9"/>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6A2EB9"/>
    <w:pPr>
      <w:spacing w:line="360" w:lineRule="auto"/>
      <w:jc w:val="center"/>
    </w:pPr>
    <w:rPr>
      <w:b/>
      <w:sz w:val="32"/>
      <w:lang w:val="x-none" w:eastAsia="x-none"/>
    </w:rPr>
  </w:style>
  <w:style w:type="character" w:customStyle="1" w:styleId="TtuloChar">
    <w:name w:val="Título Char"/>
    <w:basedOn w:val="Fontepargpadro"/>
    <w:link w:val="Ttulo"/>
    <w:uiPriority w:val="99"/>
    <w:rsid w:val="006A2EB9"/>
    <w:rPr>
      <w:rFonts w:ascii="Times New Roman" w:eastAsia="Times New Roman" w:hAnsi="Times New Roman" w:cs="Times New Roman"/>
      <w:b/>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36</Pages>
  <Words>10943</Words>
  <Characters>59098</Characters>
  <Application>Microsoft Office Word</Application>
  <DocSecurity>0</DocSecurity>
  <Lines>492</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3</cp:revision>
  <dcterms:created xsi:type="dcterms:W3CDTF">2025-05-09T13:13:00Z</dcterms:created>
  <dcterms:modified xsi:type="dcterms:W3CDTF">2025-05-09T13:18:00Z</dcterms:modified>
</cp:coreProperties>
</file>