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92" w:rsidRPr="008D789E" w:rsidRDefault="001A5992" w:rsidP="001A5992">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1A5992" w:rsidRPr="008D789E" w:rsidRDefault="001A5992" w:rsidP="001A5992">
      <w:pPr>
        <w:tabs>
          <w:tab w:val="left" w:pos="2268"/>
        </w:tabs>
        <w:spacing w:before="100" w:beforeAutospacing="1" w:after="100" w:afterAutospacing="1"/>
        <w:jc w:val="both"/>
        <w:rPr>
          <w:rFonts w:ascii="Arial" w:hAnsi="Arial" w:cs="Arial"/>
        </w:rPr>
      </w:pPr>
    </w:p>
    <w:p w:rsidR="001A5992" w:rsidRPr="008D789E" w:rsidRDefault="001A5992" w:rsidP="001A5992">
      <w:pPr>
        <w:rPr>
          <w:rFonts w:ascii="Arial" w:hAnsi="Arial" w:cs="Arial"/>
        </w:rPr>
      </w:pPr>
      <w:r w:rsidRPr="008D789E">
        <w:rPr>
          <w:rFonts w:ascii="Arial" w:hAnsi="Arial" w:cs="Arial"/>
        </w:rPr>
        <w:t>Processo Administra</w:t>
      </w:r>
      <w:r w:rsidR="00DB4C28">
        <w:rPr>
          <w:rFonts w:ascii="Arial" w:hAnsi="Arial" w:cs="Arial"/>
        </w:rPr>
        <w:t>tivo de Licitação Pública nº 108</w:t>
      </w:r>
      <w:r w:rsidRPr="008D789E">
        <w:rPr>
          <w:rFonts w:ascii="Arial" w:hAnsi="Arial" w:cs="Arial"/>
        </w:rPr>
        <w:t>/2024</w:t>
      </w:r>
    </w:p>
    <w:p w:rsidR="001A5992" w:rsidRPr="008D789E" w:rsidRDefault="001A5992" w:rsidP="001A5992">
      <w:pPr>
        <w:rPr>
          <w:rFonts w:ascii="Arial" w:hAnsi="Arial" w:cs="Arial"/>
          <w:color w:val="FF0000"/>
        </w:rPr>
      </w:pPr>
      <w:r w:rsidRPr="008D789E">
        <w:rPr>
          <w:rFonts w:ascii="Arial" w:hAnsi="Arial" w:cs="Arial"/>
        </w:rPr>
        <w:t>Disp</w:t>
      </w:r>
      <w:r w:rsidR="00DB4C28">
        <w:rPr>
          <w:rFonts w:ascii="Arial" w:hAnsi="Arial" w:cs="Arial"/>
        </w:rPr>
        <w:t>ensa de Licitação Pública nº 039</w:t>
      </w:r>
      <w:r>
        <w:rPr>
          <w:rFonts w:ascii="Arial" w:hAnsi="Arial" w:cs="Arial"/>
        </w:rPr>
        <w:t>/</w:t>
      </w:r>
      <w:r w:rsidRPr="008D789E">
        <w:rPr>
          <w:rFonts w:ascii="Arial" w:hAnsi="Arial" w:cs="Arial"/>
        </w:rPr>
        <w:t>2024</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1A5992" w:rsidRPr="008D789E" w:rsidRDefault="001A5992" w:rsidP="00DB4C28">
      <w:pPr>
        <w:rPr>
          <w:rFonts w:ascii="Arial" w:hAnsi="Arial" w:cs="Arial"/>
        </w:rPr>
      </w:pPr>
      <w:r w:rsidRPr="008D789E">
        <w:rPr>
          <w:rFonts w:ascii="Arial" w:hAnsi="Arial" w:cs="Arial"/>
        </w:rPr>
        <w:t>1.1</w:t>
      </w:r>
      <w:r>
        <w:rPr>
          <w:rFonts w:ascii="Arial" w:hAnsi="Arial" w:cs="Arial"/>
        </w:rPr>
        <w:t xml:space="preserve">. Contratação de pessoa </w:t>
      </w:r>
      <w:r w:rsidRPr="008D789E">
        <w:rPr>
          <w:rFonts w:ascii="Arial" w:hAnsi="Arial" w:cs="Arial"/>
        </w:rPr>
        <w:t>jurídica para</w:t>
      </w:r>
      <w:r w:rsidR="00DB4C28">
        <w:rPr>
          <w:rFonts w:ascii="Arial" w:hAnsi="Arial" w:cs="Arial"/>
        </w:rPr>
        <w:t xml:space="preserve"> eventual e </w:t>
      </w:r>
      <w:r w:rsidR="00CD67FC">
        <w:rPr>
          <w:rFonts w:ascii="Arial" w:hAnsi="Arial" w:cs="Arial"/>
        </w:rPr>
        <w:t>futura aquisição</w:t>
      </w:r>
      <w:r w:rsidR="00DB4C28">
        <w:rPr>
          <w:rFonts w:ascii="Arial" w:hAnsi="Arial" w:cs="Arial"/>
        </w:rPr>
        <w:t xml:space="preserve"> de fogos de artifícios  </w:t>
      </w:r>
      <w:r w:rsidRPr="008D789E">
        <w:rPr>
          <w:rFonts w:ascii="Arial" w:hAnsi="Arial" w:cs="Arial"/>
        </w:rPr>
        <w:t xml:space="preserve"> </w:t>
      </w:r>
      <w:r w:rsidR="00DB4C28">
        <w:rPr>
          <w:rFonts w:ascii="Arial" w:hAnsi="Arial" w:cs="Arial"/>
        </w:rPr>
        <w:t>para festividades durante o ano de 2024 e 2025,</w:t>
      </w:r>
      <w:r w:rsidR="00CD67FC">
        <w:rPr>
          <w:rFonts w:ascii="Arial" w:hAnsi="Arial" w:cs="Arial"/>
        </w:rPr>
        <w:t xml:space="preserve"> para registro de preço </w:t>
      </w:r>
      <w:proofErr w:type="gramStart"/>
      <w:r w:rsidR="00CD67FC">
        <w:rPr>
          <w:rFonts w:ascii="Arial" w:hAnsi="Arial" w:cs="Arial"/>
        </w:rPr>
        <w:t xml:space="preserve">da </w:t>
      </w:r>
      <w:r w:rsidR="00DB4C28">
        <w:rPr>
          <w:rFonts w:ascii="Arial" w:hAnsi="Arial" w:cs="Arial"/>
        </w:rPr>
        <w:t xml:space="preserve"> Secretaria</w:t>
      </w:r>
      <w:proofErr w:type="gramEnd"/>
      <w:r w:rsidR="00DB4C28">
        <w:rPr>
          <w:rFonts w:ascii="Arial" w:hAnsi="Arial" w:cs="Arial"/>
        </w:rPr>
        <w:t xml:space="preserve"> Municipal de</w:t>
      </w:r>
      <w:r w:rsidR="00BC433B">
        <w:rPr>
          <w:rFonts w:ascii="Arial" w:hAnsi="Arial" w:cs="Arial"/>
        </w:rPr>
        <w:t xml:space="preserve"> </w:t>
      </w:r>
      <w:r w:rsidR="009A61A1">
        <w:rPr>
          <w:rFonts w:ascii="Arial" w:hAnsi="Arial" w:cs="Arial"/>
        </w:rPr>
        <w:t>Cultura</w:t>
      </w:r>
      <w:r w:rsidR="00BC433B">
        <w:rPr>
          <w:rFonts w:ascii="Arial" w:hAnsi="Arial" w:cs="Arial"/>
        </w:rPr>
        <w:t xml:space="preserve"> </w:t>
      </w:r>
      <w:r w:rsidRPr="008D789E">
        <w:rPr>
          <w:rFonts w:ascii="Arial" w:hAnsi="Arial" w:cs="Arial"/>
        </w:rPr>
        <w:t>do Município de Santo Antônio do Grama- MG.</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1.2. Havendo mais de um item ou lote faculta-se a(o) licitante a participação em quantos forem de seu interesse. Entretanto, optando-se por participar de um lote, deve o(a) licitante enviar proposta para todos os itens que o compõem.</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1A5992" w:rsidRPr="008D789E" w:rsidRDefault="001A5992" w:rsidP="001A5992">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w:t>
      </w:r>
      <w:r>
        <w:rPr>
          <w:rFonts w:ascii="Arial" w:hAnsi="Arial" w:cs="Arial"/>
        </w:rPr>
        <w:t xml:space="preserve">do dia </w:t>
      </w:r>
      <w:r w:rsidR="00B072A8">
        <w:rPr>
          <w:rFonts w:ascii="Arial" w:hAnsi="Arial" w:cs="Arial"/>
        </w:rPr>
        <w:t>18 de novembro de 2024,</w:t>
      </w:r>
      <w:r w:rsidRPr="008D789E">
        <w:rPr>
          <w:rFonts w:ascii="Arial" w:hAnsi="Arial" w:cs="Arial"/>
        </w:rPr>
        <w:t xml:space="preserve"> às 17hs00min e as propostas também serão aceitadas se enviadas pelo e-mail da prefeitura </w:t>
      </w:r>
      <w:r w:rsidRPr="008D789E">
        <w:rPr>
          <w:rFonts w:ascii="Arial" w:hAnsi="Arial" w:cs="Arial"/>
          <w:color w:val="FF0000"/>
        </w:rPr>
        <w:t>propostadispensa@gmail.com</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5992" w:rsidRPr="008D789E" w:rsidRDefault="001A5992" w:rsidP="001A5992">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lastRenderedPageBreak/>
        <w:t>3.2.2. Estrangeiros que não tenham representação legal no Brasil com poderes expressos para receber citação e responder administrativa ou judicialmente;</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3.2.3.1. Autor do anteprojeto, do projeto básico ou do pro</w:t>
      </w:r>
      <w:r>
        <w:rPr>
          <w:rFonts w:ascii="Arial" w:hAnsi="Arial" w:cs="Arial"/>
        </w:rPr>
        <w:t xml:space="preserve">jeto executivo, pessoa </w:t>
      </w:r>
      <w:r w:rsidRPr="008D789E">
        <w:rPr>
          <w:rFonts w:ascii="Arial" w:hAnsi="Arial" w:cs="Arial"/>
        </w:rPr>
        <w:t xml:space="preserve">jurídica, quando a </w:t>
      </w:r>
      <w:r w:rsidR="00CD67FC">
        <w:rPr>
          <w:rFonts w:ascii="Arial" w:hAnsi="Arial" w:cs="Arial"/>
        </w:rPr>
        <w:t xml:space="preserve">Contratação de pessoa </w:t>
      </w:r>
      <w:r w:rsidR="00CD67FC" w:rsidRPr="008D789E">
        <w:rPr>
          <w:rFonts w:ascii="Arial" w:hAnsi="Arial" w:cs="Arial"/>
        </w:rPr>
        <w:t>jurídica para</w:t>
      </w:r>
      <w:r w:rsidR="00CD67FC">
        <w:rPr>
          <w:rFonts w:ascii="Arial" w:hAnsi="Arial" w:cs="Arial"/>
        </w:rPr>
        <w:t xml:space="preserve"> eventual e futura aquisição de fogos de artifícios  </w:t>
      </w:r>
      <w:r w:rsidR="00CD67FC" w:rsidRPr="008D789E">
        <w:rPr>
          <w:rFonts w:ascii="Arial" w:hAnsi="Arial" w:cs="Arial"/>
        </w:rPr>
        <w:t xml:space="preserve"> </w:t>
      </w:r>
      <w:r w:rsidR="00CD67FC">
        <w:rPr>
          <w:rFonts w:ascii="Arial" w:hAnsi="Arial" w:cs="Arial"/>
        </w:rPr>
        <w:t xml:space="preserve">para festividades durante o ano de 2024 e 2025, para registro de preço da Secretaria Municipal de Cultura </w:t>
      </w:r>
      <w:r w:rsidR="00CD67FC" w:rsidRPr="008D789E">
        <w:rPr>
          <w:rFonts w:ascii="Arial" w:hAnsi="Arial" w:cs="Arial"/>
        </w:rPr>
        <w:t>do Município de Santo Antônio do Grama- MG.</w:t>
      </w:r>
      <w:r w:rsidR="00CD67FC">
        <w:rPr>
          <w:rFonts w:ascii="Arial" w:hAnsi="Arial" w:cs="Arial"/>
        </w:rPr>
        <w:t xml:space="preserve"> </w:t>
      </w:r>
      <w:proofErr w:type="gramStart"/>
      <w:r w:rsidRPr="008D789E">
        <w:rPr>
          <w:rFonts w:ascii="Arial" w:hAnsi="Arial" w:cs="Arial"/>
        </w:rPr>
        <w:t>ou</w:t>
      </w:r>
      <w:proofErr w:type="gramEnd"/>
      <w:r w:rsidRPr="008D789E">
        <w:rPr>
          <w:rFonts w:ascii="Arial" w:hAnsi="Arial" w:cs="Arial"/>
        </w:rPr>
        <w:t xml:space="preserve"> fornecimento de bens a ele relacionados;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CD67FC">
        <w:rPr>
          <w:rFonts w:ascii="Arial" w:hAnsi="Arial" w:cs="Arial"/>
        </w:rPr>
        <w:t xml:space="preserve">Contratação de pessoa </w:t>
      </w:r>
      <w:r w:rsidR="00CD67FC" w:rsidRPr="008D789E">
        <w:rPr>
          <w:rFonts w:ascii="Arial" w:hAnsi="Arial" w:cs="Arial"/>
        </w:rPr>
        <w:t>jurídica para</w:t>
      </w:r>
      <w:r w:rsidR="00CD67FC">
        <w:rPr>
          <w:rFonts w:ascii="Arial" w:hAnsi="Arial" w:cs="Arial"/>
        </w:rPr>
        <w:t xml:space="preserve"> eventual e futura aquisição de fogos de artifícios  </w:t>
      </w:r>
      <w:r w:rsidR="00CD67FC" w:rsidRPr="008D789E">
        <w:rPr>
          <w:rFonts w:ascii="Arial" w:hAnsi="Arial" w:cs="Arial"/>
        </w:rPr>
        <w:t xml:space="preserve"> </w:t>
      </w:r>
      <w:r w:rsidR="00CD67FC">
        <w:rPr>
          <w:rFonts w:ascii="Arial" w:hAnsi="Arial" w:cs="Arial"/>
        </w:rPr>
        <w:t xml:space="preserve">para festividades durante o ano de 2024 e 2025, para registro de preço da  Secretaria Municipal de Cultura </w:t>
      </w:r>
      <w:r w:rsidR="00CD67FC" w:rsidRPr="008D789E">
        <w:rPr>
          <w:rFonts w:ascii="Arial" w:hAnsi="Arial" w:cs="Arial"/>
        </w:rPr>
        <w:t>do Município de Santo Antônio do Grama- MG.</w:t>
      </w:r>
      <w:r w:rsidR="00CD67FC">
        <w:rPr>
          <w:rFonts w:ascii="Arial" w:hAnsi="Arial" w:cs="Arial"/>
        </w:rPr>
        <w:t xml:space="preserve"> </w:t>
      </w:r>
      <w:proofErr w:type="gramStart"/>
      <w:r w:rsidRPr="008D789E">
        <w:rPr>
          <w:rFonts w:ascii="Arial" w:hAnsi="Arial" w:cs="Arial"/>
        </w:rPr>
        <w:t>ou</w:t>
      </w:r>
      <w:proofErr w:type="gramEnd"/>
      <w:r w:rsidRPr="008D789E">
        <w:rPr>
          <w:rFonts w:ascii="Arial" w:hAnsi="Arial" w:cs="Arial"/>
        </w:rPr>
        <w:t xml:space="preserve"> fornecimento de bens a ela necessários;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1A5992"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w:t>
      </w:r>
      <w:r>
        <w:rPr>
          <w:rFonts w:ascii="Arial" w:hAnsi="Arial" w:cs="Arial"/>
        </w:rPr>
        <w:t>, contendo a seguinte descrição.</w:t>
      </w:r>
    </w:p>
    <w:p w:rsidR="001A5992" w:rsidRPr="008D789E" w:rsidRDefault="001A5992" w:rsidP="001A5992">
      <w:pPr>
        <w:tabs>
          <w:tab w:val="left" w:pos="2268"/>
        </w:tabs>
        <w:spacing w:before="100" w:beforeAutospacing="1" w:after="100" w:afterAutospacing="1"/>
        <w:jc w:val="both"/>
        <w:rPr>
          <w:rFonts w:ascii="Arial" w:hAnsi="Arial" w:cs="Arial"/>
        </w:rPr>
      </w:pPr>
    </w:p>
    <w:p w:rsidR="001A5992" w:rsidRPr="008D789E" w:rsidRDefault="001A5992" w:rsidP="001A5992">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5992" w:rsidRPr="008D789E" w:rsidTr="00DB4C28">
        <w:trPr>
          <w:jc w:val="center"/>
        </w:trPr>
        <w:tc>
          <w:tcPr>
            <w:tcW w:w="0" w:type="auto"/>
          </w:tcPr>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ENVELOPE Nº. 001</w:t>
            </w:r>
          </w:p>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PROPOSTA</w:t>
            </w:r>
          </w:p>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B072A8">
              <w:rPr>
                <w:rFonts w:ascii="Arial" w:hAnsi="Arial" w:cs="Arial"/>
              </w:rPr>
              <w:t>108</w:t>
            </w:r>
            <w:r w:rsidRPr="008D789E">
              <w:rPr>
                <w:rFonts w:ascii="Arial" w:hAnsi="Arial" w:cs="Arial"/>
                <w:color w:val="FF0000"/>
              </w:rPr>
              <w:t>/2024</w:t>
            </w:r>
          </w:p>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B072A8">
              <w:rPr>
                <w:rFonts w:ascii="Arial" w:hAnsi="Arial" w:cs="Arial"/>
                <w:color w:val="FF0000"/>
              </w:rPr>
              <w:t>039</w:t>
            </w:r>
            <w:r w:rsidRPr="008D789E">
              <w:rPr>
                <w:rFonts w:ascii="Arial" w:hAnsi="Arial" w:cs="Arial"/>
                <w:color w:val="FF0000"/>
              </w:rPr>
              <w:t>/2024</w:t>
            </w:r>
          </w:p>
        </w:tc>
      </w:tr>
    </w:tbl>
    <w:p w:rsidR="001A5992" w:rsidRPr="008D789E" w:rsidRDefault="001A5992" w:rsidP="001A5992">
      <w:pPr>
        <w:tabs>
          <w:tab w:val="left" w:pos="2268"/>
        </w:tabs>
        <w:spacing w:line="300" w:lineRule="auto"/>
        <w:jc w:val="both"/>
        <w:rPr>
          <w:rFonts w:ascii="Arial" w:hAnsi="Arial" w:cs="Arial"/>
        </w:rPr>
      </w:pP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1A5992" w:rsidRPr="008D789E" w:rsidRDefault="001A5992" w:rsidP="001A5992">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5992" w:rsidRPr="008D789E" w:rsidTr="00DB4C28">
        <w:trPr>
          <w:jc w:val="center"/>
        </w:trPr>
        <w:tc>
          <w:tcPr>
            <w:tcW w:w="0" w:type="auto"/>
          </w:tcPr>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ENVELOPE Nº. 002</w:t>
            </w:r>
          </w:p>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DOCUMENTOS DE HABILITAÇÃO</w:t>
            </w:r>
          </w:p>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B072A8">
              <w:rPr>
                <w:rFonts w:ascii="Arial" w:hAnsi="Arial" w:cs="Arial"/>
              </w:rPr>
              <w:t>108</w:t>
            </w:r>
            <w:r w:rsidRPr="008D789E">
              <w:rPr>
                <w:rFonts w:ascii="Arial" w:hAnsi="Arial" w:cs="Arial"/>
                <w:color w:val="FF0000"/>
              </w:rPr>
              <w:t>/2024</w:t>
            </w:r>
          </w:p>
          <w:p w:rsidR="001A5992" w:rsidRPr="008D789E" w:rsidRDefault="001A5992" w:rsidP="00B072A8">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Pr>
                <w:rFonts w:ascii="Arial" w:hAnsi="Arial" w:cs="Arial"/>
                <w:color w:val="FF0000"/>
              </w:rPr>
              <w:t>03</w:t>
            </w:r>
            <w:r w:rsidR="00B072A8">
              <w:rPr>
                <w:rFonts w:ascii="Arial" w:hAnsi="Arial" w:cs="Arial"/>
                <w:color w:val="FF0000"/>
              </w:rPr>
              <w:t>9</w:t>
            </w:r>
            <w:r w:rsidRPr="008D789E">
              <w:rPr>
                <w:rFonts w:ascii="Arial" w:hAnsi="Arial" w:cs="Arial"/>
                <w:color w:val="FF0000"/>
              </w:rPr>
              <w:t>/2024</w:t>
            </w:r>
          </w:p>
        </w:tc>
      </w:tr>
    </w:tbl>
    <w:p w:rsidR="001A5992" w:rsidRPr="00F40CFA" w:rsidRDefault="001A5992" w:rsidP="001A5992">
      <w:pPr>
        <w:tabs>
          <w:tab w:val="left" w:pos="2355"/>
        </w:tabs>
        <w:spacing w:line="300" w:lineRule="auto"/>
        <w:jc w:val="both"/>
        <w:rPr>
          <w:rFonts w:ascii="Arial" w:hAnsi="Arial" w:cs="Arial"/>
        </w:rPr>
      </w:pPr>
      <w:r>
        <w:rPr>
          <w:rFonts w:ascii="Arial" w:hAnsi="Arial" w:cs="Arial"/>
        </w:rPr>
        <w:tab/>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5.</w:t>
      </w:r>
      <w:r>
        <w:rPr>
          <w:rFonts w:ascii="Arial" w:hAnsi="Arial" w:cs="Arial"/>
        </w:rPr>
        <w:t>1</w:t>
      </w:r>
      <w:r w:rsidRPr="008D789E">
        <w:rPr>
          <w:rFonts w:ascii="Arial" w:hAnsi="Arial" w:cs="Arial"/>
        </w:rPr>
        <w:t>. No caso do(a) licitante da proposta provisoriamente vencedora não preencher os requisitos de habilitação, deverá ser chamado os licitantes subsequentes na ordem de classificação das propostas.</w:t>
      </w:r>
    </w:p>
    <w:p w:rsidR="001A5992" w:rsidRPr="008D789E" w:rsidRDefault="001A5992" w:rsidP="001A5992">
      <w:pPr>
        <w:tabs>
          <w:tab w:val="left" w:pos="2268"/>
        </w:tabs>
        <w:spacing w:before="100" w:beforeAutospacing="1" w:after="100" w:afterAutospacing="1"/>
        <w:jc w:val="both"/>
        <w:rPr>
          <w:rFonts w:ascii="Arial" w:hAnsi="Arial" w:cs="Arial"/>
        </w:rPr>
      </w:pPr>
      <w:r>
        <w:rPr>
          <w:rFonts w:ascii="Arial" w:hAnsi="Arial" w:cs="Arial"/>
        </w:rPr>
        <w:t>5.1</w:t>
      </w:r>
      <w:r w:rsidRPr="008D789E">
        <w:rPr>
          <w:rFonts w:ascii="Arial" w:hAnsi="Arial" w:cs="Arial"/>
        </w:rPr>
        <w:t>.1. Os documentos para habilitação são os contidos no item 7.</w:t>
      </w:r>
    </w:p>
    <w:p w:rsidR="001A5992" w:rsidRPr="008D789E" w:rsidRDefault="001A5992" w:rsidP="001A5992">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lastRenderedPageBreak/>
        <w:t>6.4. Havendo lances iguais ao menor já ofertado, prevalecerá aquele que for recebido e registrado primeiro.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lastRenderedPageBreak/>
        <w:t>6.13. Para fins de análise da proposta quanto ao cumprimento das especificações do objeto, poderá ser colhida a manifestação escrita do setor requisitante do serviço ou da área especializada no objeto.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1A5992"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lastRenderedPageBreak/>
        <w:t>7.3.4. Prova de regularidade perante a Fazenda estadual;</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lastRenderedPageBreak/>
        <w:t>7.9.2. Substituída por registro cadastral emitido pela Administração, desde que o registro tenha sido feito em obediência ao disposta na Lei nº. 14.133/2021.</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1A5992" w:rsidRPr="008D789E" w:rsidRDefault="001A5992" w:rsidP="001A5992">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9.7. Os horários estabelecidos na divulgação deste procedimento e durante o envio de lances observarão o horário de Brasília, Distrito Federal, inclusive para contagem de tempo e na documentação relativa ao procedimento.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1A5992" w:rsidRPr="008D789E" w:rsidRDefault="001A5992" w:rsidP="001A5992">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1A5992" w:rsidRPr="008D789E" w:rsidRDefault="001A5992" w:rsidP="001A5992">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1A5992" w:rsidRPr="008D789E" w:rsidRDefault="001A5992" w:rsidP="001A5992">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rPr>
          <w:rFonts w:ascii="Segoe UI" w:hAnsi="Segoe UI" w:cs="Segoe UI"/>
          <w:b/>
        </w:rPr>
      </w:pPr>
    </w:p>
    <w:p w:rsidR="001A5992" w:rsidRPr="008D789E" w:rsidRDefault="001A5992" w:rsidP="001A5992">
      <w:pPr>
        <w:tabs>
          <w:tab w:val="left" w:pos="2268"/>
        </w:tabs>
        <w:spacing w:line="300" w:lineRule="auto"/>
        <w:rPr>
          <w:rFonts w:ascii="Segoe UI" w:hAnsi="Segoe UI" w:cs="Segoe UI"/>
          <w:b/>
        </w:rPr>
      </w:pPr>
    </w:p>
    <w:p w:rsidR="001A5992" w:rsidRDefault="00065C44" w:rsidP="00065C44">
      <w:pPr>
        <w:tabs>
          <w:tab w:val="left" w:pos="2268"/>
        </w:tabs>
        <w:spacing w:line="300" w:lineRule="auto"/>
        <w:jc w:val="center"/>
        <w:rPr>
          <w:rFonts w:ascii="Segoe UI" w:hAnsi="Segoe UI" w:cs="Segoe UI"/>
          <w:b/>
          <w:sz w:val="23"/>
          <w:szCs w:val="23"/>
        </w:rPr>
      </w:pPr>
      <w:r w:rsidRPr="00065C44">
        <w:rPr>
          <w:rFonts w:ascii="Segoe UI" w:hAnsi="Segoe UI" w:cs="Segoe UI"/>
          <w:b/>
          <w:sz w:val="23"/>
          <w:szCs w:val="23"/>
        </w:rPr>
        <w:lastRenderedPageBreak/>
        <w:t>ATA DE REGISTRO DE PREÇO</w:t>
      </w:r>
      <w:r>
        <w:rPr>
          <w:rFonts w:ascii="Segoe UI" w:hAnsi="Segoe UI" w:cs="Segoe UI"/>
          <w:b/>
          <w:sz w:val="23"/>
          <w:szCs w:val="23"/>
        </w:rPr>
        <w:t xml:space="preserve"> </w:t>
      </w:r>
    </w:p>
    <w:p w:rsidR="00065C44" w:rsidRPr="00065C44" w:rsidRDefault="00065C44" w:rsidP="00065C44">
      <w:pPr>
        <w:tabs>
          <w:tab w:val="left" w:pos="2268"/>
        </w:tabs>
        <w:spacing w:line="300" w:lineRule="auto"/>
        <w:jc w:val="center"/>
        <w:rPr>
          <w:rFonts w:ascii="Segoe UI" w:hAnsi="Segoe UI" w:cs="Segoe UI"/>
          <w:b/>
          <w:sz w:val="23"/>
          <w:szCs w:val="23"/>
        </w:rPr>
      </w:pPr>
    </w:p>
    <w:p w:rsidR="001A5992" w:rsidRPr="005B27B7" w:rsidRDefault="001A5992" w:rsidP="001A5992">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065C44">
        <w:rPr>
          <w:rFonts w:ascii="Segoe UI" w:hAnsi="Segoe UI" w:cs="Segoe UI"/>
          <w:sz w:val="23"/>
          <w:szCs w:val="23"/>
        </w:rPr>
        <w:t>108</w:t>
      </w:r>
      <w:r w:rsidRPr="005C3E14">
        <w:rPr>
          <w:rFonts w:ascii="Segoe UI" w:hAnsi="Segoe UI" w:cs="Segoe UI"/>
          <w:sz w:val="23"/>
          <w:szCs w:val="23"/>
        </w:rPr>
        <w:t>/2024</w:t>
      </w:r>
    </w:p>
    <w:p w:rsidR="001A5992" w:rsidRPr="005B27B7" w:rsidRDefault="001A5992" w:rsidP="001A5992">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sidR="00065C44">
        <w:rPr>
          <w:rFonts w:ascii="Segoe UI" w:hAnsi="Segoe UI" w:cs="Segoe UI"/>
          <w:sz w:val="23"/>
          <w:szCs w:val="23"/>
        </w:rPr>
        <w:t>039</w:t>
      </w:r>
      <w:r w:rsidRPr="005C3E14">
        <w:rPr>
          <w:rFonts w:ascii="Segoe UI" w:hAnsi="Segoe UI" w:cs="Segoe UI"/>
          <w:sz w:val="23"/>
          <w:szCs w:val="23"/>
        </w:rPr>
        <w:t>/2024</w:t>
      </w:r>
    </w:p>
    <w:p w:rsidR="001A5992" w:rsidRDefault="001A5992" w:rsidP="001A5992">
      <w:pPr>
        <w:tabs>
          <w:tab w:val="left" w:pos="2268"/>
        </w:tabs>
        <w:spacing w:line="300" w:lineRule="auto"/>
        <w:jc w:val="both"/>
        <w:rPr>
          <w:rFonts w:ascii="Segoe UI" w:hAnsi="Segoe UI" w:cs="Segoe UI"/>
          <w:sz w:val="23"/>
          <w:szCs w:val="23"/>
        </w:rPr>
      </w:pPr>
    </w:p>
    <w:p w:rsidR="001A5992" w:rsidRPr="003526D0"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065C44" w:rsidRDefault="001A5992" w:rsidP="001A5992">
      <w:pPr>
        <w:tabs>
          <w:tab w:val="left" w:pos="2268"/>
        </w:tabs>
        <w:spacing w:after="160" w:line="300" w:lineRule="auto"/>
        <w:jc w:val="both"/>
        <w:rPr>
          <w:rFonts w:ascii="Arial" w:hAnsi="Arial" w:cs="Arial"/>
        </w:rPr>
      </w:pPr>
      <w:r>
        <w:rPr>
          <w:rFonts w:ascii="Segoe UI" w:hAnsi="Segoe UI" w:cs="Segoe UI"/>
          <w:sz w:val="23"/>
          <w:szCs w:val="23"/>
        </w:rPr>
        <w:t xml:space="preserve">1.1. </w:t>
      </w:r>
      <w:r w:rsidR="00CD67FC">
        <w:rPr>
          <w:rFonts w:ascii="Arial" w:hAnsi="Arial" w:cs="Arial"/>
        </w:rPr>
        <w:t xml:space="preserve">Contratação de pessoa </w:t>
      </w:r>
      <w:r w:rsidR="00CD67FC" w:rsidRPr="008D789E">
        <w:rPr>
          <w:rFonts w:ascii="Arial" w:hAnsi="Arial" w:cs="Arial"/>
        </w:rPr>
        <w:t>jurídica para</w:t>
      </w:r>
      <w:r w:rsidR="00CD67FC">
        <w:rPr>
          <w:rFonts w:ascii="Arial" w:hAnsi="Arial" w:cs="Arial"/>
        </w:rPr>
        <w:t xml:space="preserve"> eventual e futura aquisição de fogos de artifícios  </w:t>
      </w:r>
      <w:r w:rsidR="00CD67FC" w:rsidRPr="008D789E">
        <w:rPr>
          <w:rFonts w:ascii="Arial" w:hAnsi="Arial" w:cs="Arial"/>
        </w:rPr>
        <w:t xml:space="preserve"> </w:t>
      </w:r>
      <w:r w:rsidR="00CD67FC">
        <w:rPr>
          <w:rFonts w:ascii="Arial" w:hAnsi="Arial" w:cs="Arial"/>
        </w:rPr>
        <w:t xml:space="preserve">para festividades durante o ano de 2024 e 2025, para registro de preço da Secretaria Municipal de Cultura </w:t>
      </w:r>
      <w:r w:rsidR="00CD67FC" w:rsidRPr="008D789E">
        <w:rPr>
          <w:rFonts w:ascii="Arial" w:hAnsi="Arial" w:cs="Arial"/>
        </w:rPr>
        <w:t>do Município de Santo Antônio do Grama- MG.</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1A5992" w:rsidRPr="006915ED"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1A5992" w:rsidRPr="009C0772" w:rsidRDefault="001A5992" w:rsidP="001A5992">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3.1.1. Lei nº. 14.133/2021;</w:t>
      </w:r>
    </w:p>
    <w:p w:rsidR="001A5992" w:rsidRPr="00203CA9"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1A5992" w:rsidRPr="009C0772" w:rsidRDefault="001A5992" w:rsidP="001A5992">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 xml:space="preserve">O prazo de vigência da </w:t>
      </w:r>
      <w:bookmarkStart w:id="0" w:name="_GoBack"/>
      <w:r w:rsidRPr="009C0772">
        <w:rPr>
          <w:rFonts w:ascii="Segoe UI" w:hAnsi="Segoe UI" w:cs="Segoe UI"/>
          <w:bCs/>
          <w:sz w:val="23"/>
          <w:szCs w:val="23"/>
        </w:rPr>
        <w:t>contratação</w:t>
      </w:r>
      <w:bookmarkEnd w:id="0"/>
      <w:r w:rsidRPr="009C0772">
        <w:rPr>
          <w:rFonts w:ascii="Segoe UI" w:hAnsi="Segoe UI" w:cs="Segoe UI"/>
          <w:bCs/>
          <w:sz w:val="23"/>
          <w:szCs w:val="23"/>
        </w:rPr>
        <w:t xml:space="preserve">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1A5992" w:rsidRDefault="001A5992" w:rsidP="001A5992">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5992" w:rsidRDefault="001A5992" w:rsidP="001A5992">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6.4. Os preços inicialmente contratados são fixos e irreajustáveis no prazo de 01 (um) ano contado do orçamento estimado.</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w:t>
      </w:r>
      <w:r w:rsidRPr="00865D11">
        <w:rPr>
          <w:rFonts w:ascii="Segoe UI" w:hAnsi="Segoe UI" w:cs="Segoe UI"/>
          <w:sz w:val="23"/>
          <w:szCs w:val="23"/>
        </w:rPr>
        <w:lastRenderedPageBreak/>
        <w:t xml:space="preserve">conhecida, liquidando a diferença correspondente tão logo seja(m) divulgado(s) o(s) índice(s) definitivo(s). </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1A5992" w:rsidRPr="008B77D3" w:rsidRDefault="001A5992" w:rsidP="001A5992">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1A5992" w:rsidRPr="005E63B5"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8.1. O prazo de início da execução do serviço será de 05 dias uteis.</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1A5992" w:rsidRPr="00B918E9" w:rsidRDefault="001A5992" w:rsidP="001A5992">
      <w:pPr>
        <w:spacing w:after="160" w:line="300" w:lineRule="auto"/>
        <w:jc w:val="both"/>
        <w:rPr>
          <w:rFonts w:ascii="Segoe UI" w:hAnsi="Segoe UI" w:cs="Segoe UI"/>
          <w:bCs/>
          <w:sz w:val="23"/>
          <w:szCs w:val="23"/>
        </w:rPr>
      </w:pPr>
      <w:r>
        <w:rPr>
          <w:rFonts w:ascii="Segoe UI" w:hAnsi="Segoe UI" w:cs="Segoe UI"/>
          <w:sz w:val="23"/>
          <w:szCs w:val="23"/>
        </w:rPr>
        <w:lastRenderedPageBreak/>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1A5992" w:rsidRPr="00B570B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1A5992" w:rsidRPr="005E63B5"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1A5992" w:rsidRPr="005E63B5"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1A5992" w:rsidRPr="00D61C8D"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1A5992" w:rsidRPr="00941D85"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1A5992" w:rsidRDefault="001A5992" w:rsidP="001A5992">
      <w:pPr>
        <w:spacing w:after="160" w:line="300" w:lineRule="auto"/>
        <w:jc w:val="both"/>
        <w:rPr>
          <w:rFonts w:ascii="Segoe UI" w:hAnsi="Segoe UI" w:cs="Segoe UI"/>
          <w:color w:val="000000"/>
          <w:sz w:val="23"/>
          <w:szCs w:val="23"/>
        </w:rPr>
      </w:pPr>
      <w:r>
        <w:rPr>
          <w:rFonts w:ascii="Segoe UI" w:hAnsi="Segoe UI" w:cs="Segoe UI"/>
          <w:sz w:val="23"/>
          <w:szCs w:val="23"/>
        </w:rPr>
        <w:lastRenderedPageBreak/>
        <w:t xml:space="preserve">15.1.2.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1A5992" w:rsidRDefault="001A5992" w:rsidP="001A5992">
      <w:pPr>
        <w:spacing w:after="160" w:line="300" w:lineRule="auto"/>
        <w:jc w:val="both"/>
        <w:rPr>
          <w:rFonts w:ascii="Segoe UI" w:hAnsi="Segoe UI" w:cs="Segoe UI"/>
          <w:sz w:val="23"/>
          <w:szCs w:val="23"/>
        </w:rPr>
      </w:pPr>
      <w:r>
        <w:rPr>
          <w:rFonts w:ascii="Segoe UI" w:hAnsi="Segoe UI" w:cs="Segoe UI"/>
          <w:color w:val="000000"/>
          <w:sz w:val="23"/>
          <w:szCs w:val="23"/>
        </w:rPr>
        <w:t xml:space="preserve">15.1.3.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1A5992" w:rsidRPr="00B0503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15.1.4. Notificar o (a) </w:t>
      </w:r>
      <w:r>
        <w:rPr>
          <w:rFonts w:ascii="Segoe UI" w:hAnsi="Segoe UI" w:cs="Segoe UI"/>
          <w:b/>
          <w:sz w:val="23"/>
          <w:szCs w:val="23"/>
        </w:rPr>
        <w:t xml:space="preserve">contratado (a), </w:t>
      </w:r>
      <w:r>
        <w:rPr>
          <w:rFonts w:ascii="Segoe UI" w:hAnsi="Segoe UI" w:cs="Segoe UI"/>
          <w:sz w:val="23"/>
          <w:szCs w:val="23"/>
        </w:rPr>
        <w:t>por escrito, da ocorrência de eventuais imperfeições, falhas ou</w:t>
      </w:r>
      <w:r w:rsidR="00065C44">
        <w:rPr>
          <w:rFonts w:ascii="Segoe UI" w:hAnsi="Segoe UI" w:cs="Segoe UI"/>
          <w:sz w:val="23"/>
          <w:szCs w:val="23"/>
        </w:rPr>
        <w:t xml:space="preserve"> irregularidades constatadas nos fogos de </w:t>
      </w:r>
      <w:r w:rsidR="0078737F">
        <w:rPr>
          <w:rFonts w:ascii="Segoe UI" w:hAnsi="Segoe UI" w:cs="Segoe UI"/>
          <w:sz w:val="23"/>
          <w:szCs w:val="23"/>
        </w:rPr>
        <w:t>artifícios</w:t>
      </w:r>
      <w:r>
        <w:rPr>
          <w:rFonts w:ascii="Segoe UI" w:hAnsi="Segoe UI" w:cs="Segoe UI"/>
          <w:sz w:val="23"/>
          <w:szCs w:val="23"/>
        </w:rPr>
        <w:t xml:space="preserve">, fixando prazo para a sua correção, certificando-se de que as </w:t>
      </w:r>
      <w:r w:rsidR="00065C44">
        <w:rPr>
          <w:rFonts w:ascii="Segoe UI" w:hAnsi="Segoe UI" w:cs="Segoe UI"/>
          <w:sz w:val="23"/>
          <w:szCs w:val="23"/>
        </w:rPr>
        <w:t>soluções</w:t>
      </w:r>
      <w:r>
        <w:rPr>
          <w:rFonts w:ascii="Segoe UI" w:hAnsi="Segoe UI" w:cs="Segoe UI"/>
          <w:sz w:val="23"/>
          <w:szCs w:val="23"/>
        </w:rPr>
        <w:t xml:space="preserve"> por ele propostas sejam a mais adequadas;</w:t>
      </w:r>
    </w:p>
    <w:p w:rsidR="001A5992" w:rsidRDefault="001A5992" w:rsidP="001A5992">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1A5992" w:rsidRDefault="001A5992" w:rsidP="001A5992">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1A5992" w:rsidRDefault="001A5992" w:rsidP="001A5992">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1A5992" w:rsidRDefault="001A5992" w:rsidP="001A5992">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5992" w:rsidRDefault="001A5992" w:rsidP="001A5992">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1A5992" w:rsidRDefault="001A5992" w:rsidP="001A5992">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1A5992" w:rsidRDefault="001A5992" w:rsidP="001A5992">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1A5992" w:rsidRDefault="001A5992" w:rsidP="001A5992">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Pr="008D789E">
        <w:rPr>
          <w:rFonts w:ascii="Arial" w:hAnsi="Arial" w:cs="Arial"/>
        </w:rPr>
        <w:t xml:space="preserve"> </w:t>
      </w:r>
      <w:r w:rsidRPr="0001028D">
        <w:rPr>
          <w:rFonts w:ascii="Arial" w:hAnsi="Arial" w:cs="Arial"/>
          <w:sz w:val="24"/>
          <w:szCs w:val="24"/>
        </w:rPr>
        <w:t xml:space="preserve"> </w:t>
      </w:r>
      <w:r w:rsidR="00CD67FC">
        <w:rPr>
          <w:rFonts w:ascii="Arial" w:hAnsi="Arial" w:cs="Arial"/>
        </w:rPr>
        <w:t xml:space="preserve">Contratação de pessoa </w:t>
      </w:r>
      <w:r w:rsidR="00CD67FC" w:rsidRPr="008D789E">
        <w:rPr>
          <w:rFonts w:ascii="Arial" w:hAnsi="Arial" w:cs="Arial"/>
        </w:rPr>
        <w:t>jurídica para</w:t>
      </w:r>
      <w:r w:rsidR="00CD67FC">
        <w:rPr>
          <w:rFonts w:ascii="Arial" w:hAnsi="Arial" w:cs="Arial"/>
        </w:rPr>
        <w:t xml:space="preserve"> eventual e futura aquisição de fogos de artifícios  </w:t>
      </w:r>
      <w:r w:rsidR="00CD67FC" w:rsidRPr="008D789E">
        <w:rPr>
          <w:rFonts w:ascii="Arial" w:hAnsi="Arial" w:cs="Arial"/>
        </w:rPr>
        <w:t xml:space="preserve"> </w:t>
      </w:r>
      <w:r w:rsidR="00CD67FC">
        <w:rPr>
          <w:rFonts w:ascii="Arial" w:hAnsi="Arial" w:cs="Arial"/>
        </w:rPr>
        <w:t xml:space="preserve">para festividades durante o ano de 2024 e 2025, para registro de preço </w:t>
      </w:r>
      <w:proofErr w:type="gramStart"/>
      <w:r w:rsidR="00CD67FC">
        <w:rPr>
          <w:rFonts w:ascii="Arial" w:hAnsi="Arial" w:cs="Arial"/>
        </w:rPr>
        <w:t>da  Secretaria</w:t>
      </w:r>
      <w:proofErr w:type="gramEnd"/>
      <w:r w:rsidR="00CD67FC">
        <w:rPr>
          <w:rFonts w:ascii="Arial" w:hAnsi="Arial" w:cs="Arial"/>
        </w:rPr>
        <w:t xml:space="preserve"> Municipal de Cultura </w:t>
      </w:r>
      <w:r w:rsidR="00CD67FC" w:rsidRPr="008D789E">
        <w:rPr>
          <w:rFonts w:ascii="Arial" w:hAnsi="Arial" w:cs="Arial"/>
        </w:rPr>
        <w:t>do Município de Santo Antônio do Grama- MG.</w:t>
      </w:r>
      <w:r w:rsidRPr="006B0490">
        <w:rPr>
          <w:rFonts w:ascii="Segoe UI" w:hAnsi="Segoe UI" w:cs="Segoe UI"/>
          <w:sz w:val="23"/>
          <w:szCs w:val="23"/>
        </w:rPr>
        <w:t>de recepção e apoio ao usuário;</w:t>
      </w:r>
    </w:p>
    <w:p w:rsidR="001A5992" w:rsidRPr="006B0490" w:rsidRDefault="001A5992" w:rsidP="001A5992">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sidRPr="003A5D0B">
        <w:rPr>
          <w:rFonts w:ascii="Segoe UI" w:hAnsi="Segoe UI" w:cs="Segoe UI"/>
          <w:sz w:val="24"/>
          <w:szCs w:val="24"/>
        </w:rPr>
        <w:t>de</w:t>
      </w:r>
      <w:r>
        <w:rPr>
          <w:rFonts w:ascii="Segoe UI" w:hAnsi="Segoe UI" w:cs="Segoe UI"/>
          <w:sz w:val="24"/>
          <w:szCs w:val="24"/>
        </w:rPr>
        <w:t xml:space="preserve"> </w:t>
      </w:r>
      <w:r w:rsidR="00CD67FC">
        <w:rPr>
          <w:rFonts w:ascii="Arial" w:hAnsi="Arial" w:cs="Arial"/>
        </w:rPr>
        <w:t xml:space="preserve">Contratação de pessoa </w:t>
      </w:r>
      <w:r w:rsidR="00CD67FC" w:rsidRPr="008D789E">
        <w:rPr>
          <w:rFonts w:ascii="Arial" w:hAnsi="Arial" w:cs="Arial"/>
        </w:rPr>
        <w:t>jurídica para</w:t>
      </w:r>
      <w:r w:rsidR="00CD67FC">
        <w:rPr>
          <w:rFonts w:ascii="Arial" w:hAnsi="Arial" w:cs="Arial"/>
        </w:rPr>
        <w:t xml:space="preserve"> eventual e futura aquisição de fogos de artifícios  </w:t>
      </w:r>
      <w:r w:rsidR="00CD67FC" w:rsidRPr="008D789E">
        <w:rPr>
          <w:rFonts w:ascii="Arial" w:hAnsi="Arial" w:cs="Arial"/>
        </w:rPr>
        <w:t xml:space="preserve"> </w:t>
      </w:r>
      <w:r w:rsidR="00CD67FC">
        <w:rPr>
          <w:rFonts w:ascii="Arial" w:hAnsi="Arial" w:cs="Arial"/>
        </w:rPr>
        <w:t xml:space="preserve">para festividades durante o ano de 2024 e 2025, para registro de preço </w:t>
      </w:r>
      <w:proofErr w:type="gramStart"/>
      <w:r w:rsidR="00CD67FC">
        <w:rPr>
          <w:rFonts w:ascii="Arial" w:hAnsi="Arial" w:cs="Arial"/>
        </w:rPr>
        <w:t>da  Secretaria</w:t>
      </w:r>
      <w:proofErr w:type="gramEnd"/>
      <w:r w:rsidR="00CD67FC">
        <w:rPr>
          <w:rFonts w:ascii="Arial" w:hAnsi="Arial" w:cs="Arial"/>
        </w:rPr>
        <w:t xml:space="preserve"> Municipal de Cultura </w:t>
      </w:r>
      <w:r w:rsidR="00CD67FC" w:rsidRPr="008D789E">
        <w:rPr>
          <w:rFonts w:ascii="Arial" w:hAnsi="Arial" w:cs="Arial"/>
        </w:rPr>
        <w:t>do Município de Santo Antônio do Grama- MG.</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o </w:t>
      </w:r>
      <w:r w:rsidR="00D960BA">
        <w:rPr>
          <w:rFonts w:ascii="Arial" w:hAnsi="Arial" w:cs="Arial"/>
        </w:rPr>
        <w:t xml:space="preserve">Contratação de pessoa </w:t>
      </w:r>
      <w:r w:rsidR="00D960BA" w:rsidRPr="008D789E">
        <w:rPr>
          <w:rFonts w:ascii="Arial" w:hAnsi="Arial" w:cs="Arial"/>
        </w:rPr>
        <w:t>jurídica para</w:t>
      </w:r>
      <w:r w:rsidR="00D960BA">
        <w:rPr>
          <w:rFonts w:ascii="Arial" w:hAnsi="Arial" w:cs="Arial"/>
        </w:rPr>
        <w:t xml:space="preserve"> eventual e futura aquisição de fogos de artifícios  </w:t>
      </w:r>
      <w:r w:rsidR="00D960BA" w:rsidRPr="008D789E">
        <w:rPr>
          <w:rFonts w:ascii="Arial" w:hAnsi="Arial" w:cs="Arial"/>
        </w:rPr>
        <w:t xml:space="preserve"> </w:t>
      </w:r>
      <w:r w:rsidR="00D960BA">
        <w:rPr>
          <w:rFonts w:ascii="Arial" w:hAnsi="Arial" w:cs="Arial"/>
        </w:rPr>
        <w:t xml:space="preserve">para festividades durante o ano de 2024 e 2025, para registro de preço da  Secretaria Municipal de Cultura </w:t>
      </w:r>
      <w:r w:rsidR="00D960BA" w:rsidRPr="008D789E">
        <w:rPr>
          <w:rFonts w:ascii="Arial" w:hAnsi="Arial" w:cs="Arial"/>
        </w:rPr>
        <w:t>do Município de Santo Antônio do Grama- MG.</w:t>
      </w:r>
      <w:r w:rsidRPr="0001028D">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D960BA">
        <w:rPr>
          <w:rFonts w:ascii="Arial" w:hAnsi="Arial" w:cs="Arial"/>
        </w:rPr>
        <w:t xml:space="preserve">Contratação de pessoa </w:t>
      </w:r>
      <w:r w:rsidR="00D960BA" w:rsidRPr="008D789E">
        <w:rPr>
          <w:rFonts w:ascii="Arial" w:hAnsi="Arial" w:cs="Arial"/>
        </w:rPr>
        <w:t>jurídica para</w:t>
      </w:r>
      <w:r w:rsidR="00D960BA">
        <w:rPr>
          <w:rFonts w:ascii="Arial" w:hAnsi="Arial" w:cs="Arial"/>
        </w:rPr>
        <w:t xml:space="preserve"> eventual e futura aquisição de fogos de artifícios  </w:t>
      </w:r>
      <w:r w:rsidR="00D960BA" w:rsidRPr="008D789E">
        <w:rPr>
          <w:rFonts w:ascii="Arial" w:hAnsi="Arial" w:cs="Arial"/>
        </w:rPr>
        <w:t xml:space="preserve"> </w:t>
      </w:r>
      <w:r w:rsidR="00D960BA">
        <w:rPr>
          <w:rFonts w:ascii="Arial" w:hAnsi="Arial" w:cs="Arial"/>
        </w:rPr>
        <w:t xml:space="preserve">para festividades durante o ano de 2024 e 2025, para registro de preço </w:t>
      </w:r>
      <w:r w:rsidR="00D960BA">
        <w:rPr>
          <w:rFonts w:ascii="Arial" w:hAnsi="Arial" w:cs="Arial"/>
        </w:rPr>
        <w:t>da Secretaria</w:t>
      </w:r>
      <w:r w:rsidR="00D960BA">
        <w:rPr>
          <w:rFonts w:ascii="Arial" w:hAnsi="Arial" w:cs="Arial"/>
        </w:rPr>
        <w:t xml:space="preserve"> Municipal de Cultura </w:t>
      </w:r>
      <w:r w:rsidR="00D960BA" w:rsidRPr="008D789E">
        <w:rPr>
          <w:rFonts w:ascii="Arial" w:hAnsi="Arial" w:cs="Arial"/>
        </w:rPr>
        <w:t xml:space="preserve">do Município de Santo Antônio </w:t>
      </w:r>
      <w:r w:rsidR="00D960BA" w:rsidRPr="008D789E">
        <w:rPr>
          <w:rFonts w:ascii="Arial" w:hAnsi="Arial" w:cs="Arial"/>
        </w:rPr>
        <w:lastRenderedPageBreak/>
        <w:t xml:space="preserve">do Grama- </w:t>
      </w:r>
      <w:proofErr w:type="gramStart"/>
      <w:r w:rsidR="00D960BA" w:rsidRPr="008D789E">
        <w:rPr>
          <w:rFonts w:ascii="Arial" w:hAnsi="Arial" w:cs="Arial"/>
        </w:rPr>
        <w:t>MG.</w:t>
      </w:r>
      <w:r w:rsidRPr="00B2636E">
        <w:rPr>
          <w:rFonts w:ascii="Segoe UI" w:hAnsi="Segoe UI" w:cs="Segoe UI"/>
          <w:sz w:val="23"/>
          <w:szCs w:val="23"/>
        </w:rPr>
        <w:t>,</w:t>
      </w:r>
      <w:proofErr w:type="gramEnd"/>
      <w:r w:rsidRPr="00B2636E">
        <w:rPr>
          <w:rFonts w:ascii="Segoe UI" w:hAnsi="Segoe UI" w:cs="Segoe UI"/>
          <w:sz w:val="23"/>
          <w:szCs w:val="23"/>
        </w:rPr>
        <w:t xml:space="preserve"> verificar pendências, liberar áreas e/ou adotar providências cabíveis para a regularidade do início da sua execução.</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1A5992" w:rsidRPr="00A00E2A"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1A5992" w:rsidRPr="00B918E9"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Pr>
          <w:rFonts w:ascii="Segoe UI" w:hAnsi="Segoe UI" w:cs="Segoe UI"/>
          <w:sz w:val="23"/>
          <w:szCs w:val="23"/>
        </w:rPr>
        <w:t>o</w:t>
      </w:r>
      <w:r w:rsidRPr="003A5D0B">
        <w:rPr>
          <w:rFonts w:ascii="Arial" w:hAnsi="Arial" w:cs="Arial"/>
          <w:sz w:val="22"/>
          <w:szCs w:val="22"/>
        </w:rPr>
        <w:t xml:space="preserve">, atuando </w:t>
      </w:r>
      <w:r>
        <w:rPr>
          <w:rFonts w:ascii="Arial" w:hAnsi="Arial" w:cs="Arial"/>
          <w:sz w:val="22"/>
          <w:szCs w:val="22"/>
        </w:rPr>
        <w:t>p</w:t>
      </w:r>
      <w:r>
        <w:rPr>
          <w:rFonts w:ascii="Arial" w:hAnsi="Arial" w:cs="Arial"/>
        </w:rPr>
        <w:t xml:space="preserve">ara </w:t>
      </w:r>
      <w:r w:rsidR="00D960BA">
        <w:rPr>
          <w:rFonts w:ascii="Arial" w:hAnsi="Arial" w:cs="Arial"/>
        </w:rPr>
        <w:t xml:space="preserve">Contratação de pessoa </w:t>
      </w:r>
      <w:r w:rsidR="00D960BA" w:rsidRPr="008D789E">
        <w:rPr>
          <w:rFonts w:ascii="Arial" w:hAnsi="Arial" w:cs="Arial"/>
        </w:rPr>
        <w:t>jurídica para</w:t>
      </w:r>
      <w:r w:rsidR="00D960BA">
        <w:rPr>
          <w:rFonts w:ascii="Arial" w:hAnsi="Arial" w:cs="Arial"/>
        </w:rPr>
        <w:t xml:space="preserve"> eventual e futura aquisição de fogos de artifícios  </w:t>
      </w:r>
      <w:r w:rsidR="00D960BA" w:rsidRPr="008D789E">
        <w:rPr>
          <w:rFonts w:ascii="Arial" w:hAnsi="Arial" w:cs="Arial"/>
        </w:rPr>
        <w:t xml:space="preserve"> </w:t>
      </w:r>
      <w:r w:rsidR="00D960BA">
        <w:rPr>
          <w:rFonts w:ascii="Arial" w:hAnsi="Arial" w:cs="Arial"/>
        </w:rPr>
        <w:t xml:space="preserve">para festividades durante o ano de 2024 e 2025, para registro de preço da  Secretaria Municipal de Cultura </w:t>
      </w:r>
      <w:r w:rsidR="00D960BA" w:rsidRPr="008D789E">
        <w:rPr>
          <w:rFonts w:ascii="Arial" w:hAnsi="Arial" w:cs="Arial"/>
        </w:rPr>
        <w:t xml:space="preserve">do Município </w:t>
      </w:r>
      <w:r w:rsidR="00D960BA" w:rsidRPr="008D789E">
        <w:rPr>
          <w:rFonts w:ascii="Arial" w:hAnsi="Arial" w:cs="Arial"/>
        </w:rPr>
        <w:lastRenderedPageBreak/>
        <w:t>de Santo Antônio do Grama- MG.</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1A5992" w:rsidRPr="00D13E8A" w:rsidRDefault="001A5992" w:rsidP="001A5992">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do </w:t>
      </w:r>
      <w:r w:rsidR="00D960BA">
        <w:rPr>
          <w:rFonts w:ascii="Arial" w:hAnsi="Arial" w:cs="Arial"/>
        </w:rPr>
        <w:t xml:space="preserve">Contratação de pessoa </w:t>
      </w:r>
      <w:r w:rsidR="00D960BA" w:rsidRPr="008D789E">
        <w:rPr>
          <w:rFonts w:ascii="Arial" w:hAnsi="Arial" w:cs="Arial"/>
        </w:rPr>
        <w:t>jurídica para</w:t>
      </w:r>
      <w:r w:rsidR="00D960BA">
        <w:rPr>
          <w:rFonts w:ascii="Arial" w:hAnsi="Arial" w:cs="Arial"/>
        </w:rPr>
        <w:t xml:space="preserve"> eventual e futura aquisição de fogos de artifícios  </w:t>
      </w:r>
      <w:r w:rsidR="00D960BA" w:rsidRPr="008D789E">
        <w:rPr>
          <w:rFonts w:ascii="Arial" w:hAnsi="Arial" w:cs="Arial"/>
        </w:rPr>
        <w:t xml:space="preserve"> </w:t>
      </w:r>
      <w:r w:rsidR="00D960BA">
        <w:rPr>
          <w:rFonts w:ascii="Arial" w:hAnsi="Arial" w:cs="Arial"/>
        </w:rPr>
        <w:t xml:space="preserve">para festividades durante o ano de 2024 e 2025, para registro de preço </w:t>
      </w:r>
      <w:r w:rsidR="00D960BA">
        <w:rPr>
          <w:rFonts w:ascii="Arial" w:hAnsi="Arial" w:cs="Arial"/>
        </w:rPr>
        <w:t>da Secretaria</w:t>
      </w:r>
      <w:r w:rsidR="00D960BA">
        <w:rPr>
          <w:rFonts w:ascii="Arial" w:hAnsi="Arial" w:cs="Arial"/>
        </w:rPr>
        <w:t xml:space="preserve"> Municipal de Cultura </w:t>
      </w:r>
      <w:r w:rsidR="00D960BA" w:rsidRPr="008D789E">
        <w:rPr>
          <w:rFonts w:ascii="Arial" w:hAnsi="Arial" w:cs="Arial"/>
        </w:rPr>
        <w:t>do Município de Santo Antônio do Grama- MG.</w:t>
      </w:r>
      <w:r w:rsidR="00E70DA7">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1A5992" w:rsidRPr="00B2636E" w:rsidRDefault="001A5992" w:rsidP="001A5992">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1A5992" w:rsidRPr="00B2636E" w:rsidRDefault="001A5992" w:rsidP="001A5992">
      <w:pPr>
        <w:spacing w:after="160" w:line="300" w:lineRule="auto"/>
        <w:jc w:val="both"/>
        <w:rPr>
          <w:rFonts w:ascii="Segoe UI" w:hAnsi="Segoe UI" w:cs="Segoe UI"/>
          <w:color w:val="000000"/>
          <w:sz w:val="23"/>
          <w:szCs w:val="23"/>
        </w:rPr>
      </w:pPr>
      <w:r>
        <w:rPr>
          <w:rFonts w:ascii="Segoe UI" w:hAnsi="Segoe UI" w:cs="Segoe UI"/>
          <w:sz w:val="23"/>
          <w:szCs w:val="23"/>
        </w:rPr>
        <w:lastRenderedPageBreak/>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do </w:t>
      </w:r>
      <w:r w:rsidR="00D960BA">
        <w:rPr>
          <w:rFonts w:ascii="Arial" w:hAnsi="Arial" w:cs="Arial"/>
        </w:rPr>
        <w:t xml:space="preserve">Contratação de pessoa </w:t>
      </w:r>
      <w:r w:rsidR="00D960BA" w:rsidRPr="008D789E">
        <w:rPr>
          <w:rFonts w:ascii="Arial" w:hAnsi="Arial" w:cs="Arial"/>
        </w:rPr>
        <w:t>jurídica para</w:t>
      </w:r>
      <w:r w:rsidR="00D960BA">
        <w:rPr>
          <w:rFonts w:ascii="Arial" w:hAnsi="Arial" w:cs="Arial"/>
        </w:rPr>
        <w:t xml:space="preserve"> eventual e futura aquisição de fogos de artifícios  </w:t>
      </w:r>
      <w:r w:rsidR="00D960BA" w:rsidRPr="008D789E">
        <w:rPr>
          <w:rFonts w:ascii="Arial" w:hAnsi="Arial" w:cs="Arial"/>
        </w:rPr>
        <w:t xml:space="preserve"> </w:t>
      </w:r>
      <w:r w:rsidR="00D960BA">
        <w:rPr>
          <w:rFonts w:ascii="Arial" w:hAnsi="Arial" w:cs="Arial"/>
        </w:rPr>
        <w:t xml:space="preserve">para festividades durante o ano de 2024 e 2025, para registro de preço </w:t>
      </w:r>
      <w:r w:rsidR="00D960BA">
        <w:rPr>
          <w:rFonts w:ascii="Arial" w:hAnsi="Arial" w:cs="Arial"/>
        </w:rPr>
        <w:t>da Secretaria</w:t>
      </w:r>
      <w:r w:rsidR="00D960BA">
        <w:rPr>
          <w:rFonts w:ascii="Arial" w:hAnsi="Arial" w:cs="Arial"/>
        </w:rPr>
        <w:t xml:space="preserve"> Municipal de Cultura </w:t>
      </w:r>
      <w:r w:rsidR="00D960BA" w:rsidRPr="008D789E">
        <w:rPr>
          <w:rFonts w:ascii="Arial" w:hAnsi="Arial" w:cs="Arial"/>
        </w:rPr>
        <w:t>do Municípi</w:t>
      </w:r>
      <w:r w:rsidR="00D960BA">
        <w:rPr>
          <w:rFonts w:ascii="Arial" w:hAnsi="Arial" w:cs="Arial"/>
        </w:rPr>
        <w:t xml:space="preserve">o de Santo Antônio do Grama- MG, </w:t>
      </w:r>
      <w:r w:rsidRPr="00B2636E">
        <w:rPr>
          <w:rFonts w:ascii="Segoe UI" w:hAnsi="Segoe UI" w:cs="Segoe UI"/>
          <w:sz w:val="23"/>
          <w:szCs w:val="23"/>
        </w:rPr>
        <w:t>e nas melhores condições de segurança, higiene e disciplina.</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do </w:t>
      </w:r>
      <w:r w:rsidR="00D960BA">
        <w:rPr>
          <w:rFonts w:ascii="Arial" w:hAnsi="Arial" w:cs="Arial"/>
        </w:rPr>
        <w:t xml:space="preserve">Contratação de pessoa </w:t>
      </w:r>
      <w:r w:rsidR="00D960BA" w:rsidRPr="008D789E">
        <w:rPr>
          <w:rFonts w:ascii="Arial" w:hAnsi="Arial" w:cs="Arial"/>
        </w:rPr>
        <w:t>jurídica para</w:t>
      </w:r>
      <w:r w:rsidR="00D960BA">
        <w:rPr>
          <w:rFonts w:ascii="Arial" w:hAnsi="Arial" w:cs="Arial"/>
        </w:rPr>
        <w:t xml:space="preserve"> eventual e futura aquisição de fogos de artifícios  </w:t>
      </w:r>
      <w:r w:rsidR="00D960BA" w:rsidRPr="008D789E">
        <w:rPr>
          <w:rFonts w:ascii="Arial" w:hAnsi="Arial" w:cs="Arial"/>
        </w:rPr>
        <w:t xml:space="preserve"> </w:t>
      </w:r>
      <w:r w:rsidR="00D960BA">
        <w:rPr>
          <w:rFonts w:ascii="Arial" w:hAnsi="Arial" w:cs="Arial"/>
        </w:rPr>
        <w:t xml:space="preserve">para festividades durante o ano de 2024 e 2025, para registro de preço </w:t>
      </w:r>
      <w:r w:rsidR="00D960BA">
        <w:rPr>
          <w:rFonts w:ascii="Arial" w:hAnsi="Arial" w:cs="Arial"/>
        </w:rPr>
        <w:t>da Secretaria</w:t>
      </w:r>
      <w:r w:rsidR="00D960BA">
        <w:rPr>
          <w:rFonts w:ascii="Arial" w:hAnsi="Arial" w:cs="Arial"/>
        </w:rPr>
        <w:t xml:space="preserve"> Municipal de Cultura </w:t>
      </w:r>
      <w:r w:rsidR="00D960BA" w:rsidRPr="008D789E">
        <w:rPr>
          <w:rFonts w:ascii="Arial" w:hAnsi="Arial" w:cs="Arial"/>
        </w:rPr>
        <w:t>do Município de Santo Antônio do Grama- MG.</w:t>
      </w:r>
      <w:r w:rsidRPr="00B2636E">
        <w:rPr>
          <w:rFonts w:ascii="Segoe UI" w:hAnsi="Segoe UI" w:cs="Segoe UI"/>
          <w:sz w:val="23"/>
          <w:szCs w:val="23"/>
        </w:rPr>
        <w:t>de modo a conduzi-los eficaz e eficientemente, de acordo com os documentos e especificações que integram o Termo de Referência, no prazo determinado.</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D960BA">
        <w:rPr>
          <w:rFonts w:ascii="Arial" w:hAnsi="Arial" w:cs="Arial"/>
        </w:rPr>
        <w:t xml:space="preserve">Contratação de pessoa </w:t>
      </w:r>
      <w:r w:rsidR="00D960BA" w:rsidRPr="008D789E">
        <w:rPr>
          <w:rFonts w:ascii="Arial" w:hAnsi="Arial" w:cs="Arial"/>
        </w:rPr>
        <w:t>jurídica para</w:t>
      </w:r>
      <w:r w:rsidR="00D960BA">
        <w:rPr>
          <w:rFonts w:ascii="Arial" w:hAnsi="Arial" w:cs="Arial"/>
        </w:rPr>
        <w:t xml:space="preserve"> eventual e futura aquisição de fogos de artifícios  </w:t>
      </w:r>
      <w:r w:rsidR="00D960BA" w:rsidRPr="008D789E">
        <w:rPr>
          <w:rFonts w:ascii="Arial" w:hAnsi="Arial" w:cs="Arial"/>
        </w:rPr>
        <w:t xml:space="preserve"> </w:t>
      </w:r>
      <w:r w:rsidR="00D960BA">
        <w:rPr>
          <w:rFonts w:ascii="Arial" w:hAnsi="Arial" w:cs="Arial"/>
        </w:rPr>
        <w:t xml:space="preserve">para festividades durante o ano de 2024 e 2025, para registro de preço </w:t>
      </w:r>
      <w:proofErr w:type="gramStart"/>
      <w:r w:rsidR="00D960BA">
        <w:rPr>
          <w:rFonts w:ascii="Arial" w:hAnsi="Arial" w:cs="Arial"/>
        </w:rPr>
        <w:t>da  Secretaria</w:t>
      </w:r>
      <w:proofErr w:type="gramEnd"/>
      <w:r w:rsidR="00D960BA">
        <w:rPr>
          <w:rFonts w:ascii="Arial" w:hAnsi="Arial" w:cs="Arial"/>
        </w:rPr>
        <w:t xml:space="preserve"> Municipal de Cultura </w:t>
      </w:r>
      <w:r w:rsidR="00D960BA" w:rsidRPr="008D789E">
        <w:rPr>
          <w:rFonts w:ascii="Arial" w:hAnsi="Arial" w:cs="Arial"/>
        </w:rPr>
        <w:t>do Municípi</w:t>
      </w:r>
      <w:r w:rsidR="00D960BA">
        <w:rPr>
          <w:rFonts w:ascii="Arial" w:hAnsi="Arial" w:cs="Arial"/>
        </w:rPr>
        <w:t>o de Santo Antônio do Grama- MG</w:t>
      </w:r>
      <w:r w:rsidR="0078737F">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1A5992" w:rsidRDefault="001A5992" w:rsidP="001A5992">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1A5992" w:rsidRPr="00B2636E" w:rsidRDefault="001A5992" w:rsidP="001A5992">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D960BA" w:rsidRDefault="001A5992" w:rsidP="001A5992">
      <w:pPr>
        <w:spacing w:after="160" w:line="300" w:lineRule="auto"/>
        <w:jc w:val="both"/>
        <w:rPr>
          <w:rFonts w:ascii="Arial" w:hAnsi="Arial" w:cs="Arial"/>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 xml:space="preserve">órgão para a execução </w:t>
      </w:r>
      <w:r w:rsidRPr="003A5D0B">
        <w:rPr>
          <w:rFonts w:ascii="Segoe UI" w:hAnsi="Segoe UI" w:cs="Segoe UI"/>
          <w:sz w:val="22"/>
          <w:szCs w:val="22"/>
        </w:rPr>
        <w:t xml:space="preserve">do </w:t>
      </w:r>
      <w:r w:rsidR="00D960BA">
        <w:rPr>
          <w:rFonts w:ascii="Arial" w:hAnsi="Arial" w:cs="Arial"/>
        </w:rPr>
        <w:t xml:space="preserve">Contratação de pessoa </w:t>
      </w:r>
      <w:r w:rsidR="00D960BA" w:rsidRPr="008D789E">
        <w:rPr>
          <w:rFonts w:ascii="Arial" w:hAnsi="Arial" w:cs="Arial"/>
        </w:rPr>
        <w:t>jurídica para</w:t>
      </w:r>
      <w:r w:rsidR="00D960BA">
        <w:rPr>
          <w:rFonts w:ascii="Arial" w:hAnsi="Arial" w:cs="Arial"/>
        </w:rPr>
        <w:t xml:space="preserve"> eventual e futura aquisição de fogos de artifícios  </w:t>
      </w:r>
      <w:r w:rsidR="00D960BA" w:rsidRPr="008D789E">
        <w:rPr>
          <w:rFonts w:ascii="Arial" w:hAnsi="Arial" w:cs="Arial"/>
        </w:rPr>
        <w:t xml:space="preserve"> </w:t>
      </w:r>
      <w:r w:rsidR="00D960BA">
        <w:rPr>
          <w:rFonts w:ascii="Arial" w:hAnsi="Arial" w:cs="Arial"/>
        </w:rPr>
        <w:t xml:space="preserve">para festividades durante o ano de 2024 e 2025, para registro de preço </w:t>
      </w:r>
      <w:r w:rsidR="00D960BA">
        <w:rPr>
          <w:rFonts w:ascii="Arial" w:hAnsi="Arial" w:cs="Arial"/>
        </w:rPr>
        <w:t>da Secretaria</w:t>
      </w:r>
      <w:r w:rsidR="00D960BA">
        <w:rPr>
          <w:rFonts w:ascii="Arial" w:hAnsi="Arial" w:cs="Arial"/>
        </w:rPr>
        <w:t xml:space="preserve"> Municipal de Cultura </w:t>
      </w:r>
      <w:r w:rsidR="00D960BA" w:rsidRPr="008D789E">
        <w:rPr>
          <w:rFonts w:ascii="Arial" w:hAnsi="Arial" w:cs="Arial"/>
        </w:rPr>
        <w:t>do Município de Santo Antônio do Grama- MG.</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do </w:t>
      </w:r>
      <w:r w:rsidR="00D960BA">
        <w:rPr>
          <w:rFonts w:ascii="Arial" w:hAnsi="Arial" w:cs="Arial"/>
        </w:rPr>
        <w:t xml:space="preserve">Contratação de pessoa </w:t>
      </w:r>
      <w:r w:rsidR="00D960BA" w:rsidRPr="008D789E">
        <w:rPr>
          <w:rFonts w:ascii="Arial" w:hAnsi="Arial" w:cs="Arial"/>
        </w:rPr>
        <w:t>jurídica para</w:t>
      </w:r>
      <w:r w:rsidR="00D960BA">
        <w:rPr>
          <w:rFonts w:ascii="Arial" w:hAnsi="Arial" w:cs="Arial"/>
        </w:rPr>
        <w:t xml:space="preserve"> eventual e futura aquisição de fogos de artifícios  </w:t>
      </w:r>
      <w:r w:rsidR="00D960BA" w:rsidRPr="008D789E">
        <w:rPr>
          <w:rFonts w:ascii="Arial" w:hAnsi="Arial" w:cs="Arial"/>
        </w:rPr>
        <w:t xml:space="preserve"> </w:t>
      </w:r>
      <w:r w:rsidR="00D960BA">
        <w:rPr>
          <w:rFonts w:ascii="Arial" w:hAnsi="Arial" w:cs="Arial"/>
        </w:rPr>
        <w:t xml:space="preserve">para festividades durante o ano de 2024 e 2025, para registro de preço da  Secretaria Municipal de Cultura </w:t>
      </w:r>
      <w:r w:rsidR="00D960BA" w:rsidRPr="008D789E">
        <w:rPr>
          <w:rFonts w:ascii="Arial" w:hAnsi="Arial" w:cs="Arial"/>
        </w:rPr>
        <w:t>do Municípi</w:t>
      </w:r>
      <w:r w:rsidR="00D960BA">
        <w:rPr>
          <w:rFonts w:ascii="Arial" w:hAnsi="Arial" w:cs="Arial"/>
        </w:rPr>
        <w:t>o de Santo Antônio do Grama- MG</w:t>
      </w:r>
      <w:r w:rsidRPr="00B2636E">
        <w:rPr>
          <w:rFonts w:ascii="Segoe UI" w:hAnsi="Segoe UI" w:cs="Segoe UI"/>
          <w:sz w:val="23"/>
          <w:szCs w:val="23"/>
        </w:rPr>
        <w:t>, conforme descrito nas especificações do objeto.</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1A5992" w:rsidRDefault="001A5992" w:rsidP="001A5992">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1A5992" w:rsidRDefault="001A5992" w:rsidP="001A5992">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do </w:t>
      </w:r>
      <w:r w:rsidR="00D960BA">
        <w:rPr>
          <w:rFonts w:ascii="Arial" w:hAnsi="Arial" w:cs="Arial"/>
        </w:rPr>
        <w:t xml:space="preserve">Contratação de pessoa </w:t>
      </w:r>
      <w:r w:rsidR="00D960BA" w:rsidRPr="008D789E">
        <w:rPr>
          <w:rFonts w:ascii="Arial" w:hAnsi="Arial" w:cs="Arial"/>
        </w:rPr>
        <w:t>jurídica para</w:t>
      </w:r>
      <w:r w:rsidR="00D960BA">
        <w:rPr>
          <w:rFonts w:ascii="Arial" w:hAnsi="Arial" w:cs="Arial"/>
        </w:rPr>
        <w:t xml:space="preserve"> eventual e futura aquisição de fogos de artifícios  </w:t>
      </w:r>
      <w:r w:rsidR="00D960BA" w:rsidRPr="008D789E">
        <w:rPr>
          <w:rFonts w:ascii="Arial" w:hAnsi="Arial" w:cs="Arial"/>
        </w:rPr>
        <w:t xml:space="preserve"> </w:t>
      </w:r>
      <w:r w:rsidR="00D960BA">
        <w:rPr>
          <w:rFonts w:ascii="Arial" w:hAnsi="Arial" w:cs="Arial"/>
        </w:rPr>
        <w:t xml:space="preserve">para festividades durante o ano de 2024 e 2025, para registro de preço </w:t>
      </w:r>
      <w:r w:rsidR="00D960BA">
        <w:rPr>
          <w:rFonts w:ascii="Arial" w:hAnsi="Arial" w:cs="Arial"/>
        </w:rPr>
        <w:t>da Secretaria</w:t>
      </w:r>
      <w:r w:rsidR="00D960BA">
        <w:rPr>
          <w:rFonts w:ascii="Arial" w:hAnsi="Arial" w:cs="Arial"/>
        </w:rPr>
        <w:t xml:space="preserve"> Municipal de Cultura </w:t>
      </w:r>
      <w:r w:rsidR="00D960BA" w:rsidRPr="008D789E">
        <w:rPr>
          <w:rFonts w:ascii="Arial" w:hAnsi="Arial" w:cs="Arial"/>
        </w:rPr>
        <w:t>do Município de Santo Antônio do Grama- MG</w:t>
      </w:r>
      <w:r w:rsidR="007A03CF">
        <w:rPr>
          <w:rFonts w:ascii="Arial" w:hAnsi="Arial" w:cs="Arial"/>
        </w:rPr>
        <w:t>,</w:t>
      </w:r>
      <w:r w:rsidR="0078737F">
        <w:rPr>
          <w:rFonts w:ascii="Arial" w:hAnsi="Arial" w:cs="Arial"/>
        </w:rPr>
        <w:t xml:space="preserve"> </w:t>
      </w:r>
      <w:r w:rsidR="007A03CF">
        <w:rPr>
          <w:rFonts w:ascii="Arial" w:hAnsi="Arial" w:cs="Arial"/>
        </w:rPr>
        <w:t>p</w:t>
      </w:r>
      <w:r w:rsidR="007A03CF" w:rsidRPr="00763D10">
        <w:rPr>
          <w:rFonts w:ascii="Segoe UI" w:hAnsi="Segoe UI" w:cs="Segoe UI"/>
          <w:sz w:val="23"/>
          <w:szCs w:val="23"/>
        </w:rPr>
        <w:t>úblicos</w:t>
      </w:r>
      <w:r w:rsidRPr="00763D10">
        <w:rPr>
          <w:rFonts w:ascii="Segoe UI" w:hAnsi="Segoe UI" w:cs="Segoe UI"/>
          <w:sz w:val="23"/>
          <w:szCs w:val="23"/>
        </w:rPr>
        <w:t xml:space="preserve"> ou ao interesse coletivo;</w:t>
      </w:r>
    </w:p>
    <w:p w:rsidR="001A5992" w:rsidRDefault="001A5992" w:rsidP="001A5992">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1A5992" w:rsidRDefault="001A5992" w:rsidP="001A5992">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1A5992" w:rsidRDefault="001A5992" w:rsidP="001A5992">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1A5992" w:rsidRDefault="001A5992" w:rsidP="001A5992">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1A5992" w:rsidRDefault="001A5992" w:rsidP="001A5992">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1A5992" w:rsidRDefault="001A5992" w:rsidP="001A5992">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1A5992" w:rsidRDefault="001A5992" w:rsidP="001A5992">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1A5992" w:rsidRDefault="001A5992" w:rsidP="001A5992">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1A5992" w:rsidRDefault="001A5992" w:rsidP="001A5992">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1A5992" w:rsidRPr="00763D10" w:rsidRDefault="001A5992" w:rsidP="001A5992">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1A5992" w:rsidRDefault="001A5992" w:rsidP="001A5992">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1A5992" w:rsidRPr="00B918E9" w:rsidRDefault="001A5992" w:rsidP="001A5992">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1" w:name="_Hlk78351618"/>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1"/>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1A5992" w:rsidRPr="008C756A"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1A5992" w:rsidRDefault="001A5992" w:rsidP="001A5992">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1A5992" w:rsidRDefault="001A5992" w:rsidP="001A5992">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1A5992" w:rsidRDefault="001A5992" w:rsidP="001A5992">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1A5992" w:rsidRDefault="001A5992" w:rsidP="001A5992">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1A5992" w:rsidRPr="00763D10" w:rsidRDefault="001A5992" w:rsidP="001A5992">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 xml:space="preserve">2021, ou em outras leis de licitações e contratos da </w:t>
      </w:r>
      <w:r w:rsidR="007A03CF">
        <w:rPr>
          <w:rFonts w:ascii="Segoe UI" w:hAnsi="Segoe UI" w:cs="Segoe UI"/>
          <w:sz w:val="23"/>
          <w:szCs w:val="23"/>
        </w:rPr>
        <w:t>Cultura</w:t>
      </w:r>
      <w:r w:rsidRPr="00865D11">
        <w:rPr>
          <w:rFonts w:ascii="Segoe UI" w:hAnsi="Segoe UI" w:cs="Segoe UI"/>
          <w:sz w:val="23"/>
          <w:szCs w:val="23"/>
        </w:rPr>
        <w:t xml:space="preserve">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1A5992" w:rsidRPr="008C756A" w:rsidRDefault="001A5992" w:rsidP="001A5992">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lastRenderedPageBreak/>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1A5992" w:rsidRPr="00941D85"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1A5992" w:rsidRPr="00160C5D" w:rsidRDefault="001A5992" w:rsidP="001A5992">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1A5992" w:rsidRPr="00160C5D" w:rsidRDefault="001A5992" w:rsidP="001A5992">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1A5992" w:rsidRPr="00160C5D"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1A5992" w:rsidRPr="00B2636E" w:rsidRDefault="001A5992" w:rsidP="001A5992">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1A5992" w:rsidRPr="00B2636E" w:rsidRDefault="001A5992" w:rsidP="001A5992">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1A5992" w:rsidRPr="00B2636E" w:rsidRDefault="001A5992" w:rsidP="001A5992">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1A5992" w:rsidRPr="00B2636E" w:rsidRDefault="001A5992" w:rsidP="001A5992">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lastRenderedPageBreak/>
        <w:t xml:space="preserve">18.6.1. </w:t>
      </w:r>
      <w:r w:rsidRPr="00B2636E">
        <w:rPr>
          <w:rFonts w:ascii="Segoe UI" w:hAnsi="Segoe UI" w:cs="Segoe UI"/>
          <w:sz w:val="23"/>
          <w:szCs w:val="23"/>
        </w:rPr>
        <w:t>Balanço dos eventos contratuais já cumpridos ou parcialmente cumpridos;</w:t>
      </w:r>
    </w:p>
    <w:p w:rsidR="001A5992" w:rsidRPr="00B2636E" w:rsidRDefault="001A5992" w:rsidP="001A5992">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1A5992" w:rsidRDefault="001A5992" w:rsidP="001A5992">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1A5992" w:rsidRPr="00941D85" w:rsidRDefault="001A5992" w:rsidP="001A5992">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1A5992" w:rsidRDefault="001A5992" w:rsidP="001A5992">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1A5992" w:rsidRPr="00941D85" w:rsidRDefault="001A5992" w:rsidP="001A5992">
      <w:pPr>
        <w:spacing w:line="300" w:lineRule="auto"/>
        <w:jc w:val="both"/>
        <w:rPr>
          <w:rFonts w:ascii="Segoe UI" w:hAnsi="Segoe UI" w:cs="Segoe UI"/>
          <w:bCs/>
          <w:sz w:val="23"/>
          <w:szCs w:val="23"/>
        </w:rPr>
      </w:pPr>
      <w:r>
        <w:rPr>
          <w:rFonts w:ascii="Segoe UI" w:hAnsi="Segoe UI" w:cs="Segoe UI"/>
          <w:bCs/>
          <w:sz w:val="23"/>
          <w:szCs w:val="23"/>
        </w:rPr>
        <w:t xml:space="preserve">18.2. O foro da Justiça Estadual de </w:t>
      </w:r>
      <w:r w:rsidR="0078737F">
        <w:rPr>
          <w:rFonts w:ascii="Segoe UI" w:hAnsi="Segoe UI" w:cs="Segoe UI"/>
          <w:bCs/>
          <w:sz w:val="23"/>
          <w:szCs w:val="23"/>
        </w:rPr>
        <w:t>Rio Casca</w:t>
      </w:r>
      <w:r>
        <w:rPr>
          <w:rFonts w:ascii="Segoe UI" w:hAnsi="Segoe UI" w:cs="Segoe UI"/>
          <w:bCs/>
          <w:sz w:val="23"/>
          <w:szCs w:val="23"/>
        </w:rPr>
        <w:t xml:space="preserve"> é eleito para dirimir os eventuais litígios que decorrerem da execução deste contrato administrativo que não puderem ser compostos pela conciliação, conforme § 1º do art. 92 da Lei nº. 14.133/2021.</w:t>
      </w:r>
    </w:p>
    <w:p w:rsidR="001A5992" w:rsidRDefault="001A5992" w:rsidP="001A5992">
      <w:pPr>
        <w:jc w:val="center"/>
        <w:rPr>
          <w:rFonts w:ascii="Segoe UI" w:hAnsi="Segoe UI" w:cs="Segoe UI"/>
          <w:b/>
          <w:sz w:val="23"/>
          <w:szCs w:val="23"/>
        </w:rPr>
      </w:pPr>
    </w:p>
    <w:p w:rsidR="001A5992" w:rsidRPr="00B918E9" w:rsidRDefault="001A5992" w:rsidP="001A5992">
      <w:pPr>
        <w:jc w:val="center"/>
        <w:rPr>
          <w:rFonts w:ascii="Segoe UI" w:hAnsi="Segoe UI" w:cs="Segoe UI"/>
          <w:b/>
          <w:sz w:val="23"/>
          <w:szCs w:val="23"/>
        </w:rPr>
      </w:pPr>
      <w:r w:rsidRPr="00B918E9">
        <w:rPr>
          <w:rFonts w:ascii="Segoe UI" w:hAnsi="Segoe UI" w:cs="Segoe UI"/>
          <w:b/>
          <w:sz w:val="23"/>
          <w:szCs w:val="23"/>
        </w:rPr>
        <w:t>Prefeito(a) Municipal</w:t>
      </w:r>
    </w:p>
    <w:p w:rsidR="001A5992" w:rsidRDefault="001A5992" w:rsidP="001A5992">
      <w:pPr>
        <w:jc w:val="center"/>
        <w:rPr>
          <w:rFonts w:ascii="Segoe UI" w:hAnsi="Segoe UI" w:cs="Segoe UI"/>
          <w:sz w:val="23"/>
          <w:szCs w:val="23"/>
        </w:rPr>
      </w:pPr>
      <w:r>
        <w:rPr>
          <w:rFonts w:ascii="Segoe UI" w:hAnsi="Segoe UI" w:cs="Segoe UI"/>
          <w:sz w:val="23"/>
          <w:szCs w:val="23"/>
        </w:rPr>
        <w:t>Contratante</w:t>
      </w: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98004E">
      <w:pPr>
        <w:rPr>
          <w:rFonts w:ascii="Segoe UI" w:hAnsi="Segoe UI" w:cs="Segoe UI"/>
          <w:sz w:val="23"/>
          <w:szCs w:val="23"/>
        </w:rPr>
      </w:pPr>
    </w:p>
    <w:p w:rsidR="0098004E" w:rsidRDefault="0098004E" w:rsidP="0098004E">
      <w:pPr>
        <w:rPr>
          <w:rFonts w:ascii="Segoe UI" w:hAnsi="Segoe UI" w:cs="Segoe UI"/>
          <w:sz w:val="23"/>
          <w:szCs w:val="23"/>
        </w:rPr>
      </w:pPr>
    </w:p>
    <w:p w:rsidR="001A5992" w:rsidRPr="004654A2" w:rsidRDefault="001A5992" w:rsidP="001A5992">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1A5992" w:rsidRPr="004654A2" w:rsidRDefault="001A5992" w:rsidP="001A5992">
      <w:pPr>
        <w:tabs>
          <w:tab w:val="left" w:pos="2268"/>
        </w:tabs>
        <w:spacing w:line="300" w:lineRule="auto"/>
        <w:jc w:val="both"/>
        <w:rPr>
          <w:rFonts w:ascii="Arial" w:hAnsi="Arial" w:cs="Arial"/>
          <w:sz w:val="24"/>
          <w:szCs w:val="24"/>
        </w:rPr>
      </w:pPr>
    </w:p>
    <w:p w:rsidR="001A5992" w:rsidRPr="004654A2" w:rsidRDefault="001A5992" w:rsidP="001A5992">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1A5992" w:rsidRDefault="001A5992" w:rsidP="001A5992">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D960BA">
        <w:rPr>
          <w:rFonts w:ascii="Arial" w:hAnsi="Arial" w:cs="Arial"/>
        </w:rPr>
        <w:t xml:space="preserve">Contratação de pessoa </w:t>
      </w:r>
      <w:r w:rsidR="00D960BA" w:rsidRPr="008D789E">
        <w:rPr>
          <w:rFonts w:ascii="Arial" w:hAnsi="Arial" w:cs="Arial"/>
        </w:rPr>
        <w:t>jurídica para</w:t>
      </w:r>
      <w:r w:rsidR="00D960BA">
        <w:rPr>
          <w:rFonts w:ascii="Arial" w:hAnsi="Arial" w:cs="Arial"/>
        </w:rPr>
        <w:t xml:space="preserve"> eventual e futura aquisição de fogos de artifícios  </w:t>
      </w:r>
      <w:r w:rsidR="00D960BA" w:rsidRPr="008D789E">
        <w:rPr>
          <w:rFonts w:ascii="Arial" w:hAnsi="Arial" w:cs="Arial"/>
        </w:rPr>
        <w:t xml:space="preserve"> </w:t>
      </w:r>
      <w:r w:rsidR="00D960BA">
        <w:rPr>
          <w:rFonts w:ascii="Arial" w:hAnsi="Arial" w:cs="Arial"/>
        </w:rPr>
        <w:t xml:space="preserve">para festividades durante o ano de 2024 e 2025, para registro de preço </w:t>
      </w:r>
      <w:r w:rsidR="00D960BA">
        <w:rPr>
          <w:rFonts w:ascii="Arial" w:hAnsi="Arial" w:cs="Arial"/>
        </w:rPr>
        <w:t>da Secretaria</w:t>
      </w:r>
      <w:r w:rsidR="00D960BA">
        <w:rPr>
          <w:rFonts w:ascii="Arial" w:hAnsi="Arial" w:cs="Arial"/>
        </w:rPr>
        <w:t xml:space="preserve"> Municipal de Cultura </w:t>
      </w:r>
      <w:r w:rsidR="00D960BA" w:rsidRPr="008D789E">
        <w:rPr>
          <w:rFonts w:ascii="Arial" w:hAnsi="Arial" w:cs="Arial"/>
        </w:rPr>
        <w:t xml:space="preserve">do Município de Santo Antônio do Grama- </w:t>
      </w:r>
      <w:proofErr w:type="gramStart"/>
      <w:r w:rsidR="00D960BA" w:rsidRPr="008D789E">
        <w:rPr>
          <w:rFonts w:ascii="Arial" w:hAnsi="Arial" w:cs="Arial"/>
        </w:rPr>
        <w:t>MG.</w:t>
      </w:r>
      <w:r>
        <w:rPr>
          <w:rFonts w:ascii="Arial" w:hAnsi="Arial" w:cs="Arial"/>
          <w:sz w:val="24"/>
          <w:szCs w:val="24"/>
        </w:rPr>
        <w:t>,</w:t>
      </w:r>
      <w:proofErr w:type="gramEnd"/>
      <w:r>
        <w:rPr>
          <w:rFonts w:ascii="Arial" w:hAnsi="Arial" w:cs="Arial"/>
          <w:sz w:val="24"/>
          <w:szCs w:val="24"/>
        </w:rPr>
        <w:t xml:space="preserve"> </w:t>
      </w:r>
      <w:r w:rsidRPr="004654A2">
        <w:rPr>
          <w:rFonts w:ascii="Arial" w:hAnsi="Arial" w:cs="Arial"/>
          <w:sz w:val="24"/>
          <w:szCs w:val="24"/>
        </w:rPr>
        <w:t>conforme condições, quantidades e exigências estabelecidas neste Termo de Referência – TR:</w:t>
      </w:r>
    </w:p>
    <w:tbl>
      <w:tblPr>
        <w:tblStyle w:val="Tabelacomgrade"/>
        <w:tblW w:w="9209" w:type="dxa"/>
        <w:tblLayout w:type="fixed"/>
        <w:tblLook w:val="04A0" w:firstRow="1" w:lastRow="0" w:firstColumn="1" w:lastColumn="0" w:noHBand="0" w:noVBand="1"/>
      </w:tblPr>
      <w:tblGrid>
        <w:gridCol w:w="767"/>
        <w:gridCol w:w="1112"/>
        <w:gridCol w:w="1093"/>
        <w:gridCol w:w="3827"/>
        <w:gridCol w:w="1232"/>
        <w:gridCol w:w="1178"/>
      </w:tblGrid>
      <w:tr w:rsidR="0098004E" w:rsidRPr="009A087C" w:rsidTr="008247ED">
        <w:tc>
          <w:tcPr>
            <w:tcW w:w="767" w:type="dxa"/>
          </w:tcPr>
          <w:p w:rsidR="0098004E" w:rsidRPr="009A087C" w:rsidRDefault="0098004E" w:rsidP="008247ED">
            <w:pPr>
              <w:jc w:val="center"/>
              <w:rPr>
                <w:rFonts w:ascii="Century Gothic" w:hAnsi="Century Gothic"/>
              </w:rPr>
            </w:pPr>
            <w:r w:rsidRPr="009A087C">
              <w:rPr>
                <w:rFonts w:ascii="Century Gothic" w:hAnsi="Century Gothic"/>
              </w:rPr>
              <w:t>ITEM</w:t>
            </w:r>
          </w:p>
        </w:tc>
        <w:tc>
          <w:tcPr>
            <w:tcW w:w="1112" w:type="dxa"/>
          </w:tcPr>
          <w:p w:rsidR="0098004E" w:rsidRPr="009A087C" w:rsidRDefault="0098004E" w:rsidP="008247ED">
            <w:pPr>
              <w:jc w:val="center"/>
              <w:rPr>
                <w:rFonts w:ascii="Century Gothic" w:hAnsi="Century Gothic"/>
              </w:rPr>
            </w:pPr>
            <w:r w:rsidRPr="009A087C">
              <w:rPr>
                <w:rFonts w:ascii="Century Gothic" w:hAnsi="Century Gothic"/>
              </w:rPr>
              <w:t>QUANT.</w:t>
            </w:r>
          </w:p>
        </w:tc>
        <w:tc>
          <w:tcPr>
            <w:tcW w:w="1093" w:type="dxa"/>
          </w:tcPr>
          <w:p w:rsidR="0098004E" w:rsidRPr="009A087C" w:rsidRDefault="0098004E" w:rsidP="008247ED">
            <w:pPr>
              <w:jc w:val="center"/>
              <w:rPr>
                <w:rFonts w:ascii="Century Gothic" w:hAnsi="Century Gothic"/>
              </w:rPr>
            </w:pPr>
            <w:r w:rsidRPr="009A087C">
              <w:rPr>
                <w:rFonts w:ascii="Century Gothic" w:hAnsi="Century Gothic"/>
              </w:rPr>
              <w:t>UNID.</w:t>
            </w:r>
          </w:p>
        </w:tc>
        <w:tc>
          <w:tcPr>
            <w:tcW w:w="3827" w:type="dxa"/>
          </w:tcPr>
          <w:p w:rsidR="0098004E" w:rsidRPr="009A087C" w:rsidRDefault="0098004E" w:rsidP="008247ED">
            <w:pPr>
              <w:jc w:val="center"/>
              <w:rPr>
                <w:rFonts w:ascii="Century Gothic" w:hAnsi="Century Gothic"/>
              </w:rPr>
            </w:pPr>
            <w:r w:rsidRPr="009A087C">
              <w:rPr>
                <w:rFonts w:ascii="Century Gothic" w:hAnsi="Century Gothic"/>
              </w:rPr>
              <w:t>DESCRIÇÃO DO OBJETO</w:t>
            </w:r>
          </w:p>
        </w:tc>
        <w:tc>
          <w:tcPr>
            <w:tcW w:w="1232" w:type="dxa"/>
          </w:tcPr>
          <w:p w:rsidR="0098004E" w:rsidRPr="009A087C" w:rsidRDefault="0098004E" w:rsidP="008247ED">
            <w:pPr>
              <w:jc w:val="center"/>
              <w:rPr>
                <w:rFonts w:ascii="Century Gothic" w:hAnsi="Century Gothic"/>
              </w:rPr>
            </w:pPr>
            <w:r w:rsidRPr="009A087C">
              <w:rPr>
                <w:rFonts w:ascii="Century Gothic" w:hAnsi="Century Gothic"/>
              </w:rPr>
              <w:t>VALOR UNIT.</w:t>
            </w:r>
          </w:p>
        </w:tc>
        <w:tc>
          <w:tcPr>
            <w:tcW w:w="1178" w:type="dxa"/>
            <w:shd w:val="clear" w:color="auto" w:fill="auto"/>
          </w:tcPr>
          <w:p w:rsidR="0098004E" w:rsidRPr="009A087C" w:rsidRDefault="0098004E" w:rsidP="008247ED">
            <w:pPr>
              <w:spacing w:after="160" w:line="259" w:lineRule="auto"/>
              <w:jc w:val="center"/>
              <w:rPr>
                <w:rFonts w:ascii="Century Gothic" w:hAnsi="Century Gothic"/>
              </w:rPr>
            </w:pPr>
            <w:r w:rsidRPr="009A087C">
              <w:rPr>
                <w:rFonts w:ascii="Century Gothic" w:hAnsi="Century Gothic"/>
              </w:rPr>
              <w:t>VALOR TOTAL</w:t>
            </w:r>
          </w:p>
        </w:tc>
      </w:tr>
      <w:tr w:rsidR="0098004E" w:rsidRPr="00CC6E2D" w:rsidTr="008247ED">
        <w:tc>
          <w:tcPr>
            <w:tcW w:w="767" w:type="dxa"/>
          </w:tcPr>
          <w:p w:rsidR="0098004E" w:rsidRPr="00CC6E2D" w:rsidRDefault="0098004E" w:rsidP="008247ED">
            <w:pPr>
              <w:jc w:val="center"/>
              <w:rPr>
                <w:rFonts w:ascii="Century Gothic" w:hAnsi="Century Gothic"/>
              </w:rPr>
            </w:pPr>
            <w:r w:rsidRPr="00CC6E2D">
              <w:rPr>
                <w:rFonts w:ascii="Century Gothic" w:hAnsi="Century Gothic"/>
              </w:rPr>
              <w:t>01</w:t>
            </w:r>
          </w:p>
        </w:tc>
        <w:tc>
          <w:tcPr>
            <w:tcW w:w="1112" w:type="dxa"/>
          </w:tcPr>
          <w:p w:rsidR="0098004E" w:rsidRPr="00CC6E2D" w:rsidRDefault="0098004E" w:rsidP="008247ED">
            <w:pPr>
              <w:jc w:val="center"/>
              <w:rPr>
                <w:rFonts w:ascii="Century Gothic" w:hAnsi="Century Gothic"/>
              </w:rPr>
            </w:pPr>
            <w:r>
              <w:rPr>
                <w:rFonts w:ascii="Century Gothic" w:hAnsi="Century Gothic"/>
              </w:rPr>
              <w:t>01</w:t>
            </w:r>
          </w:p>
        </w:tc>
        <w:tc>
          <w:tcPr>
            <w:tcW w:w="1093" w:type="dxa"/>
          </w:tcPr>
          <w:p w:rsidR="0098004E" w:rsidRPr="00CC6E2D" w:rsidRDefault="0098004E" w:rsidP="008247ED">
            <w:pPr>
              <w:jc w:val="center"/>
              <w:rPr>
                <w:rFonts w:ascii="Century Gothic" w:hAnsi="Century Gothic"/>
              </w:rPr>
            </w:pPr>
            <w:r>
              <w:rPr>
                <w:rFonts w:ascii="Century Gothic" w:hAnsi="Century Gothic"/>
              </w:rPr>
              <w:t>KIT</w:t>
            </w:r>
          </w:p>
        </w:tc>
        <w:tc>
          <w:tcPr>
            <w:tcW w:w="3827" w:type="dxa"/>
          </w:tcPr>
          <w:p w:rsidR="0098004E" w:rsidRPr="008C101D" w:rsidRDefault="0098004E" w:rsidP="008247ED">
            <w:pPr>
              <w:rPr>
                <w:rFonts w:ascii="Century Gothic" w:hAnsi="Century Gothic"/>
              </w:rPr>
            </w:pPr>
            <w:r w:rsidRPr="008C101D">
              <w:rPr>
                <w:rFonts w:ascii="Century Gothic" w:hAnsi="Century Gothic"/>
              </w:rPr>
              <w:t xml:space="preserve">KIT 144 TUBOS EFEITO CORES, SUPER FOGOS / DURAÇÃO 3 MINUTOS. </w:t>
            </w:r>
          </w:p>
        </w:tc>
        <w:tc>
          <w:tcPr>
            <w:tcW w:w="1232" w:type="dxa"/>
          </w:tcPr>
          <w:p w:rsidR="0098004E" w:rsidRPr="00CC6E2D" w:rsidRDefault="0098004E" w:rsidP="008247ED">
            <w:pPr>
              <w:jc w:val="center"/>
              <w:rPr>
                <w:rFonts w:ascii="Century Gothic" w:hAnsi="Century Gothic"/>
              </w:rPr>
            </w:pPr>
          </w:p>
        </w:tc>
        <w:tc>
          <w:tcPr>
            <w:tcW w:w="1178" w:type="dxa"/>
            <w:shd w:val="clear" w:color="auto" w:fill="auto"/>
          </w:tcPr>
          <w:p w:rsidR="0098004E" w:rsidRPr="00CC6E2D" w:rsidRDefault="0098004E" w:rsidP="008247ED">
            <w:pPr>
              <w:spacing w:after="160" w:line="259" w:lineRule="auto"/>
              <w:jc w:val="center"/>
              <w:rPr>
                <w:rFonts w:ascii="Century Gothic" w:hAnsi="Century Gothic"/>
              </w:rPr>
            </w:pPr>
          </w:p>
        </w:tc>
      </w:tr>
      <w:tr w:rsidR="0098004E" w:rsidRPr="00CC6E2D" w:rsidTr="008247ED">
        <w:tc>
          <w:tcPr>
            <w:tcW w:w="767" w:type="dxa"/>
          </w:tcPr>
          <w:p w:rsidR="0098004E" w:rsidRPr="00CC6E2D" w:rsidRDefault="0098004E" w:rsidP="008247ED">
            <w:pPr>
              <w:jc w:val="center"/>
              <w:rPr>
                <w:rFonts w:ascii="Century Gothic" w:hAnsi="Century Gothic"/>
              </w:rPr>
            </w:pPr>
            <w:r w:rsidRPr="00CC6E2D">
              <w:rPr>
                <w:rFonts w:ascii="Century Gothic" w:hAnsi="Century Gothic"/>
              </w:rPr>
              <w:t>02</w:t>
            </w:r>
          </w:p>
        </w:tc>
        <w:tc>
          <w:tcPr>
            <w:tcW w:w="1112" w:type="dxa"/>
          </w:tcPr>
          <w:p w:rsidR="0098004E" w:rsidRPr="00CC6E2D" w:rsidRDefault="0098004E" w:rsidP="008247ED">
            <w:pPr>
              <w:jc w:val="center"/>
              <w:rPr>
                <w:rFonts w:ascii="Century Gothic" w:hAnsi="Century Gothic"/>
              </w:rPr>
            </w:pPr>
            <w:r>
              <w:rPr>
                <w:rFonts w:ascii="Century Gothic" w:hAnsi="Century Gothic"/>
              </w:rPr>
              <w:t>01</w:t>
            </w:r>
          </w:p>
        </w:tc>
        <w:tc>
          <w:tcPr>
            <w:tcW w:w="1093" w:type="dxa"/>
          </w:tcPr>
          <w:p w:rsidR="0098004E" w:rsidRPr="00CC6E2D" w:rsidRDefault="0098004E" w:rsidP="008247ED">
            <w:pPr>
              <w:jc w:val="center"/>
              <w:rPr>
                <w:rFonts w:ascii="Century Gothic" w:hAnsi="Century Gothic"/>
              </w:rPr>
            </w:pPr>
            <w:r>
              <w:rPr>
                <w:rFonts w:ascii="Century Gothic" w:hAnsi="Century Gothic"/>
              </w:rPr>
              <w:t>KIT</w:t>
            </w:r>
          </w:p>
        </w:tc>
        <w:tc>
          <w:tcPr>
            <w:tcW w:w="3827" w:type="dxa"/>
          </w:tcPr>
          <w:p w:rsidR="0098004E" w:rsidRPr="008C101D" w:rsidRDefault="0098004E" w:rsidP="008247ED">
            <w:pPr>
              <w:rPr>
                <w:rFonts w:ascii="Century Gothic" w:hAnsi="Century Gothic"/>
              </w:rPr>
            </w:pPr>
            <w:r w:rsidRPr="008C101D">
              <w:rPr>
                <w:rFonts w:ascii="Century Gothic" w:hAnsi="Century Gothic"/>
              </w:rPr>
              <w:t>KIT TORTA ESPECIAL 109 TUBOS, 1,8” POLEGADAS, CORES EFEITOS DIVERSOS, DURAÇÃO 3 MINUTOS.</w:t>
            </w:r>
          </w:p>
        </w:tc>
        <w:tc>
          <w:tcPr>
            <w:tcW w:w="1232" w:type="dxa"/>
          </w:tcPr>
          <w:p w:rsidR="0098004E" w:rsidRPr="00CC6E2D" w:rsidRDefault="0098004E" w:rsidP="008247ED">
            <w:pPr>
              <w:jc w:val="center"/>
              <w:rPr>
                <w:rFonts w:ascii="Century Gothic" w:hAnsi="Century Gothic"/>
              </w:rPr>
            </w:pPr>
          </w:p>
        </w:tc>
        <w:tc>
          <w:tcPr>
            <w:tcW w:w="1178" w:type="dxa"/>
            <w:shd w:val="clear" w:color="auto" w:fill="auto"/>
          </w:tcPr>
          <w:p w:rsidR="0098004E" w:rsidRPr="00CC6E2D" w:rsidRDefault="0098004E" w:rsidP="008247ED">
            <w:pPr>
              <w:spacing w:after="160" w:line="259" w:lineRule="auto"/>
              <w:jc w:val="center"/>
              <w:rPr>
                <w:rFonts w:ascii="Century Gothic" w:hAnsi="Century Gothic"/>
              </w:rPr>
            </w:pPr>
          </w:p>
        </w:tc>
      </w:tr>
      <w:tr w:rsidR="0098004E" w:rsidRPr="00CC6E2D" w:rsidTr="008247ED">
        <w:tc>
          <w:tcPr>
            <w:tcW w:w="767" w:type="dxa"/>
          </w:tcPr>
          <w:p w:rsidR="0098004E" w:rsidRPr="00CC6E2D" w:rsidRDefault="0098004E" w:rsidP="008247ED">
            <w:pPr>
              <w:jc w:val="center"/>
              <w:rPr>
                <w:rFonts w:ascii="Century Gothic" w:hAnsi="Century Gothic"/>
              </w:rPr>
            </w:pPr>
            <w:r w:rsidRPr="00CC6E2D">
              <w:rPr>
                <w:rFonts w:ascii="Century Gothic" w:hAnsi="Century Gothic"/>
              </w:rPr>
              <w:t>03</w:t>
            </w:r>
          </w:p>
        </w:tc>
        <w:tc>
          <w:tcPr>
            <w:tcW w:w="1112" w:type="dxa"/>
          </w:tcPr>
          <w:p w:rsidR="0098004E" w:rsidRPr="00CC6E2D" w:rsidRDefault="0098004E" w:rsidP="008247ED">
            <w:pPr>
              <w:jc w:val="center"/>
              <w:rPr>
                <w:rFonts w:ascii="Century Gothic" w:hAnsi="Century Gothic"/>
              </w:rPr>
            </w:pPr>
            <w:r>
              <w:rPr>
                <w:rFonts w:ascii="Century Gothic" w:hAnsi="Century Gothic"/>
              </w:rPr>
              <w:t>01</w:t>
            </w:r>
          </w:p>
        </w:tc>
        <w:tc>
          <w:tcPr>
            <w:tcW w:w="1093" w:type="dxa"/>
          </w:tcPr>
          <w:p w:rsidR="0098004E" w:rsidRPr="00CC6E2D" w:rsidRDefault="0098004E" w:rsidP="008247ED">
            <w:pPr>
              <w:jc w:val="center"/>
              <w:rPr>
                <w:rFonts w:ascii="Century Gothic" w:hAnsi="Century Gothic"/>
              </w:rPr>
            </w:pPr>
            <w:r>
              <w:rPr>
                <w:rFonts w:ascii="Century Gothic" w:hAnsi="Century Gothic"/>
              </w:rPr>
              <w:t>KIT</w:t>
            </w:r>
          </w:p>
        </w:tc>
        <w:tc>
          <w:tcPr>
            <w:tcW w:w="3827" w:type="dxa"/>
          </w:tcPr>
          <w:p w:rsidR="0098004E" w:rsidRPr="008C101D" w:rsidRDefault="0098004E" w:rsidP="008247ED">
            <w:pPr>
              <w:rPr>
                <w:rFonts w:ascii="Century Gothic" w:hAnsi="Century Gothic"/>
              </w:rPr>
            </w:pPr>
            <w:r w:rsidRPr="008C101D">
              <w:rPr>
                <w:rFonts w:ascii="Century Gothic" w:hAnsi="Century Gothic"/>
              </w:rPr>
              <w:t>KIT TORTA EXPLENDOR 109 TUBOS 1,8” CORES DIVERSAS/ DURAÇÃO 3 MINUTOS.</w:t>
            </w:r>
          </w:p>
        </w:tc>
        <w:tc>
          <w:tcPr>
            <w:tcW w:w="1232" w:type="dxa"/>
          </w:tcPr>
          <w:p w:rsidR="0098004E" w:rsidRPr="00CC6E2D" w:rsidRDefault="0098004E" w:rsidP="008247ED">
            <w:pPr>
              <w:jc w:val="center"/>
              <w:rPr>
                <w:rFonts w:ascii="Century Gothic" w:hAnsi="Century Gothic"/>
              </w:rPr>
            </w:pPr>
          </w:p>
        </w:tc>
        <w:tc>
          <w:tcPr>
            <w:tcW w:w="1178" w:type="dxa"/>
            <w:shd w:val="clear" w:color="auto" w:fill="auto"/>
          </w:tcPr>
          <w:p w:rsidR="0098004E" w:rsidRPr="00CC6E2D" w:rsidRDefault="0098004E" w:rsidP="008247ED">
            <w:pPr>
              <w:spacing w:after="160" w:line="259" w:lineRule="auto"/>
              <w:jc w:val="center"/>
              <w:rPr>
                <w:rFonts w:ascii="Century Gothic" w:hAnsi="Century Gothic"/>
              </w:rPr>
            </w:pPr>
          </w:p>
        </w:tc>
      </w:tr>
      <w:tr w:rsidR="0098004E" w:rsidRPr="00CC6E2D" w:rsidTr="008247ED">
        <w:tc>
          <w:tcPr>
            <w:tcW w:w="767" w:type="dxa"/>
          </w:tcPr>
          <w:p w:rsidR="0098004E" w:rsidRPr="00CC6E2D" w:rsidRDefault="0098004E" w:rsidP="008247ED">
            <w:pPr>
              <w:jc w:val="center"/>
              <w:rPr>
                <w:rFonts w:ascii="Century Gothic" w:hAnsi="Century Gothic"/>
              </w:rPr>
            </w:pPr>
            <w:r w:rsidRPr="00CC6E2D">
              <w:rPr>
                <w:rFonts w:ascii="Century Gothic" w:hAnsi="Century Gothic"/>
              </w:rPr>
              <w:t>04</w:t>
            </w:r>
          </w:p>
        </w:tc>
        <w:tc>
          <w:tcPr>
            <w:tcW w:w="1112" w:type="dxa"/>
          </w:tcPr>
          <w:p w:rsidR="0098004E" w:rsidRPr="00CC6E2D" w:rsidRDefault="0098004E" w:rsidP="008247ED">
            <w:pPr>
              <w:jc w:val="center"/>
              <w:rPr>
                <w:rFonts w:ascii="Century Gothic" w:hAnsi="Century Gothic"/>
              </w:rPr>
            </w:pPr>
            <w:r>
              <w:rPr>
                <w:rFonts w:ascii="Century Gothic" w:hAnsi="Century Gothic"/>
              </w:rPr>
              <w:t>03</w:t>
            </w:r>
          </w:p>
        </w:tc>
        <w:tc>
          <w:tcPr>
            <w:tcW w:w="1093" w:type="dxa"/>
          </w:tcPr>
          <w:p w:rsidR="0098004E" w:rsidRPr="00CC6E2D" w:rsidRDefault="0098004E" w:rsidP="008247ED">
            <w:pPr>
              <w:jc w:val="center"/>
              <w:rPr>
                <w:rFonts w:ascii="Century Gothic" w:hAnsi="Century Gothic"/>
              </w:rPr>
            </w:pPr>
            <w:r>
              <w:rPr>
                <w:rFonts w:ascii="Century Gothic" w:hAnsi="Century Gothic"/>
              </w:rPr>
              <w:t>KIT</w:t>
            </w:r>
          </w:p>
        </w:tc>
        <w:tc>
          <w:tcPr>
            <w:tcW w:w="3827" w:type="dxa"/>
          </w:tcPr>
          <w:p w:rsidR="0098004E" w:rsidRPr="008C101D" w:rsidRDefault="0098004E" w:rsidP="008247ED">
            <w:pPr>
              <w:rPr>
                <w:rFonts w:ascii="Century Gothic" w:hAnsi="Century Gothic"/>
              </w:rPr>
            </w:pPr>
            <w:r w:rsidRPr="008C101D">
              <w:rPr>
                <w:rFonts w:ascii="Century Gothic" w:hAnsi="Century Gothic"/>
              </w:rPr>
              <w:t>KIT GIROLANDA 1800, 92 TUBOS DE 27”, CORES VARIADAS/ DURAÇÃO 2 MINUTOS.</w:t>
            </w:r>
          </w:p>
        </w:tc>
        <w:tc>
          <w:tcPr>
            <w:tcW w:w="1232" w:type="dxa"/>
          </w:tcPr>
          <w:p w:rsidR="0098004E" w:rsidRPr="00CC6E2D" w:rsidRDefault="0098004E" w:rsidP="008247ED">
            <w:pPr>
              <w:jc w:val="center"/>
              <w:rPr>
                <w:rFonts w:ascii="Century Gothic" w:hAnsi="Century Gothic"/>
              </w:rPr>
            </w:pPr>
          </w:p>
        </w:tc>
        <w:tc>
          <w:tcPr>
            <w:tcW w:w="1178" w:type="dxa"/>
            <w:shd w:val="clear" w:color="auto" w:fill="auto"/>
          </w:tcPr>
          <w:p w:rsidR="0098004E" w:rsidRPr="00CC6E2D" w:rsidRDefault="0098004E" w:rsidP="008247ED">
            <w:pPr>
              <w:spacing w:after="160" w:line="259" w:lineRule="auto"/>
              <w:jc w:val="center"/>
              <w:rPr>
                <w:rFonts w:ascii="Century Gothic" w:hAnsi="Century Gothic"/>
              </w:rPr>
            </w:pPr>
          </w:p>
        </w:tc>
      </w:tr>
      <w:tr w:rsidR="0098004E" w:rsidRPr="00CC6E2D" w:rsidTr="008247ED">
        <w:tc>
          <w:tcPr>
            <w:tcW w:w="767" w:type="dxa"/>
          </w:tcPr>
          <w:p w:rsidR="0098004E" w:rsidRPr="00CC6E2D" w:rsidRDefault="0098004E" w:rsidP="008247ED">
            <w:pPr>
              <w:jc w:val="center"/>
              <w:rPr>
                <w:rFonts w:ascii="Century Gothic" w:hAnsi="Century Gothic"/>
              </w:rPr>
            </w:pPr>
            <w:r w:rsidRPr="00CC6E2D">
              <w:rPr>
                <w:rFonts w:ascii="Century Gothic" w:hAnsi="Century Gothic"/>
              </w:rPr>
              <w:t>05</w:t>
            </w:r>
          </w:p>
        </w:tc>
        <w:tc>
          <w:tcPr>
            <w:tcW w:w="1112" w:type="dxa"/>
          </w:tcPr>
          <w:p w:rsidR="0098004E" w:rsidRPr="00CC6E2D" w:rsidRDefault="0098004E" w:rsidP="008247ED">
            <w:pPr>
              <w:jc w:val="center"/>
              <w:rPr>
                <w:rFonts w:ascii="Century Gothic" w:hAnsi="Century Gothic"/>
              </w:rPr>
            </w:pPr>
            <w:r>
              <w:rPr>
                <w:rFonts w:ascii="Century Gothic" w:hAnsi="Century Gothic"/>
              </w:rPr>
              <w:t>03</w:t>
            </w:r>
          </w:p>
        </w:tc>
        <w:tc>
          <w:tcPr>
            <w:tcW w:w="1093" w:type="dxa"/>
          </w:tcPr>
          <w:p w:rsidR="0098004E" w:rsidRPr="00CC6E2D" w:rsidRDefault="0098004E" w:rsidP="008247ED">
            <w:pPr>
              <w:jc w:val="center"/>
              <w:rPr>
                <w:rFonts w:ascii="Century Gothic" w:hAnsi="Century Gothic"/>
              </w:rPr>
            </w:pPr>
            <w:r>
              <w:rPr>
                <w:rFonts w:ascii="Century Gothic" w:hAnsi="Century Gothic"/>
              </w:rPr>
              <w:t>KIT</w:t>
            </w:r>
          </w:p>
        </w:tc>
        <w:tc>
          <w:tcPr>
            <w:tcW w:w="3827" w:type="dxa"/>
          </w:tcPr>
          <w:p w:rsidR="0098004E" w:rsidRPr="008C101D" w:rsidRDefault="0098004E" w:rsidP="008247ED">
            <w:pPr>
              <w:rPr>
                <w:rFonts w:ascii="Century Gothic" w:hAnsi="Century Gothic"/>
              </w:rPr>
            </w:pPr>
            <w:r w:rsidRPr="008C101D">
              <w:rPr>
                <w:rFonts w:ascii="Century Gothic" w:hAnsi="Century Gothic"/>
              </w:rPr>
              <w:t>KIT GIROLANDA 1080 72 TUBOS DE 3.7” EFEITO CORES VARIADAS/ DURAÇÃO 1 MINUTO.</w:t>
            </w:r>
          </w:p>
        </w:tc>
        <w:tc>
          <w:tcPr>
            <w:tcW w:w="1232" w:type="dxa"/>
          </w:tcPr>
          <w:p w:rsidR="0098004E" w:rsidRPr="00CC6E2D" w:rsidRDefault="0098004E" w:rsidP="008247ED">
            <w:pPr>
              <w:jc w:val="center"/>
              <w:rPr>
                <w:rFonts w:ascii="Century Gothic" w:hAnsi="Century Gothic"/>
              </w:rPr>
            </w:pPr>
          </w:p>
        </w:tc>
        <w:tc>
          <w:tcPr>
            <w:tcW w:w="1178" w:type="dxa"/>
            <w:shd w:val="clear" w:color="auto" w:fill="auto"/>
          </w:tcPr>
          <w:p w:rsidR="0098004E" w:rsidRPr="00CC6E2D" w:rsidRDefault="0098004E" w:rsidP="008247ED">
            <w:pPr>
              <w:spacing w:after="160" w:line="259" w:lineRule="auto"/>
              <w:jc w:val="center"/>
              <w:rPr>
                <w:rFonts w:ascii="Century Gothic" w:hAnsi="Century Gothic"/>
              </w:rPr>
            </w:pPr>
          </w:p>
        </w:tc>
      </w:tr>
    </w:tbl>
    <w:p w:rsidR="001A5992" w:rsidRDefault="001A5992" w:rsidP="001A5992">
      <w:pPr>
        <w:spacing w:after="160" w:line="300" w:lineRule="auto"/>
        <w:jc w:val="both"/>
        <w:rPr>
          <w:rFonts w:ascii="Arial" w:hAnsi="Arial" w:cs="Arial"/>
          <w:sz w:val="24"/>
          <w:szCs w:val="24"/>
        </w:rPr>
      </w:pPr>
    </w:p>
    <w:p w:rsidR="00D960BA" w:rsidRDefault="001A5992" w:rsidP="001A5992">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O prazo de vigência da contratação</w:t>
      </w:r>
    </w:p>
    <w:p w:rsidR="001A5992" w:rsidRPr="004654A2" w:rsidRDefault="001A5992" w:rsidP="001A5992">
      <w:pPr>
        <w:spacing w:after="160" w:line="300" w:lineRule="auto"/>
        <w:jc w:val="both"/>
        <w:rPr>
          <w:rFonts w:ascii="Arial" w:hAnsi="Arial" w:cs="Arial"/>
          <w:bCs/>
          <w:sz w:val="24"/>
          <w:szCs w:val="24"/>
        </w:rPr>
      </w:pPr>
      <w:r w:rsidRPr="004654A2">
        <w:rPr>
          <w:rFonts w:ascii="Arial" w:hAnsi="Arial" w:cs="Arial"/>
          <w:bCs/>
          <w:sz w:val="24"/>
          <w:szCs w:val="24"/>
        </w:rPr>
        <w:t xml:space="preserve"> </w:t>
      </w:r>
      <w:proofErr w:type="gramStart"/>
      <w:r w:rsidRPr="004654A2">
        <w:rPr>
          <w:rFonts w:ascii="Arial" w:hAnsi="Arial" w:cs="Arial"/>
          <w:bCs/>
          <w:sz w:val="24"/>
          <w:szCs w:val="24"/>
        </w:rPr>
        <w:t>é</w:t>
      </w:r>
      <w:proofErr w:type="gramEnd"/>
      <w:r w:rsidRPr="004654A2">
        <w:rPr>
          <w:rFonts w:ascii="Arial" w:hAnsi="Arial" w:cs="Arial"/>
          <w:bCs/>
          <w:sz w:val="24"/>
          <w:szCs w:val="24"/>
        </w:rPr>
        <w:t xml:space="preserve">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1A5992" w:rsidRPr="004654A2" w:rsidRDefault="001A5992" w:rsidP="001A5992">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1A599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2.1. A fundamentação da con</w:t>
      </w:r>
      <w:r>
        <w:rPr>
          <w:rFonts w:ascii="Arial" w:hAnsi="Arial" w:cs="Arial"/>
          <w:sz w:val="24"/>
          <w:szCs w:val="24"/>
        </w:rPr>
        <w:t xml:space="preserve">tratação administrativa é a necessidade </w:t>
      </w:r>
      <w:r w:rsidR="003A6065">
        <w:rPr>
          <w:rFonts w:ascii="Arial" w:hAnsi="Arial" w:cs="Arial"/>
          <w:sz w:val="24"/>
          <w:szCs w:val="24"/>
        </w:rPr>
        <w:t>para a comemoração da chegada do Ano de 2025.</w:t>
      </w:r>
    </w:p>
    <w:p w:rsidR="00D960BA" w:rsidRDefault="001A5992" w:rsidP="001A5992">
      <w:pPr>
        <w:tabs>
          <w:tab w:val="left" w:pos="2268"/>
        </w:tabs>
        <w:spacing w:after="160" w:line="300" w:lineRule="auto"/>
        <w:jc w:val="both"/>
        <w:rPr>
          <w:rFonts w:ascii="Arial" w:hAnsi="Arial" w:cs="Arial"/>
        </w:rPr>
      </w:pPr>
      <w:r w:rsidRPr="004654A2">
        <w:rPr>
          <w:rFonts w:ascii="Arial" w:hAnsi="Arial" w:cs="Arial"/>
          <w:sz w:val="24"/>
          <w:szCs w:val="24"/>
        </w:rPr>
        <w:t>2.</w:t>
      </w:r>
      <w:r>
        <w:rPr>
          <w:rFonts w:ascii="Arial" w:hAnsi="Arial" w:cs="Arial"/>
          <w:sz w:val="24"/>
          <w:szCs w:val="24"/>
        </w:rPr>
        <w:t>2</w:t>
      </w:r>
      <w:r w:rsidRPr="004654A2">
        <w:rPr>
          <w:rFonts w:ascii="Arial" w:hAnsi="Arial" w:cs="Arial"/>
          <w:sz w:val="24"/>
          <w:szCs w:val="24"/>
        </w:rPr>
        <w:t xml:space="preserve">. Justifica-se a contratação de empresa </w:t>
      </w:r>
      <w:r w:rsidR="00D960BA">
        <w:rPr>
          <w:rFonts w:ascii="Arial" w:hAnsi="Arial" w:cs="Arial"/>
        </w:rPr>
        <w:t xml:space="preserve">Contratação de pessoa </w:t>
      </w:r>
      <w:r w:rsidR="00D960BA" w:rsidRPr="008D789E">
        <w:rPr>
          <w:rFonts w:ascii="Arial" w:hAnsi="Arial" w:cs="Arial"/>
        </w:rPr>
        <w:t>jurídica para</w:t>
      </w:r>
      <w:r w:rsidR="00D960BA">
        <w:rPr>
          <w:rFonts w:ascii="Arial" w:hAnsi="Arial" w:cs="Arial"/>
        </w:rPr>
        <w:t xml:space="preserve"> eventual e futura aquisição de fogos de artifícios  </w:t>
      </w:r>
      <w:r w:rsidR="00D960BA" w:rsidRPr="008D789E">
        <w:rPr>
          <w:rFonts w:ascii="Arial" w:hAnsi="Arial" w:cs="Arial"/>
        </w:rPr>
        <w:t xml:space="preserve"> </w:t>
      </w:r>
      <w:r w:rsidR="00D960BA">
        <w:rPr>
          <w:rFonts w:ascii="Arial" w:hAnsi="Arial" w:cs="Arial"/>
        </w:rPr>
        <w:t xml:space="preserve">para festividades durante o ano de 2024 e 2025, para registro de preço </w:t>
      </w:r>
      <w:r w:rsidR="00D960BA">
        <w:rPr>
          <w:rFonts w:ascii="Arial" w:hAnsi="Arial" w:cs="Arial"/>
        </w:rPr>
        <w:t>da Secretaria</w:t>
      </w:r>
      <w:r w:rsidR="00D960BA">
        <w:rPr>
          <w:rFonts w:ascii="Arial" w:hAnsi="Arial" w:cs="Arial"/>
        </w:rPr>
        <w:t xml:space="preserve"> Municipal de Cultura </w:t>
      </w:r>
      <w:r w:rsidR="00D960BA" w:rsidRPr="008D789E">
        <w:rPr>
          <w:rFonts w:ascii="Arial" w:hAnsi="Arial" w:cs="Arial"/>
        </w:rPr>
        <w:t>do Município de Santo Antônio do Grama- MG.</w:t>
      </w:r>
    </w:p>
    <w:p w:rsidR="001A5992" w:rsidRPr="004654A2" w:rsidRDefault="001A5992" w:rsidP="001A5992">
      <w:pPr>
        <w:tabs>
          <w:tab w:val="left" w:pos="2268"/>
        </w:tabs>
        <w:spacing w:after="160" w:line="300" w:lineRule="auto"/>
        <w:jc w:val="both"/>
        <w:rPr>
          <w:rFonts w:ascii="Arial" w:hAnsi="Arial" w:cs="Arial"/>
          <w:b/>
          <w:sz w:val="24"/>
          <w:szCs w:val="24"/>
        </w:rPr>
      </w:pPr>
      <w:r w:rsidRPr="004654A2">
        <w:rPr>
          <w:rFonts w:ascii="Arial" w:hAnsi="Arial" w:cs="Arial"/>
          <w:b/>
          <w:sz w:val="24"/>
          <w:szCs w:val="24"/>
        </w:rPr>
        <w:lastRenderedPageBreak/>
        <w:t>3. Da descrição da solução como um todo, considerando todo o ciclo de vida do objeto</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Departamento de </w:t>
      </w:r>
      <w:r w:rsidR="00CD4524">
        <w:rPr>
          <w:rFonts w:ascii="Arial" w:hAnsi="Arial" w:cs="Arial"/>
          <w:sz w:val="24"/>
          <w:szCs w:val="24"/>
        </w:rPr>
        <w:t>Cultura</w:t>
      </w:r>
      <w:r w:rsidRPr="004654A2">
        <w:rPr>
          <w:rFonts w:ascii="Arial" w:hAnsi="Arial" w:cs="Arial"/>
          <w:sz w:val="24"/>
          <w:szCs w:val="24"/>
        </w:rPr>
        <w:t>.</w:t>
      </w:r>
    </w:p>
    <w:p w:rsidR="001A5992" w:rsidRPr="004654A2" w:rsidRDefault="001A5992" w:rsidP="001A5992">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1A5992" w:rsidRPr="004654A2" w:rsidRDefault="001A5992" w:rsidP="001A5992">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5.1. A execução do objeto seguirá a seguinte dinâmica:</w:t>
      </w:r>
    </w:p>
    <w:p w:rsidR="001A5992" w:rsidRPr="004654A2" w:rsidRDefault="001A5992" w:rsidP="001A5992">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D960BA" w:rsidRDefault="001A5992" w:rsidP="001A5992">
      <w:pPr>
        <w:pStyle w:val="Nivel2"/>
        <w:spacing w:before="0" w:after="160" w:line="300" w:lineRule="auto"/>
      </w:pPr>
      <w:r w:rsidRPr="004654A2">
        <w:rPr>
          <w:color w:val="auto"/>
          <w:sz w:val="24"/>
          <w:szCs w:val="24"/>
        </w:rPr>
        <w:t xml:space="preserve">5.1.2.1. O local e horário da prestação de </w:t>
      </w:r>
      <w:r w:rsidR="00D960BA">
        <w:t xml:space="preserve">Contratação de pessoa </w:t>
      </w:r>
      <w:r w:rsidR="00D960BA" w:rsidRPr="008D789E">
        <w:t>jurídica para</w:t>
      </w:r>
      <w:r w:rsidR="00D960BA">
        <w:t xml:space="preserve"> eventual e futura aquisição de fogos de artifícios  </w:t>
      </w:r>
      <w:r w:rsidR="00D960BA" w:rsidRPr="008D789E">
        <w:t xml:space="preserve"> </w:t>
      </w:r>
      <w:r w:rsidR="00D960BA">
        <w:t xml:space="preserve">para festividades durante o ano de 2024 e 2025, para registro de preço </w:t>
      </w:r>
      <w:r w:rsidR="00D960BA">
        <w:t>da Secretaria</w:t>
      </w:r>
      <w:r w:rsidR="00D960BA">
        <w:t xml:space="preserve"> Municipal de Cultura </w:t>
      </w:r>
      <w:r w:rsidR="00D960BA" w:rsidRPr="008D789E">
        <w:t>do Município de Santo Antônio do Grama- MG.</w:t>
      </w:r>
    </w:p>
    <w:p w:rsidR="001A5992" w:rsidRPr="004654A2" w:rsidRDefault="001A5992" w:rsidP="001A5992">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Pr>
          <w:bCs/>
          <w:color w:val="auto"/>
          <w:sz w:val="24"/>
          <w:szCs w:val="24"/>
        </w:rPr>
        <w:t xml:space="preserve">contratação de </w:t>
      </w:r>
      <w:r>
        <w:rPr>
          <w:sz w:val="24"/>
          <w:szCs w:val="24"/>
        </w:rPr>
        <w:t xml:space="preserve">prestação de </w:t>
      </w:r>
      <w:r w:rsidR="00D960BA">
        <w:t xml:space="preserve">Contratação de pessoa </w:t>
      </w:r>
      <w:r w:rsidR="00D960BA" w:rsidRPr="008D789E">
        <w:t>jurídica para</w:t>
      </w:r>
      <w:r w:rsidR="00D960BA">
        <w:t xml:space="preserve"> eventual e futura aquisição de fogos de artifícios  </w:t>
      </w:r>
      <w:r w:rsidR="00D960BA" w:rsidRPr="008D789E">
        <w:t xml:space="preserve"> </w:t>
      </w:r>
      <w:r w:rsidR="00D960BA">
        <w:t xml:space="preserve">para festividades durante o ano de 2024 e 2025, para registro de preço da  Secretaria Municipal de Cultura </w:t>
      </w:r>
      <w:r w:rsidR="00D960BA" w:rsidRPr="008D789E">
        <w:t>do Municípi</w:t>
      </w:r>
      <w:r w:rsidR="00D960BA">
        <w:t>o de Santo Antônio do Grama- MG,</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1A5992" w:rsidRPr="004654A2" w:rsidRDefault="001A5992" w:rsidP="001A5992">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Pr>
          <w:rFonts w:ascii="Arial" w:hAnsi="Arial" w:cs="Arial"/>
          <w:sz w:val="24"/>
          <w:szCs w:val="24"/>
        </w:rPr>
        <w:t xml:space="preserve">prestação de </w:t>
      </w:r>
      <w:r w:rsidR="00D960BA">
        <w:rPr>
          <w:rFonts w:ascii="Arial" w:hAnsi="Arial" w:cs="Arial"/>
        </w:rPr>
        <w:t xml:space="preserve">Contratação de pessoa </w:t>
      </w:r>
      <w:r w:rsidR="00D960BA" w:rsidRPr="008D789E">
        <w:rPr>
          <w:rFonts w:ascii="Arial" w:hAnsi="Arial" w:cs="Arial"/>
        </w:rPr>
        <w:t>jurídica para</w:t>
      </w:r>
      <w:r w:rsidR="00D960BA">
        <w:rPr>
          <w:rFonts w:ascii="Arial" w:hAnsi="Arial" w:cs="Arial"/>
        </w:rPr>
        <w:t xml:space="preserve"> eventual e futura aquisição de fogos de artifícios  </w:t>
      </w:r>
      <w:r w:rsidR="00D960BA" w:rsidRPr="008D789E">
        <w:rPr>
          <w:rFonts w:ascii="Arial" w:hAnsi="Arial" w:cs="Arial"/>
        </w:rPr>
        <w:t xml:space="preserve"> </w:t>
      </w:r>
      <w:r w:rsidR="00D960BA">
        <w:rPr>
          <w:rFonts w:ascii="Arial" w:hAnsi="Arial" w:cs="Arial"/>
        </w:rPr>
        <w:t xml:space="preserve">para festividades durante o ano de 2024 e 2025, para registro de preço </w:t>
      </w:r>
      <w:r w:rsidR="00D960BA">
        <w:rPr>
          <w:rFonts w:ascii="Arial" w:hAnsi="Arial" w:cs="Arial"/>
        </w:rPr>
        <w:t>da Secretaria</w:t>
      </w:r>
      <w:r w:rsidR="00D960BA">
        <w:rPr>
          <w:rFonts w:ascii="Arial" w:hAnsi="Arial" w:cs="Arial"/>
        </w:rPr>
        <w:t xml:space="preserve"> Municipal de Cultura </w:t>
      </w:r>
      <w:r w:rsidR="00D960BA" w:rsidRPr="008D789E">
        <w:rPr>
          <w:rFonts w:ascii="Arial" w:hAnsi="Arial" w:cs="Arial"/>
        </w:rPr>
        <w:t xml:space="preserve">do Município de Santo Antônio do Grama- </w:t>
      </w:r>
      <w:proofErr w:type="spellStart"/>
      <w:r w:rsidR="00D960BA" w:rsidRPr="008D789E">
        <w:rPr>
          <w:rFonts w:ascii="Arial" w:hAnsi="Arial" w:cs="Arial"/>
        </w:rPr>
        <w:t>MG.</w:t>
      </w:r>
      <w:r w:rsidRPr="004654A2">
        <w:rPr>
          <w:rFonts w:ascii="Arial" w:hAnsi="Arial" w:cs="Arial"/>
          <w:sz w:val="24"/>
          <w:szCs w:val="24"/>
        </w:rPr>
        <w:t>é</w:t>
      </w:r>
      <w:proofErr w:type="spellEnd"/>
      <w:r w:rsidRPr="004654A2">
        <w:rPr>
          <w:rFonts w:ascii="Arial" w:hAnsi="Arial" w:cs="Arial"/>
          <w:sz w:val="24"/>
          <w:szCs w:val="24"/>
        </w:rPr>
        <w:t xml:space="preserve">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1A5992" w:rsidRPr="004654A2" w:rsidRDefault="001A5992" w:rsidP="001A5992">
      <w:pPr>
        <w:pStyle w:val="Nivel2"/>
        <w:spacing w:before="0" w:after="160" w:line="300" w:lineRule="auto"/>
        <w:rPr>
          <w:bCs/>
          <w:color w:val="auto"/>
          <w:sz w:val="24"/>
          <w:szCs w:val="24"/>
        </w:rPr>
      </w:pPr>
      <w:r w:rsidRPr="004654A2">
        <w:rPr>
          <w:bCs/>
          <w:color w:val="auto"/>
          <w:sz w:val="24"/>
          <w:szCs w:val="24"/>
        </w:rPr>
        <w:lastRenderedPageBreak/>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1A5992" w:rsidRPr="004654A2" w:rsidRDefault="001A5992" w:rsidP="001A5992">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sidR="00D960BA">
        <w:t xml:space="preserve">Contratação de pessoa </w:t>
      </w:r>
      <w:r w:rsidR="00D960BA" w:rsidRPr="008D789E">
        <w:t>jurídica para</w:t>
      </w:r>
      <w:r w:rsidR="00D960BA">
        <w:t xml:space="preserve"> eventual e futura aquisição de fogos de artifícios  </w:t>
      </w:r>
      <w:r w:rsidR="00D960BA" w:rsidRPr="008D789E">
        <w:t xml:space="preserve"> </w:t>
      </w:r>
      <w:r w:rsidR="00D960BA">
        <w:t xml:space="preserve">para festividades durante o ano de 2024 e 2025, para registro de preço da  Secretaria Municipal de Cultura </w:t>
      </w:r>
      <w:r w:rsidR="00D960BA" w:rsidRPr="008D789E">
        <w:t>do Municípi</w:t>
      </w:r>
      <w:r w:rsidR="00D960BA">
        <w:t>o de Santo Antônio do Grama- MG</w:t>
      </w:r>
      <w:r>
        <w:rPr>
          <w:sz w:val="24"/>
          <w:szCs w:val="24"/>
        </w:rPr>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5992" w:rsidRPr="004654A2" w:rsidRDefault="001A5992" w:rsidP="001A5992">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1A5992" w:rsidRPr="004654A2" w:rsidRDefault="001A5992" w:rsidP="001A5992">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sidR="00D960BA">
        <w:t xml:space="preserve">Contratação de pessoa </w:t>
      </w:r>
      <w:r w:rsidR="00D960BA" w:rsidRPr="008D789E">
        <w:t>jurídica para</w:t>
      </w:r>
      <w:r w:rsidR="00D960BA">
        <w:t xml:space="preserve"> eventual e futura aquisição de fogos de artifícios  </w:t>
      </w:r>
      <w:r w:rsidR="00D960BA" w:rsidRPr="008D789E">
        <w:t xml:space="preserve"> </w:t>
      </w:r>
      <w:r w:rsidR="00D960BA">
        <w:t xml:space="preserve">para festividades durante o ano de 2024 e 2025, para registro de preço da  Secretaria Municipal de Cultura </w:t>
      </w:r>
      <w:r w:rsidR="00D960BA" w:rsidRPr="008D789E">
        <w:t>do Municípi</w:t>
      </w:r>
      <w:r w:rsidR="00D960BA">
        <w:t xml:space="preserve">o de Santo Antônio do Grama- MG, </w:t>
      </w:r>
      <w:r>
        <w:rPr>
          <w:sz w:val="24"/>
          <w:szCs w:val="24"/>
        </w:rPr>
        <w:t xml:space="preserve">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5992" w:rsidRDefault="001A5992" w:rsidP="001A5992">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D960BA">
        <w:t xml:space="preserve">Contratação de pessoa </w:t>
      </w:r>
      <w:r w:rsidR="00D960BA" w:rsidRPr="008D789E">
        <w:t>jurídica para</w:t>
      </w:r>
      <w:r w:rsidR="00D960BA">
        <w:t xml:space="preserve"> eventual e futura aquisição de fogos de artifícios  </w:t>
      </w:r>
      <w:r w:rsidR="00D960BA" w:rsidRPr="008D789E">
        <w:t xml:space="preserve"> </w:t>
      </w:r>
      <w:r w:rsidR="00D960BA">
        <w:t xml:space="preserve">para festividades durante o ano de 2024 e 2025, para registro de preço </w:t>
      </w:r>
      <w:proofErr w:type="gramStart"/>
      <w:r w:rsidR="00D960BA">
        <w:t>da  Secretaria</w:t>
      </w:r>
      <w:proofErr w:type="gramEnd"/>
      <w:r w:rsidR="00D960BA">
        <w:t xml:space="preserve"> Municipal de Cultura </w:t>
      </w:r>
      <w:r w:rsidR="00D960BA" w:rsidRPr="008D789E">
        <w:t>do Municípi</w:t>
      </w:r>
      <w:r w:rsidR="00D960BA">
        <w:t xml:space="preserve">o de Santo Antônio do Grama- MG </w:t>
      </w:r>
      <w:r>
        <w:rPr>
          <w:sz w:val="24"/>
          <w:szCs w:val="24"/>
        </w:rPr>
        <w:t>e,</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câmara fria</w:t>
      </w:r>
      <w:r>
        <w:rPr>
          <w:sz w:val="24"/>
          <w:szCs w:val="24"/>
        </w:rPr>
        <w:t>.</w:t>
      </w:r>
    </w:p>
    <w:p w:rsidR="001A5992" w:rsidRPr="004654A2" w:rsidRDefault="001A5992" w:rsidP="001A5992">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5992" w:rsidRPr="004654A2" w:rsidRDefault="001A5992" w:rsidP="001A5992">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5992" w:rsidRPr="004654A2" w:rsidRDefault="001A5992" w:rsidP="001A5992">
      <w:pPr>
        <w:pStyle w:val="Nivel2"/>
        <w:spacing w:before="0" w:after="160" w:line="300" w:lineRule="auto"/>
        <w:rPr>
          <w:bCs/>
          <w:color w:val="auto"/>
          <w:sz w:val="24"/>
          <w:szCs w:val="24"/>
        </w:rPr>
      </w:pPr>
      <w:r w:rsidRPr="004654A2">
        <w:rPr>
          <w:bCs/>
          <w:color w:val="auto"/>
          <w:sz w:val="24"/>
          <w:szCs w:val="24"/>
        </w:rPr>
        <w:lastRenderedPageBreak/>
        <w:t>5.9. O recebimento provisório ou definitivo não excluirá a responsabilidade civil pela solidez e pela segurança d</w:t>
      </w:r>
      <w:r>
        <w:rPr>
          <w:bCs/>
          <w:color w:val="auto"/>
          <w:sz w:val="24"/>
          <w:szCs w:val="24"/>
        </w:rPr>
        <w:t xml:space="preserve">a </w:t>
      </w:r>
      <w:r>
        <w:rPr>
          <w:sz w:val="24"/>
          <w:szCs w:val="24"/>
        </w:rPr>
        <w:t xml:space="preserve">prestação de </w:t>
      </w:r>
      <w:r w:rsidR="00D960BA">
        <w:t xml:space="preserve">Contratação de pessoa </w:t>
      </w:r>
      <w:r w:rsidR="00D960BA" w:rsidRPr="008D789E">
        <w:t>jurídica para</w:t>
      </w:r>
      <w:r w:rsidR="00D960BA">
        <w:t xml:space="preserve"> eventual e futura aquisição de fogos de artifícios  </w:t>
      </w:r>
      <w:r w:rsidR="00D960BA" w:rsidRPr="008D789E">
        <w:t xml:space="preserve"> </w:t>
      </w:r>
      <w:r w:rsidR="00D960BA">
        <w:t xml:space="preserve">para festividades durante o ano de 2024 e 2025, para registro de preço </w:t>
      </w:r>
      <w:proofErr w:type="gramStart"/>
      <w:r w:rsidR="00D960BA">
        <w:t>da  Secretaria</w:t>
      </w:r>
      <w:proofErr w:type="gramEnd"/>
      <w:r w:rsidR="00D960BA">
        <w:t xml:space="preserve"> Municipal de Cultura </w:t>
      </w:r>
      <w:r w:rsidR="00D960BA" w:rsidRPr="008D789E">
        <w:t>do Municípi</w:t>
      </w:r>
      <w:r w:rsidR="00D960BA">
        <w:t>o de Santo Antônio do Grama- MG</w:t>
      </w:r>
      <w:r>
        <w:rPr>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1A5992" w:rsidRPr="004654A2" w:rsidRDefault="001A5992" w:rsidP="001A5992">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5992" w:rsidRPr="004654A2" w:rsidRDefault="001A5992" w:rsidP="001A5992">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5992" w:rsidRPr="004654A2" w:rsidRDefault="001A5992" w:rsidP="001A5992">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5992" w:rsidRPr="004654A2" w:rsidRDefault="001A5992" w:rsidP="001A5992">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5992" w:rsidRPr="004654A2" w:rsidRDefault="001A5992" w:rsidP="001A5992">
      <w:pPr>
        <w:pStyle w:val="Nivel2"/>
        <w:spacing w:before="0" w:after="160" w:line="300" w:lineRule="auto"/>
        <w:rPr>
          <w:color w:val="auto"/>
          <w:sz w:val="24"/>
          <w:szCs w:val="24"/>
        </w:rPr>
      </w:pPr>
      <w:bookmarkStart w:id="5" w:name="art120"/>
      <w:bookmarkEnd w:id="5"/>
      <w:r w:rsidRPr="004654A2">
        <w:rPr>
          <w:color w:val="auto"/>
          <w:sz w:val="24"/>
          <w:szCs w:val="24"/>
        </w:rPr>
        <w:t xml:space="preserve">6.7. O(A) Contratado(a) será responsável pelos danos causados diretamente à Administração ou a terceiros em razão da execução do contrato, e não excluirá </w:t>
      </w:r>
      <w:r w:rsidRPr="004654A2">
        <w:rPr>
          <w:color w:val="auto"/>
          <w:sz w:val="24"/>
          <w:szCs w:val="24"/>
        </w:rPr>
        <w:lastRenderedPageBreak/>
        <w:t>nem reduzirá essa responsabilidade a fiscalização ou o acompanhamento pelo contratante (art. 120 da Lei nº. 14.133/2021).</w:t>
      </w:r>
      <w:bookmarkStart w:id="6" w:name="art121"/>
      <w:bookmarkEnd w:id="6"/>
    </w:p>
    <w:p w:rsidR="001A5992" w:rsidRPr="004654A2" w:rsidRDefault="001A5992" w:rsidP="001A5992">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1A5992" w:rsidRPr="004654A2" w:rsidRDefault="001A5992" w:rsidP="001A5992">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1A5992" w:rsidRPr="004654A2" w:rsidRDefault="001A5992" w:rsidP="001A5992">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5992" w:rsidRPr="004654A2" w:rsidRDefault="001A5992" w:rsidP="001A5992">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1A5992" w:rsidRPr="004654A2" w:rsidRDefault="001A5992" w:rsidP="001A5992">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D960BA">
        <w:rPr>
          <w:rFonts w:ascii="Arial" w:hAnsi="Arial" w:cs="Arial"/>
        </w:rPr>
        <w:t xml:space="preserve">Contratação de pessoa </w:t>
      </w:r>
      <w:r w:rsidR="00D960BA" w:rsidRPr="008D789E">
        <w:rPr>
          <w:rFonts w:ascii="Arial" w:hAnsi="Arial" w:cs="Arial"/>
        </w:rPr>
        <w:t>jurídica para</w:t>
      </w:r>
      <w:r w:rsidR="00D960BA">
        <w:rPr>
          <w:rFonts w:ascii="Arial" w:hAnsi="Arial" w:cs="Arial"/>
        </w:rPr>
        <w:t xml:space="preserve"> eventual e futura aquisição de fogos de artifícios  </w:t>
      </w:r>
      <w:r w:rsidR="00D960BA" w:rsidRPr="008D789E">
        <w:rPr>
          <w:rFonts w:ascii="Arial" w:hAnsi="Arial" w:cs="Arial"/>
        </w:rPr>
        <w:t xml:space="preserve"> </w:t>
      </w:r>
      <w:r w:rsidR="00D960BA">
        <w:rPr>
          <w:rFonts w:ascii="Arial" w:hAnsi="Arial" w:cs="Arial"/>
        </w:rPr>
        <w:t xml:space="preserve">para festividades durante o ano de 2024 e 2025, para registro de preço </w:t>
      </w:r>
      <w:proofErr w:type="gramStart"/>
      <w:r w:rsidR="00D960BA">
        <w:rPr>
          <w:rFonts w:ascii="Arial" w:hAnsi="Arial" w:cs="Arial"/>
        </w:rPr>
        <w:t>da  Secretaria</w:t>
      </w:r>
      <w:proofErr w:type="gramEnd"/>
      <w:r w:rsidR="00D960BA">
        <w:rPr>
          <w:rFonts w:ascii="Arial" w:hAnsi="Arial" w:cs="Arial"/>
        </w:rPr>
        <w:t xml:space="preserve"> Municipal de Cultura </w:t>
      </w:r>
      <w:r w:rsidR="00D960BA" w:rsidRPr="008D789E">
        <w:rPr>
          <w:rFonts w:ascii="Arial" w:hAnsi="Arial" w:cs="Arial"/>
        </w:rPr>
        <w:t>do Municípi</w:t>
      </w:r>
      <w:r w:rsidR="00D960BA">
        <w:rPr>
          <w:rFonts w:ascii="Arial" w:hAnsi="Arial" w:cs="Arial"/>
        </w:rPr>
        <w:t>o de Santo Antônio do Grama- MG</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1A5992" w:rsidRPr="004654A2" w:rsidRDefault="001A5992" w:rsidP="001A5992">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5992" w:rsidRPr="004654A2" w:rsidRDefault="001A5992" w:rsidP="001A5992">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5992" w:rsidRPr="004654A2" w:rsidRDefault="001A5992" w:rsidP="001A5992">
      <w:pPr>
        <w:pStyle w:val="Nivel2"/>
        <w:spacing w:before="0" w:after="160" w:line="300" w:lineRule="auto"/>
        <w:rPr>
          <w:b/>
          <w:color w:val="auto"/>
          <w:sz w:val="24"/>
          <w:szCs w:val="24"/>
        </w:rPr>
      </w:pPr>
      <w:r w:rsidRPr="004654A2">
        <w:rPr>
          <w:b/>
          <w:color w:val="auto"/>
          <w:sz w:val="24"/>
          <w:szCs w:val="24"/>
        </w:rPr>
        <w:t>7. Dos critérios de medição e de pagamento</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lastRenderedPageBreak/>
        <w:t>7.1. A avaliação da execução do objeto utilizará a aceite, atesto ou recebimento, ainda que por e-mail, sem qualquer oposição, da nota fiscal com a descrição d</w:t>
      </w:r>
      <w:r>
        <w:rPr>
          <w:color w:val="auto"/>
          <w:sz w:val="24"/>
          <w:szCs w:val="24"/>
        </w:rPr>
        <w:t xml:space="preserve">a aquisição de fraldas descartáveis </w:t>
      </w:r>
      <w:r w:rsidRPr="004654A2">
        <w:rPr>
          <w:color w:val="auto"/>
          <w:sz w:val="24"/>
          <w:szCs w:val="24"/>
        </w:rPr>
        <w:t>prestados;</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7.2. O pagamento será em até trinta dias úteis do recebimento da nota fiscal, acompanhado da comprovação de regularidade fiscal, trabalhista e social;</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Pr>
          <w:sz w:val="24"/>
          <w:szCs w:val="24"/>
        </w:rPr>
        <w:t xml:space="preserve">prestação de </w:t>
      </w:r>
      <w:r w:rsidR="00D960BA">
        <w:t xml:space="preserve">Contratação de pessoa </w:t>
      </w:r>
      <w:r w:rsidR="00D960BA" w:rsidRPr="008D789E">
        <w:t>jurídica para</w:t>
      </w:r>
      <w:r w:rsidR="00D960BA">
        <w:t xml:space="preserve"> eventual e futura aquisição de fogos de artifícios  </w:t>
      </w:r>
      <w:r w:rsidR="00D960BA" w:rsidRPr="008D789E">
        <w:t xml:space="preserve"> </w:t>
      </w:r>
      <w:r w:rsidR="00D960BA">
        <w:t xml:space="preserve">para festividades durante o ano de 2024 e 2025, para registro de preço </w:t>
      </w:r>
      <w:proofErr w:type="gramStart"/>
      <w:r w:rsidR="00D960BA">
        <w:t>da  Secretaria</w:t>
      </w:r>
      <w:proofErr w:type="gramEnd"/>
      <w:r w:rsidR="00D960BA">
        <w:t xml:space="preserve"> Municipal de Cultura </w:t>
      </w:r>
      <w:r w:rsidR="00D960BA" w:rsidRPr="008D789E">
        <w:t>do Municípi</w:t>
      </w:r>
      <w:r w:rsidR="00D960BA">
        <w:t xml:space="preserve">o de Santo Antônio do Grama- MG, </w:t>
      </w:r>
      <w:r w:rsidRPr="004654A2">
        <w:rPr>
          <w:color w:val="auto"/>
          <w:sz w:val="24"/>
          <w:szCs w:val="24"/>
        </w:rPr>
        <w:t>nas condições estabelecidas, o que poderá ser comprovado por meio de aceite ou atestado na nota fiscal correspondente;</w:t>
      </w:r>
    </w:p>
    <w:p w:rsidR="001A5992" w:rsidRPr="004654A2" w:rsidRDefault="001A5992" w:rsidP="001A5992">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5992" w:rsidRPr="004654A2" w:rsidRDefault="001A5992" w:rsidP="001A5992">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5992" w:rsidRPr="004654A2" w:rsidRDefault="001A5992" w:rsidP="001A5992">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1A5992" w:rsidRPr="004654A2" w:rsidRDefault="001A5992" w:rsidP="001A5992">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5992" w:rsidRPr="004654A2" w:rsidRDefault="001A5992" w:rsidP="001A5992">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7.10. Os documentos comprobatórios dos pagamentos relativos a tributos, encargos ou contribuições de responsabilidade do(a) Contratado(a), deverão ser enviados ao contratante mensalmente.</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5992" w:rsidRDefault="001A5992" w:rsidP="001A5992">
      <w:pPr>
        <w:pStyle w:val="PargrafodaLista"/>
        <w:spacing w:after="160" w:line="300" w:lineRule="auto"/>
        <w:ind w:left="0" w:right="-17"/>
        <w:jc w:val="both"/>
        <w:rPr>
          <w:rFonts w:ascii="Arial" w:hAnsi="Arial" w:cs="Arial"/>
          <w:sz w:val="24"/>
          <w:szCs w:val="24"/>
          <w:lang w:eastAsia="en-US"/>
        </w:rPr>
      </w:pP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w:t>
      </w:r>
      <w:r w:rsidRPr="004654A2">
        <w:rPr>
          <w:rFonts w:ascii="Arial" w:hAnsi="Arial" w:cs="Arial"/>
          <w:sz w:val="24"/>
          <w:szCs w:val="24"/>
        </w:rPr>
        <w:lastRenderedPageBreak/>
        <w:t>documento oficial, de que faz jus ao tratamento tributário favorecido previsto na referida Lei.</w:t>
      </w:r>
    </w:p>
    <w:p w:rsidR="001A5992" w:rsidRPr="004654A2" w:rsidRDefault="001A5992" w:rsidP="001A5992">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8.2. O modo de disputa será conjuntamente aberto.</w:t>
      </w:r>
    </w:p>
    <w:p w:rsidR="001A5992" w:rsidRDefault="001A5992" w:rsidP="001A5992">
      <w:pPr>
        <w:pStyle w:val="Nivel2"/>
        <w:spacing w:before="0" w:after="160" w:line="300" w:lineRule="auto"/>
        <w:rPr>
          <w:b/>
          <w:color w:val="auto"/>
          <w:sz w:val="24"/>
          <w:szCs w:val="24"/>
        </w:rPr>
      </w:pPr>
      <w:r w:rsidRPr="004654A2">
        <w:rPr>
          <w:b/>
          <w:color w:val="auto"/>
          <w:sz w:val="24"/>
          <w:szCs w:val="24"/>
        </w:rPr>
        <w:t>8.3. Habilitação jurídica:</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8.3.</w:t>
      </w:r>
      <w:r>
        <w:rPr>
          <w:color w:val="auto"/>
          <w:sz w:val="24"/>
          <w:szCs w:val="24"/>
        </w:rPr>
        <w:t>1</w:t>
      </w:r>
      <w:r w:rsidRPr="004654A2">
        <w:rPr>
          <w:color w:val="auto"/>
          <w:sz w:val="24"/>
          <w:szCs w:val="24"/>
        </w:rPr>
        <w:t>. Empresário individual: inscrição no Registro Público de Empresas Mercantis, a cargo da Junta Comercial respectiva;</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8.3.</w:t>
      </w:r>
      <w:r>
        <w:rPr>
          <w:color w:val="auto"/>
          <w:sz w:val="24"/>
          <w:szCs w:val="24"/>
        </w:rPr>
        <w:t>2</w:t>
      </w:r>
      <w:r w:rsidRPr="004654A2">
        <w:rPr>
          <w:color w:val="auto"/>
          <w:sz w:val="24"/>
          <w:szCs w:val="24"/>
        </w:rPr>
        <w:t>. Microempreendedor Individual – MEI: Certificado da Condição de Microempreendedor Individual – CCMEI;</w:t>
      </w:r>
    </w:p>
    <w:p w:rsidR="001A5992" w:rsidRDefault="001A5992" w:rsidP="001A5992">
      <w:pPr>
        <w:spacing w:after="160" w:line="300" w:lineRule="auto"/>
        <w:jc w:val="both"/>
        <w:rPr>
          <w:rFonts w:ascii="Arial" w:hAnsi="Arial" w:cs="Arial"/>
          <w:sz w:val="24"/>
          <w:szCs w:val="24"/>
        </w:rPr>
      </w:pPr>
      <w:r>
        <w:rPr>
          <w:rFonts w:ascii="Arial" w:hAnsi="Arial" w:cs="Arial"/>
          <w:sz w:val="24"/>
          <w:szCs w:val="24"/>
        </w:rPr>
        <w:t>8.3.3</w:t>
      </w:r>
      <w:r w:rsidRPr="004654A2">
        <w:rPr>
          <w:rFonts w:ascii="Arial" w:hAnsi="Arial" w:cs="Arial"/>
          <w:sz w:val="24"/>
          <w:szCs w:val="24"/>
        </w:rPr>
        <w:t xml:space="preserve">.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Pr>
          <w:rFonts w:ascii="Arial" w:hAnsi="Arial" w:cs="Arial"/>
          <w:sz w:val="24"/>
          <w:szCs w:val="24"/>
        </w:rPr>
        <w:t>atório de seus administradores;</w:t>
      </w:r>
    </w:p>
    <w:p w:rsidR="001A5992" w:rsidRPr="004654A2" w:rsidRDefault="001A5992" w:rsidP="001A5992">
      <w:pPr>
        <w:spacing w:after="160" w:line="300" w:lineRule="auto"/>
        <w:jc w:val="both"/>
        <w:rPr>
          <w:rFonts w:ascii="Arial" w:hAnsi="Arial" w:cs="Arial"/>
          <w:sz w:val="24"/>
          <w:szCs w:val="24"/>
        </w:rPr>
      </w:pPr>
      <w:r>
        <w:rPr>
          <w:rFonts w:ascii="Arial" w:hAnsi="Arial" w:cs="Arial"/>
          <w:sz w:val="24"/>
          <w:szCs w:val="24"/>
        </w:rPr>
        <w:t>8.3.4</w:t>
      </w:r>
      <w:r w:rsidRPr="004654A2">
        <w:rPr>
          <w:rFonts w:ascii="Arial" w:hAnsi="Arial" w:cs="Arial"/>
          <w:sz w:val="24"/>
          <w:szCs w:val="24"/>
        </w:rPr>
        <w:t xml:space="preserve"> Sociedade empresária estrangeira com atuação permanente no país: Decreto de autorização para funcionamento no Brasil;</w:t>
      </w:r>
    </w:p>
    <w:p w:rsidR="001A5992" w:rsidRPr="004654A2" w:rsidRDefault="001A5992" w:rsidP="001A5992">
      <w:pPr>
        <w:spacing w:after="160" w:line="300" w:lineRule="auto"/>
        <w:jc w:val="both"/>
        <w:rPr>
          <w:rFonts w:ascii="Arial" w:hAnsi="Arial" w:cs="Arial"/>
          <w:sz w:val="24"/>
          <w:szCs w:val="24"/>
        </w:rPr>
      </w:pPr>
      <w:r>
        <w:rPr>
          <w:rFonts w:ascii="Arial" w:hAnsi="Arial" w:cs="Arial"/>
          <w:sz w:val="24"/>
          <w:szCs w:val="24"/>
        </w:rPr>
        <w:t>8.3.5</w:t>
      </w:r>
      <w:r w:rsidRPr="004654A2">
        <w:rPr>
          <w:rFonts w:ascii="Arial" w:hAnsi="Arial" w:cs="Arial"/>
          <w:sz w:val="24"/>
          <w:szCs w:val="24"/>
        </w:rPr>
        <w:t>. Sociedade simples: inscrição do ato constitutivo no Registro Civil de Pessoas Jurídicas do local de sua sede, acompanhada de documento comprobatório de seus administradores;</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8.3.</w:t>
      </w:r>
      <w:r>
        <w:rPr>
          <w:rFonts w:ascii="Arial" w:hAnsi="Arial" w:cs="Arial"/>
          <w:sz w:val="24"/>
          <w:szCs w:val="24"/>
        </w:rPr>
        <w:t>6</w:t>
      </w:r>
      <w:r w:rsidRPr="004654A2">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5992" w:rsidRPr="004654A2" w:rsidRDefault="001A5992" w:rsidP="001A5992">
      <w:pPr>
        <w:spacing w:after="160" w:line="300" w:lineRule="auto"/>
        <w:jc w:val="both"/>
        <w:rPr>
          <w:rFonts w:ascii="Arial" w:hAnsi="Arial" w:cs="Arial"/>
          <w:sz w:val="24"/>
          <w:szCs w:val="24"/>
        </w:rPr>
      </w:pPr>
      <w:r>
        <w:rPr>
          <w:rFonts w:ascii="Arial" w:hAnsi="Arial" w:cs="Arial"/>
          <w:sz w:val="24"/>
          <w:szCs w:val="24"/>
        </w:rPr>
        <w:t>8.3.7</w:t>
      </w:r>
      <w:r w:rsidRPr="004654A2">
        <w:rPr>
          <w:rFonts w:ascii="Arial" w:hAnsi="Arial" w:cs="Arial"/>
          <w:sz w:val="24"/>
          <w:szCs w:val="24"/>
        </w:rPr>
        <w:t>. Ato de autorização para o exercício da atividade.</w:t>
      </w:r>
    </w:p>
    <w:p w:rsidR="001A5992" w:rsidRPr="004654A2" w:rsidRDefault="001A5992" w:rsidP="001A5992">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lastRenderedPageBreak/>
        <w:t>8.4.2. Inscrição no cadastro de contribuintes municipal, relativo ao domicílio ou sede do(a) licitante, pertinente ao seu ramo de atividade e compatível com o objeto contratual;</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 xml:space="preserve">de </w:t>
      </w:r>
      <w:r w:rsidR="00D960BA">
        <w:rPr>
          <w:rFonts w:ascii="Arial" w:hAnsi="Arial" w:cs="Arial"/>
        </w:rPr>
        <w:t xml:space="preserve">Contratação de pessoa </w:t>
      </w:r>
      <w:r w:rsidR="00D960BA" w:rsidRPr="008D789E">
        <w:rPr>
          <w:rFonts w:ascii="Arial" w:hAnsi="Arial" w:cs="Arial"/>
        </w:rPr>
        <w:t>jurídica para</w:t>
      </w:r>
      <w:r w:rsidR="00D960BA">
        <w:rPr>
          <w:rFonts w:ascii="Arial" w:hAnsi="Arial" w:cs="Arial"/>
        </w:rPr>
        <w:t xml:space="preserve"> eventual e futura aquisição de fogos de artifícios  </w:t>
      </w:r>
      <w:r w:rsidR="00D960BA" w:rsidRPr="008D789E">
        <w:rPr>
          <w:rFonts w:ascii="Arial" w:hAnsi="Arial" w:cs="Arial"/>
        </w:rPr>
        <w:t xml:space="preserve"> </w:t>
      </w:r>
      <w:r w:rsidR="00D960BA">
        <w:rPr>
          <w:rFonts w:ascii="Arial" w:hAnsi="Arial" w:cs="Arial"/>
        </w:rPr>
        <w:t xml:space="preserve">para festividades durante o ano de 2024 e 2025, para registro de preço </w:t>
      </w:r>
      <w:proofErr w:type="gramStart"/>
      <w:r w:rsidR="00D960BA">
        <w:rPr>
          <w:rFonts w:ascii="Arial" w:hAnsi="Arial" w:cs="Arial"/>
        </w:rPr>
        <w:t>da  Secretaria</w:t>
      </w:r>
      <w:proofErr w:type="gramEnd"/>
      <w:r w:rsidR="00D960BA">
        <w:rPr>
          <w:rFonts w:ascii="Arial" w:hAnsi="Arial" w:cs="Arial"/>
        </w:rPr>
        <w:t xml:space="preserve"> Municipal de Cultura </w:t>
      </w:r>
      <w:r w:rsidR="00D960BA" w:rsidRPr="008D789E">
        <w:rPr>
          <w:rFonts w:ascii="Arial" w:hAnsi="Arial" w:cs="Arial"/>
        </w:rPr>
        <w:t>do Municípi</w:t>
      </w:r>
      <w:r w:rsidR="00D960BA">
        <w:rPr>
          <w:rFonts w:ascii="Arial" w:hAnsi="Arial" w:cs="Arial"/>
        </w:rPr>
        <w:t>o de Santo Antônio do Grama- MG</w:t>
      </w:r>
      <w:r w:rsidRPr="004654A2">
        <w:rPr>
          <w:rFonts w:ascii="Arial" w:hAnsi="Arial" w:cs="Arial"/>
          <w:sz w:val="24"/>
          <w:szCs w:val="24"/>
        </w:rPr>
        <w:t>, que demonstre cumprimento dos encargos sociais instituídos por lei;</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5992" w:rsidRPr="004654A2" w:rsidRDefault="001A5992" w:rsidP="001A5992">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1A5992" w:rsidRDefault="001A5992" w:rsidP="001A5992">
      <w:pPr>
        <w:spacing w:after="160" w:line="300" w:lineRule="auto"/>
        <w:jc w:val="both"/>
        <w:rPr>
          <w:rFonts w:ascii="Arial" w:hAnsi="Arial" w:cs="Arial"/>
          <w:sz w:val="24"/>
          <w:szCs w:val="24"/>
        </w:rPr>
      </w:pPr>
      <w:r w:rsidRPr="004654A2">
        <w:rPr>
          <w:rFonts w:ascii="Arial" w:hAnsi="Arial" w:cs="Arial"/>
          <w:sz w:val="24"/>
          <w:szCs w:val="24"/>
        </w:rPr>
        <w:t>8.5.1. Registro ou inscrição n</w:t>
      </w:r>
      <w:r>
        <w:rPr>
          <w:rFonts w:ascii="Arial" w:hAnsi="Arial" w:cs="Arial"/>
          <w:sz w:val="24"/>
          <w:szCs w:val="24"/>
        </w:rPr>
        <w:t>o Conselho Regional competente.</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lastRenderedPageBreak/>
        <w:t>8.8. Após a entrega dos documentos para habilitação, não será permitida a substituição ou apresentação de novos documentos, salvo em sede de diligência, para:</w:t>
      </w:r>
    </w:p>
    <w:p w:rsidR="001A5992" w:rsidRPr="004654A2" w:rsidRDefault="001A5992" w:rsidP="001A5992">
      <w:pPr>
        <w:spacing w:after="160" w:line="300" w:lineRule="auto"/>
        <w:jc w:val="both"/>
        <w:rPr>
          <w:rFonts w:ascii="Arial" w:hAnsi="Arial" w:cs="Arial"/>
          <w:sz w:val="24"/>
          <w:szCs w:val="24"/>
        </w:rPr>
      </w:pPr>
      <w:r>
        <w:rPr>
          <w:rFonts w:ascii="Arial" w:hAnsi="Arial" w:cs="Arial"/>
          <w:sz w:val="24"/>
          <w:szCs w:val="24"/>
        </w:rPr>
        <w:t>8.8.1. C</w:t>
      </w:r>
      <w:r w:rsidRPr="004654A2">
        <w:rPr>
          <w:rFonts w:ascii="Arial" w:hAnsi="Arial" w:cs="Arial"/>
          <w:sz w:val="24"/>
          <w:szCs w:val="24"/>
        </w:rPr>
        <w:t>omplementação de informações acerca dos documentos já apresentados pelo(a)(s) licitante(s) e desde que necessária para apurar fatos existentes à época da abertura do certame;</w:t>
      </w:r>
    </w:p>
    <w:p w:rsidR="001A5992" w:rsidRPr="004654A2" w:rsidRDefault="001A5992" w:rsidP="001A5992">
      <w:pPr>
        <w:spacing w:after="160" w:line="300" w:lineRule="auto"/>
        <w:jc w:val="both"/>
        <w:rPr>
          <w:rFonts w:ascii="Arial" w:hAnsi="Arial" w:cs="Arial"/>
          <w:sz w:val="24"/>
          <w:szCs w:val="24"/>
        </w:rPr>
      </w:pPr>
      <w:r>
        <w:rPr>
          <w:rFonts w:ascii="Arial" w:hAnsi="Arial" w:cs="Arial"/>
          <w:sz w:val="24"/>
          <w:szCs w:val="24"/>
        </w:rPr>
        <w:t>8.8.2. A</w:t>
      </w:r>
      <w:r w:rsidRPr="004654A2">
        <w:rPr>
          <w:rFonts w:ascii="Arial" w:hAnsi="Arial" w:cs="Arial"/>
          <w:sz w:val="24"/>
          <w:szCs w:val="24"/>
        </w:rPr>
        <w:t>tualização de documentos cuja validade tenha expirado após a data de recebimento das propostas.</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1A5992" w:rsidRPr="004654A2" w:rsidRDefault="001A5992" w:rsidP="001A5992">
      <w:pPr>
        <w:spacing w:after="160" w:line="300" w:lineRule="auto"/>
        <w:jc w:val="both"/>
        <w:rPr>
          <w:rFonts w:ascii="Arial" w:hAnsi="Arial" w:cs="Arial"/>
          <w:sz w:val="24"/>
          <w:szCs w:val="24"/>
        </w:rPr>
      </w:pPr>
      <w:r>
        <w:rPr>
          <w:rFonts w:ascii="Arial" w:hAnsi="Arial" w:cs="Arial"/>
          <w:sz w:val="24"/>
          <w:szCs w:val="24"/>
        </w:rPr>
        <w:t>8.9.1. A</w:t>
      </w:r>
      <w:r w:rsidRPr="004654A2">
        <w:rPr>
          <w:rFonts w:ascii="Arial" w:hAnsi="Arial" w:cs="Arial"/>
          <w:sz w:val="24"/>
          <w:szCs w:val="24"/>
        </w:rPr>
        <w:t>presentada em original, por cópia ou por qualquer outro meio expressamente admitido pela Administração;</w:t>
      </w:r>
    </w:p>
    <w:p w:rsidR="001A5992" w:rsidRPr="004654A2" w:rsidRDefault="001A5992" w:rsidP="001A5992">
      <w:pPr>
        <w:spacing w:after="160" w:line="300" w:lineRule="auto"/>
        <w:jc w:val="both"/>
        <w:rPr>
          <w:rFonts w:ascii="Arial" w:hAnsi="Arial" w:cs="Arial"/>
          <w:sz w:val="24"/>
          <w:szCs w:val="24"/>
        </w:rPr>
      </w:pPr>
      <w:r>
        <w:rPr>
          <w:rFonts w:ascii="Arial" w:hAnsi="Arial" w:cs="Arial"/>
          <w:sz w:val="24"/>
          <w:szCs w:val="24"/>
        </w:rPr>
        <w:t>8.9.2. S</w:t>
      </w:r>
      <w:r w:rsidRPr="004654A2">
        <w:rPr>
          <w:rFonts w:ascii="Arial" w:hAnsi="Arial" w:cs="Arial"/>
          <w:sz w:val="24"/>
          <w:szCs w:val="24"/>
        </w:rPr>
        <w:t>ubstituída por registro cadastral emitido pela Administração, desde que o registro tenha sido feito em obediência ao disposta na Lei nº. 14.133/2021.</w:t>
      </w:r>
    </w:p>
    <w:p w:rsidR="001A5992" w:rsidRPr="004654A2" w:rsidRDefault="001A5992" w:rsidP="001A5992">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B1724F" w:rsidRDefault="001A5992" w:rsidP="001A5992">
      <w:pPr>
        <w:spacing w:after="160" w:line="300" w:lineRule="auto"/>
        <w:jc w:val="both"/>
        <w:rPr>
          <w:rFonts w:ascii="Arial" w:hAnsi="Arial" w:cs="Arial"/>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 xml:space="preserve">da contratação administrativa gira em torno de </w:t>
      </w:r>
      <w:r w:rsidRPr="00980A56">
        <w:rPr>
          <w:rFonts w:ascii="Arial" w:hAnsi="Arial" w:cs="Arial"/>
          <w:sz w:val="24"/>
          <w:szCs w:val="24"/>
        </w:rPr>
        <w:t>R$</w:t>
      </w:r>
      <w:r>
        <w:rPr>
          <w:rFonts w:ascii="Arial" w:hAnsi="Arial" w:cs="Arial"/>
          <w:sz w:val="24"/>
          <w:szCs w:val="24"/>
        </w:rPr>
        <w:t xml:space="preserve"> </w:t>
      </w:r>
      <w:r w:rsidR="00B1724F">
        <w:rPr>
          <w:rFonts w:ascii="Arial" w:hAnsi="Arial" w:cs="Arial"/>
          <w:sz w:val="24"/>
          <w:szCs w:val="24"/>
        </w:rPr>
        <w:t>20.000,00 (vinte mil reais)</w:t>
      </w:r>
    </w:p>
    <w:p w:rsidR="001A5992" w:rsidRPr="00791BA6" w:rsidRDefault="00B1724F" w:rsidP="001A5992">
      <w:pPr>
        <w:spacing w:after="160" w:line="300" w:lineRule="auto"/>
        <w:jc w:val="both"/>
        <w:rPr>
          <w:rFonts w:ascii="Arial" w:hAnsi="Arial" w:cs="Arial"/>
          <w:color w:val="FF0000"/>
          <w:sz w:val="24"/>
          <w:szCs w:val="24"/>
        </w:rPr>
      </w:pPr>
      <w:r>
        <w:rPr>
          <w:b/>
          <w:sz w:val="24"/>
          <w:szCs w:val="24"/>
        </w:rPr>
        <w:t>10.</w:t>
      </w:r>
      <w:r w:rsidR="001A5992" w:rsidRPr="004654A2">
        <w:rPr>
          <w:b/>
          <w:sz w:val="24"/>
          <w:szCs w:val="24"/>
        </w:rPr>
        <w:t xml:space="preserve"> Da adequação orçamentária</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D960BA" w:rsidRPr="004654A2" w:rsidRDefault="001A5992" w:rsidP="001A5992">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1A5992" w:rsidRPr="004654A2" w:rsidRDefault="001A5992" w:rsidP="001A5992">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11.1. O prazo de garantia </w:t>
      </w:r>
      <w:r>
        <w:rPr>
          <w:rFonts w:ascii="Arial" w:hAnsi="Arial" w:cs="Arial"/>
          <w:sz w:val="24"/>
          <w:szCs w:val="24"/>
        </w:rPr>
        <w:t xml:space="preserve">contratual da </w:t>
      </w:r>
      <w:r w:rsidR="00D960BA">
        <w:rPr>
          <w:rFonts w:ascii="Arial" w:hAnsi="Arial" w:cs="Arial"/>
        </w:rPr>
        <w:t xml:space="preserve">Contratação de pessoa </w:t>
      </w:r>
      <w:r w:rsidR="00D960BA" w:rsidRPr="008D789E">
        <w:rPr>
          <w:rFonts w:ascii="Arial" w:hAnsi="Arial" w:cs="Arial"/>
        </w:rPr>
        <w:t>jurídica para</w:t>
      </w:r>
      <w:r w:rsidR="00D960BA">
        <w:rPr>
          <w:rFonts w:ascii="Arial" w:hAnsi="Arial" w:cs="Arial"/>
        </w:rPr>
        <w:t xml:space="preserve"> eventual e futura aquisição de fogos de artifícios  </w:t>
      </w:r>
      <w:r w:rsidR="00D960BA" w:rsidRPr="008D789E">
        <w:rPr>
          <w:rFonts w:ascii="Arial" w:hAnsi="Arial" w:cs="Arial"/>
        </w:rPr>
        <w:t xml:space="preserve"> </w:t>
      </w:r>
      <w:r w:rsidR="00D960BA">
        <w:rPr>
          <w:rFonts w:ascii="Arial" w:hAnsi="Arial" w:cs="Arial"/>
        </w:rPr>
        <w:t xml:space="preserve">para festividades durante o ano de 2024 e 2025, para registro de preço </w:t>
      </w:r>
      <w:r w:rsidR="00D960BA">
        <w:rPr>
          <w:rFonts w:ascii="Arial" w:hAnsi="Arial" w:cs="Arial"/>
        </w:rPr>
        <w:t>da Secretaria</w:t>
      </w:r>
      <w:r w:rsidR="00D960BA">
        <w:rPr>
          <w:rFonts w:ascii="Arial" w:hAnsi="Arial" w:cs="Arial"/>
        </w:rPr>
        <w:t xml:space="preserve"> Municipal de Cultura </w:t>
      </w:r>
      <w:r w:rsidR="00D960BA" w:rsidRPr="008D789E">
        <w:rPr>
          <w:rFonts w:ascii="Arial" w:hAnsi="Arial" w:cs="Arial"/>
        </w:rPr>
        <w:t>do Municípi</w:t>
      </w:r>
      <w:r w:rsidR="00D960BA">
        <w:rPr>
          <w:rFonts w:ascii="Arial" w:hAnsi="Arial" w:cs="Arial"/>
        </w:rPr>
        <w:t>o de Santo Antônio do Grama- MG</w:t>
      </w:r>
      <w:r w:rsidRPr="004654A2">
        <w:rPr>
          <w:rFonts w:ascii="Arial" w:hAnsi="Arial" w:cs="Arial"/>
          <w:sz w:val="24"/>
          <w:szCs w:val="24"/>
        </w:rPr>
        <w:t xml:space="preserve">,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1A599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1A5992" w:rsidRDefault="001A5992" w:rsidP="001A5992">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9A61A1">
        <w:rPr>
          <w:rFonts w:ascii="Arial" w:hAnsi="Arial" w:cs="Arial"/>
          <w:sz w:val="24"/>
          <w:szCs w:val="24"/>
        </w:rPr>
        <w:t xml:space="preserve">      Santo Antônio do Grama, 11</w:t>
      </w:r>
      <w:r>
        <w:rPr>
          <w:rFonts w:ascii="Arial" w:hAnsi="Arial" w:cs="Arial"/>
          <w:sz w:val="24"/>
          <w:szCs w:val="24"/>
        </w:rPr>
        <w:t xml:space="preserve"> de </w:t>
      </w:r>
      <w:r w:rsidR="009A61A1">
        <w:rPr>
          <w:rFonts w:ascii="Arial" w:hAnsi="Arial" w:cs="Arial"/>
          <w:sz w:val="24"/>
          <w:szCs w:val="24"/>
        </w:rPr>
        <w:t>novembro</w:t>
      </w:r>
      <w:r>
        <w:rPr>
          <w:rFonts w:ascii="Arial" w:hAnsi="Arial" w:cs="Arial"/>
          <w:sz w:val="24"/>
          <w:szCs w:val="24"/>
        </w:rPr>
        <w:t xml:space="preserve"> de 2024.</w:t>
      </w:r>
    </w:p>
    <w:p w:rsidR="001A5992" w:rsidRDefault="001A5992" w:rsidP="001A5992">
      <w:pPr>
        <w:tabs>
          <w:tab w:val="left" w:pos="2268"/>
        </w:tabs>
        <w:spacing w:after="160" w:line="300" w:lineRule="auto"/>
        <w:jc w:val="both"/>
        <w:rPr>
          <w:rFonts w:ascii="Arial" w:hAnsi="Arial" w:cs="Arial"/>
          <w:sz w:val="24"/>
          <w:szCs w:val="24"/>
        </w:rPr>
      </w:pPr>
    </w:p>
    <w:p w:rsidR="001A5992" w:rsidRPr="004654A2" w:rsidRDefault="001A5992" w:rsidP="001A5992">
      <w:pPr>
        <w:tabs>
          <w:tab w:val="left" w:pos="2268"/>
        </w:tabs>
        <w:jc w:val="both"/>
        <w:rPr>
          <w:rFonts w:ascii="Arial" w:hAnsi="Arial" w:cs="Arial"/>
          <w:sz w:val="24"/>
          <w:szCs w:val="24"/>
        </w:rPr>
      </w:pPr>
    </w:p>
    <w:p w:rsidR="001A5992" w:rsidRDefault="001A5992" w:rsidP="001A5992"/>
    <w:p w:rsidR="009A61A1" w:rsidRDefault="009A61A1"/>
    <w:p w:rsidR="009A61A1" w:rsidRDefault="009A61A1" w:rsidP="009A61A1"/>
    <w:p w:rsidR="00AB544D" w:rsidRDefault="009A61A1" w:rsidP="009A61A1">
      <w:pPr>
        <w:jc w:val="center"/>
        <w:rPr>
          <w:sz w:val="24"/>
          <w:szCs w:val="24"/>
        </w:rPr>
      </w:pPr>
      <w:r w:rsidRPr="009A61A1">
        <w:rPr>
          <w:sz w:val="24"/>
          <w:szCs w:val="24"/>
        </w:rPr>
        <w:t xml:space="preserve">Maria das Graças </w:t>
      </w:r>
      <w:proofErr w:type="spellStart"/>
      <w:r w:rsidRPr="009A61A1">
        <w:rPr>
          <w:sz w:val="24"/>
          <w:szCs w:val="24"/>
        </w:rPr>
        <w:t>Zinato</w:t>
      </w:r>
      <w:proofErr w:type="spellEnd"/>
    </w:p>
    <w:p w:rsidR="009A61A1" w:rsidRPr="009A61A1" w:rsidRDefault="009A61A1" w:rsidP="009A61A1">
      <w:pPr>
        <w:jc w:val="center"/>
        <w:rPr>
          <w:sz w:val="24"/>
          <w:szCs w:val="24"/>
        </w:rPr>
      </w:pPr>
      <w:r>
        <w:rPr>
          <w:sz w:val="24"/>
          <w:szCs w:val="24"/>
        </w:rPr>
        <w:t>Secretaria de Cultura</w:t>
      </w:r>
    </w:p>
    <w:sectPr w:rsidR="009A61A1" w:rsidRPr="009A61A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80C" w:rsidRDefault="007D580C" w:rsidP="001A5992">
      <w:r>
        <w:separator/>
      </w:r>
    </w:p>
  </w:endnote>
  <w:endnote w:type="continuationSeparator" w:id="0">
    <w:p w:rsidR="007D580C" w:rsidRDefault="007D580C" w:rsidP="001A5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Lucida Sans Unicode"/>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80C" w:rsidRDefault="007D580C" w:rsidP="001A5992">
      <w:r>
        <w:separator/>
      </w:r>
    </w:p>
  </w:footnote>
  <w:footnote w:type="continuationSeparator" w:id="0">
    <w:p w:rsidR="007D580C" w:rsidRDefault="007D580C" w:rsidP="001A59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7FC" w:rsidRPr="005D50B3" w:rsidRDefault="00CD67FC" w:rsidP="001A5992">
    <w:pPr>
      <w:pStyle w:val="Cabealho"/>
      <w:jc w:val="center"/>
    </w:pPr>
    <w:r>
      <w:rPr>
        <w:noProof/>
      </w:rPr>
      <w:drawing>
        <wp:anchor distT="0" distB="0" distL="114300" distR="114300" simplePos="0" relativeHeight="251659264" behindDoc="0" locked="0" layoutInCell="1" allowOverlap="1" wp14:anchorId="4ABF10BA" wp14:editId="1EF17B7A">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CD67FC" w:rsidRDefault="00CD67FC" w:rsidP="001A5992">
    <w:pPr>
      <w:pStyle w:val="Cabealho"/>
    </w:pPr>
  </w:p>
  <w:p w:rsidR="00CD67FC" w:rsidRDefault="00CD67FC" w:rsidP="001A5992">
    <w:pPr>
      <w:pStyle w:val="Cabealho"/>
    </w:pPr>
  </w:p>
  <w:p w:rsidR="00CD67FC" w:rsidRDefault="00CD67FC">
    <w:pPr>
      <w:pStyle w:val="Cabealho"/>
    </w:pPr>
  </w:p>
  <w:p w:rsidR="00CD67FC" w:rsidRDefault="00CD67F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992"/>
    <w:rsid w:val="00065C44"/>
    <w:rsid w:val="001A5992"/>
    <w:rsid w:val="001A6719"/>
    <w:rsid w:val="002178E8"/>
    <w:rsid w:val="00217B0B"/>
    <w:rsid w:val="002D70BE"/>
    <w:rsid w:val="00383960"/>
    <w:rsid w:val="003A16CB"/>
    <w:rsid w:val="003A6065"/>
    <w:rsid w:val="003D6CE2"/>
    <w:rsid w:val="004341CC"/>
    <w:rsid w:val="0078737F"/>
    <w:rsid w:val="007A03CF"/>
    <w:rsid w:val="007D580C"/>
    <w:rsid w:val="007D6FE9"/>
    <w:rsid w:val="008247ED"/>
    <w:rsid w:val="0098004E"/>
    <w:rsid w:val="009A61A1"/>
    <w:rsid w:val="00A5499B"/>
    <w:rsid w:val="00AB544D"/>
    <w:rsid w:val="00AC180D"/>
    <w:rsid w:val="00B072A8"/>
    <w:rsid w:val="00B1724F"/>
    <w:rsid w:val="00B51C63"/>
    <w:rsid w:val="00BC433B"/>
    <w:rsid w:val="00CD4524"/>
    <w:rsid w:val="00CD67FC"/>
    <w:rsid w:val="00D960BA"/>
    <w:rsid w:val="00DB4C28"/>
    <w:rsid w:val="00DB5776"/>
    <w:rsid w:val="00E70D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240CE-B266-46C6-B0EC-3661D5666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992"/>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599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5992"/>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5992"/>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5992"/>
    <w:rPr>
      <w:color w:val="0000FF"/>
      <w:u w:val="single"/>
    </w:rPr>
  </w:style>
  <w:style w:type="paragraph" w:styleId="PargrafodaLista">
    <w:name w:val="List Paragraph"/>
    <w:basedOn w:val="Normal"/>
    <w:uiPriority w:val="34"/>
    <w:qFormat/>
    <w:rsid w:val="001A5992"/>
    <w:pPr>
      <w:spacing w:after="200" w:line="276" w:lineRule="auto"/>
      <w:ind w:left="720"/>
      <w:contextualSpacing/>
    </w:pPr>
    <w:rPr>
      <w:rFonts w:ascii="Calibri" w:eastAsia="Calibri" w:hAnsi="Calibri"/>
    </w:rPr>
  </w:style>
  <w:style w:type="paragraph" w:customStyle="1" w:styleId="Nivel3">
    <w:name w:val="Nivel 3"/>
    <w:basedOn w:val="PargrafodaLista"/>
    <w:qFormat/>
    <w:rsid w:val="001A5992"/>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5992"/>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5992"/>
    <w:rPr>
      <w:rFonts w:ascii="Arial" w:hAnsi="Arial" w:cs="Arial"/>
      <w:i/>
      <w:color w:val="FF0000"/>
    </w:rPr>
  </w:style>
  <w:style w:type="paragraph" w:customStyle="1" w:styleId="Nvel2Opcional">
    <w:name w:val="Nível 2 Opcional"/>
    <w:basedOn w:val="Normal"/>
    <w:link w:val="Nvel2OpcionalChar"/>
    <w:qFormat/>
    <w:rsid w:val="001A5992"/>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5992"/>
    <w:pPr>
      <w:numPr>
        <w:ilvl w:val="2"/>
        <w:numId w:val="1"/>
      </w:numPr>
      <w:contextualSpacing w:val="0"/>
    </w:pPr>
    <w:rPr>
      <w:rFonts w:eastAsia="Calibri"/>
      <w:i/>
      <w:iCs/>
      <w:color w:val="FF0000"/>
    </w:rPr>
  </w:style>
  <w:style w:type="character" w:customStyle="1" w:styleId="Nivel2Char">
    <w:name w:val="Nivel 2 Char"/>
    <w:link w:val="Nivel2"/>
    <w:locked/>
    <w:rsid w:val="001A5992"/>
    <w:rPr>
      <w:rFonts w:ascii="Arial" w:hAnsi="Arial" w:cs="Arial"/>
      <w:color w:val="000000"/>
    </w:rPr>
  </w:style>
  <w:style w:type="paragraph" w:customStyle="1" w:styleId="Nivel2">
    <w:name w:val="Nivel 2"/>
    <w:basedOn w:val="Normal"/>
    <w:link w:val="Nivel2Char"/>
    <w:qFormat/>
    <w:rsid w:val="001A5992"/>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5992"/>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5992"/>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5992"/>
    <w:pPr>
      <w:tabs>
        <w:tab w:val="center" w:pos="4252"/>
        <w:tab w:val="right" w:pos="8504"/>
      </w:tabs>
    </w:pPr>
  </w:style>
  <w:style w:type="character" w:customStyle="1" w:styleId="RodapChar">
    <w:name w:val="Rodapé Char"/>
    <w:basedOn w:val="Fontepargpadro"/>
    <w:link w:val="Rodap"/>
    <w:uiPriority w:val="99"/>
    <w:rsid w:val="001A5992"/>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5992"/>
    <w:rPr>
      <w:rFonts w:ascii="Segoe UI" w:hAnsi="Segoe UI" w:cs="Segoe UI"/>
      <w:sz w:val="18"/>
      <w:szCs w:val="18"/>
    </w:rPr>
  </w:style>
  <w:style w:type="character" w:customStyle="1" w:styleId="TextodebaloChar">
    <w:name w:val="Texto de balão Char"/>
    <w:basedOn w:val="Fontepargpadro"/>
    <w:link w:val="Textodebalo"/>
    <w:uiPriority w:val="99"/>
    <w:semiHidden/>
    <w:rsid w:val="001A5992"/>
    <w:rPr>
      <w:rFonts w:ascii="Segoe UI" w:eastAsia="Times New Roman" w:hAnsi="Segoe UI" w:cs="Segoe UI"/>
      <w:sz w:val="18"/>
      <w:szCs w:val="18"/>
      <w:lang w:eastAsia="pt-BR"/>
    </w:rPr>
  </w:style>
  <w:style w:type="paragraph" w:styleId="SemEspaamento">
    <w:name w:val="No Spacing"/>
    <w:uiPriority w:val="1"/>
    <w:qFormat/>
    <w:rsid w:val="001A5992"/>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5992"/>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5992"/>
    <w:rPr>
      <w:rFonts w:ascii="Arial" w:eastAsia="Times New Roman" w:hAnsi="Arial" w:cs="Arial"/>
      <w:sz w:val="26"/>
      <w:szCs w:val="26"/>
      <w:lang w:eastAsia="pt-BR"/>
    </w:rPr>
  </w:style>
  <w:style w:type="paragraph" w:styleId="Corpodetexto2">
    <w:name w:val="Body Text 2"/>
    <w:basedOn w:val="Normal"/>
    <w:link w:val="Corpodetexto2Char"/>
    <w:uiPriority w:val="99"/>
    <w:rsid w:val="001A5992"/>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5992"/>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5992"/>
    <w:pPr>
      <w:spacing w:line="360" w:lineRule="auto"/>
      <w:jc w:val="center"/>
    </w:pPr>
    <w:rPr>
      <w:b/>
      <w:sz w:val="32"/>
      <w:lang w:val="x-none" w:eastAsia="x-none"/>
    </w:rPr>
  </w:style>
  <w:style w:type="character" w:customStyle="1" w:styleId="TtuloChar">
    <w:name w:val="Título Char"/>
    <w:basedOn w:val="Fontepargpadro"/>
    <w:link w:val="Ttulo"/>
    <w:uiPriority w:val="99"/>
    <w:rsid w:val="001A5992"/>
    <w:rPr>
      <w:rFonts w:ascii="Times New Roman" w:eastAsia="Times New Roman" w:hAnsi="Times New Roman" w:cs="Times New Roman"/>
      <w:b/>
      <w:sz w:val="32"/>
      <w:szCs w:val="20"/>
      <w:lang w:val="x-none" w:eastAsia="x-none"/>
    </w:rPr>
  </w:style>
  <w:style w:type="character" w:styleId="Forte">
    <w:name w:val="Strong"/>
    <w:basedOn w:val="Fontepargpadro"/>
    <w:uiPriority w:val="22"/>
    <w:qFormat/>
    <w:rsid w:val="001A5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11362</Words>
  <Characters>61361</Characters>
  <Application>Microsoft Office Word</Application>
  <DocSecurity>0</DocSecurity>
  <Lines>511</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2024-11-11T19:09:00Z</dcterms:created>
  <dcterms:modified xsi:type="dcterms:W3CDTF">2024-11-11T19:09:00Z</dcterms:modified>
</cp:coreProperties>
</file>